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9B0B58" w14:textId="77777777" w:rsidR="00DC550F" w:rsidRPr="00505C40" w:rsidRDefault="00C0419D" w:rsidP="00DC550F">
      <w:pPr>
        <w:spacing w:after="0" w:line="240" w:lineRule="auto"/>
        <w:jc w:val="right"/>
        <w:rPr>
          <w:rFonts w:ascii="GHEA Grapalat" w:hAnsi="GHEA Grapalat"/>
          <w:i/>
          <w:color w:val="000000" w:themeColor="text1"/>
          <w:sz w:val="16"/>
          <w:szCs w:val="16"/>
        </w:rPr>
      </w:pPr>
      <w:r w:rsidRPr="00505C40">
        <w:rPr>
          <w:rFonts w:ascii="GHEA Grapalat" w:hAnsi="GHEA Grapalat"/>
          <w:i/>
          <w:color w:val="000000" w:themeColor="text1"/>
          <w:sz w:val="16"/>
          <w:szCs w:val="16"/>
        </w:rPr>
        <w:t>Հավելված</w:t>
      </w:r>
    </w:p>
    <w:p w14:paraId="150F1420" w14:textId="77777777" w:rsidR="0019737F" w:rsidRPr="00505C40" w:rsidRDefault="00C0419D" w:rsidP="00C0419D">
      <w:pPr>
        <w:spacing w:after="0" w:line="240" w:lineRule="auto"/>
        <w:jc w:val="right"/>
        <w:rPr>
          <w:rFonts w:ascii="GHEA Grapalat" w:hAnsi="GHEA Grapalat"/>
          <w:i/>
          <w:color w:val="000000" w:themeColor="text1"/>
          <w:sz w:val="16"/>
          <w:szCs w:val="16"/>
        </w:rPr>
      </w:pPr>
      <w:r w:rsidRPr="00505C40">
        <w:rPr>
          <w:rFonts w:ascii="GHEA Grapalat" w:hAnsi="GHEA Grapalat"/>
          <w:i/>
          <w:color w:val="000000" w:themeColor="text1"/>
          <w:sz w:val="16"/>
          <w:szCs w:val="16"/>
        </w:rPr>
        <w:t>ՀՀ հաշվեքննիչ պալատի</w:t>
      </w:r>
    </w:p>
    <w:p w14:paraId="7E83CB57" w14:textId="55AAAA21" w:rsidR="00C0419D" w:rsidRPr="00505C40" w:rsidRDefault="002E61A9" w:rsidP="00C0419D">
      <w:pPr>
        <w:spacing w:after="0" w:line="240" w:lineRule="auto"/>
        <w:jc w:val="right"/>
        <w:rPr>
          <w:rFonts w:ascii="GHEA Grapalat" w:hAnsi="GHEA Grapalat"/>
          <w:i/>
          <w:color w:val="000000" w:themeColor="text1"/>
          <w:sz w:val="16"/>
          <w:szCs w:val="16"/>
        </w:rPr>
      </w:pPr>
      <w:r>
        <w:rPr>
          <w:rFonts w:ascii="GHEA Grapalat" w:hAnsi="GHEA Grapalat"/>
          <w:i/>
          <w:color w:val="000000" w:themeColor="text1"/>
          <w:sz w:val="16"/>
          <w:szCs w:val="16"/>
        </w:rPr>
        <w:t xml:space="preserve"> 2023</w:t>
      </w:r>
      <w:r w:rsidR="00C0419D" w:rsidRPr="00505C40">
        <w:rPr>
          <w:rFonts w:ascii="GHEA Grapalat" w:hAnsi="GHEA Grapalat"/>
          <w:i/>
          <w:color w:val="000000" w:themeColor="text1"/>
          <w:sz w:val="16"/>
          <w:szCs w:val="16"/>
        </w:rPr>
        <w:t xml:space="preserve"> թվականի </w:t>
      </w:r>
      <w:r w:rsidR="00363E8C">
        <w:rPr>
          <w:rFonts w:ascii="GHEA Grapalat" w:hAnsi="GHEA Grapalat"/>
          <w:i/>
          <w:color w:val="000000" w:themeColor="text1"/>
          <w:sz w:val="16"/>
          <w:szCs w:val="16"/>
          <w:lang w:val="hy-AM"/>
        </w:rPr>
        <w:t>ապրիլի</w:t>
      </w:r>
      <w:r w:rsidR="00C349DE" w:rsidRPr="00505C40">
        <w:rPr>
          <w:rFonts w:ascii="GHEA Grapalat" w:hAnsi="GHEA Grapalat"/>
          <w:i/>
          <w:color w:val="000000" w:themeColor="text1"/>
          <w:sz w:val="16"/>
          <w:szCs w:val="16"/>
          <w:lang w:val="hy-AM"/>
        </w:rPr>
        <w:t xml:space="preserve"> </w:t>
      </w:r>
      <w:r w:rsidR="00363E8C">
        <w:rPr>
          <w:rFonts w:ascii="GHEA Grapalat" w:hAnsi="GHEA Grapalat"/>
          <w:i/>
          <w:color w:val="000000" w:themeColor="text1"/>
          <w:sz w:val="16"/>
          <w:szCs w:val="16"/>
          <w:lang w:val="hy-AM"/>
        </w:rPr>
        <w:t>25</w:t>
      </w:r>
      <w:r w:rsidR="00C349DE" w:rsidRPr="00505C40">
        <w:rPr>
          <w:rFonts w:ascii="GHEA Grapalat" w:hAnsi="GHEA Grapalat"/>
          <w:i/>
          <w:color w:val="000000" w:themeColor="text1"/>
          <w:sz w:val="16"/>
          <w:szCs w:val="16"/>
          <w:lang w:val="hy-AM"/>
        </w:rPr>
        <w:t>-ի թիվ</w:t>
      </w:r>
      <w:r w:rsidR="00756C42" w:rsidRPr="00505C40">
        <w:rPr>
          <w:rFonts w:ascii="GHEA Grapalat" w:hAnsi="GHEA Grapalat"/>
          <w:i/>
          <w:color w:val="000000" w:themeColor="text1"/>
          <w:sz w:val="16"/>
          <w:szCs w:val="16"/>
        </w:rPr>
        <w:t xml:space="preserve"> </w:t>
      </w:r>
      <w:r w:rsidR="00211FFF">
        <w:rPr>
          <w:rFonts w:ascii="GHEA Grapalat" w:hAnsi="GHEA Grapalat"/>
          <w:i/>
          <w:color w:val="000000" w:themeColor="text1"/>
          <w:sz w:val="16"/>
          <w:szCs w:val="16"/>
        </w:rPr>
        <w:t>46-</w:t>
      </w:r>
      <w:r w:rsidR="00233FC4">
        <w:rPr>
          <w:rFonts w:ascii="GHEA Grapalat" w:hAnsi="GHEA Grapalat"/>
          <w:i/>
          <w:color w:val="000000" w:themeColor="text1"/>
          <w:sz w:val="16"/>
          <w:szCs w:val="16"/>
          <w:lang w:val="hy-AM"/>
        </w:rPr>
        <w:t>Լ</w:t>
      </w:r>
      <w:r w:rsidR="00C0419D" w:rsidRPr="00505C40">
        <w:rPr>
          <w:rFonts w:ascii="GHEA Grapalat" w:hAnsi="GHEA Grapalat"/>
          <w:i/>
          <w:color w:val="000000" w:themeColor="text1"/>
          <w:sz w:val="16"/>
          <w:szCs w:val="16"/>
        </w:rPr>
        <w:t xml:space="preserve"> որոշման</w:t>
      </w:r>
    </w:p>
    <w:p w14:paraId="211CBFE5" w14:textId="77777777" w:rsidR="00C55019" w:rsidRPr="00505C40" w:rsidRDefault="00C55019" w:rsidP="00DC550F">
      <w:pPr>
        <w:spacing w:after="0" w:line="240" w:lineRule="auto"/>
        <w:jc w:val="right"/>
        <w:rPr>
          <w:rFonts w:ascii="GHEA Grapalat" w:hAnsi="GHEA Grapalat"/>
          <w:i/>
          <w:color w:val="000000" w:themeColor="text1"/>
          <w:sz w:val="16"/>
          <w:szCs w:val="16"/>
        </w:rPr>
      </w:pPr>
    </w:p>
    <w:p w14:paraId="66FA6E42" w14:textId="77777777" w:rsidR="00C55019" w:rsidRPr="00505C40" w:rsidRDefault="00C55019" w:rsidP="00DC550F">
      <w:pPr>
        <w:spacing w:after="0" w:line="240" w:lineRule="auto"/>
        <w:jc w:val="right"/>
        <w:rPr>
          <w:rFonts w:ascii="GHEA Grapalat" w:hAnsi="GHEA Grapalat"/>
          <w:i/>
          <w:color w:val="000000" w:themeColor="text1"/>
          <w:sz w:val="16"/>
          <w:szCs w:val="16"/>
        </w:rPr>
      </w:pPr>
    </w:p>
    <w:p w14:paraId="3064D16A" w14:textId="77777777" w:rsidR="00DC550F" w:rsidRPr="00505C40" w:rsidRDefault="00DC550F" w:rsidP="00DC550F">
      <w:pPr>
        <w:spacing w:after="0" w:line="240" w:lineRule="auto"/>
        <w:jc w:val="right"/>
        <w:rPr>
          <w:rFonts w:ascii="GHEA Grapalat" w:hAnsi="GHEA Grapalat"/>
          <w:b/>
          <w:color w:val="000000" w:themeColor="text1"/>
          <w:sz w:val="16"/>
          <w:szCs w:val="16"/>
          <w:lang w:val="hy-AM"/>
        </w:rPr>
      </w:pPr>
    </w:p>
    <w:p w14:paraId="26C29784" w14:textId="77777777" w:rsidR="009660A9" w:rsidRPr="00505C40" w:rsidRDefault="009660A9" w:rsidP="00D31EF7">
      <w:pPr>
        <w:spacing w:after="0" w:line="240" w:lineRule="auto"/>
        <w:jc w:val="center"/>
        <w:rPr>
          <w:rFonts w:ascii="GHEA Grapalat" w:hAnsi="GHEA Grapalat"/>
          <w:b/>
          <w:color w:val="000000" w:themeColor="text1"/>
          <w:sz w:val="32"/>
          <w:szCs w:val="52"/>
          <w:lang w:val="hy-AM"/>
        </w:rPr>
      </w:pPr>
      <w:r w:rsidRPr="00505C40">
        <w:rPr>
          <w:rFonts w:ascii="GHEA Grapalat" w:hAnsi="GHEA Grapalat"/>
          <w:b/>
          <w:color w:val="000000" w:themeColor="text1"/>
          <w:sz w:val="32"/>
          <w:szCs w:val="52"/>
          <w:lang w:val="hy-AM"/>
        </w:rPr>
        <w:t>ՀԱՅԱՍՏԱՆԻ ՀԱՆՐԱՊԵՏՈՒԹՅ</w:t>
      </w:r>
      <w:r w:rsidR="007F28C9" w:rsidRPr="00505C40">
        <w:rPr>
          <w:rFonts w:ascii="GHEA Grapalat" w:hAnsi="GHEA Grapalat"/>
          <w:b/>
          <w:color w:val="000000" w:themeColor="text1"/>
          <w:sz w:val="32"/>
          <w:szCs w:val="52"/>
          <w:lang w:val="hy-AM"/>
        </w:rPr>
        <w:t xml:space="preserve">ԱՆ </w:t>
      </w:r>
      <w:r w:rsidRPr="00505C40">
        <w:rPr>
          <w:rFonts w:ascii="GHEA Grapalat" w:hAnsi="GHEA Grapalat"/>
          <w:b/>
          <w:color w:val="000000" w:themeColor="text1"/>
          <w:sz w:val="32"/>
          <w:szCs w:val="52"/>
          <w:lang w:val="hy-AM"/>
        </w:rPr>
        <w:t>ՀԱՇՎԵՔՆՆԻՉ ՊԱԼԱՏ</w:t>
      </w:r>
    </w:p>
    <w:p w14:paraId="123B6BC9" w14:textId="77777777" w:rsidR="007F28C9" w:rsidRPr="00505C40" w:rsidRDefault="007F28C9" w:rsidP="00D31EF7">
      <w:pPr>
        <w:spacing w:after="0" w:line="240" w:lineRule="auto"/>
        <w:jc w:val="center"/>
        <w:rPr>
          <w:rFonts w:ascii="GHEA Grapalat" w:hAnsi="GHEA Grapalat"/>
          <w:b/>
          <w:color w:val="000000" w:themeColor="text1"/>
          <w:sz w:val="14"/>
          <w:szCs w:val="24"/>
          <w:lang w:val="hy-AM"/>
        </w:rPr>
      </w:pPr>
    </w:p>
    <w:p w14:paraId="0CA2C6C7" w14:textId="77777777" w:rsidR="009660A9" w:rsidRPr="00505C40" w:rsidRDefault="009660A9" w:rsidP="003363E3">
      <w:pPr>
        <w:spacing w:after="0" w:line="240" w:lineRule="auto"/>
        <w:jc w:val="center"/>
        <w:rPr>
          <w:rFonts w:ascii="GHEA Grapalat" w:hAnsi="GHEA Grapalat"/>
          <w:sz w:val="24"/>
          <w:szCs w:val="24"/>
          <w:lang w:val="hy-AM"/>
        </w:rPr>
      </w:pPr>
      <w:r w:rsidRPr="00505C40">
        <w:rPr>
          <w:rFonts w:ascii="GHEA Grapalat" w:hAnsi="GHEA Grapalat"/>
          <w:sz w:val="24"/>
          <w:szCs w:val="24"/>
          <w:lang w:val="hy-AM"/>
        </w:rPr>
        <w:t xml:space="preserve"> </w:t>
      </w:r>
    </w:p>
    <w:p w14:paraId="5BB08214" w14:textId="77777777" w:rsidR="00091B00" w:rsidRPr="00505C40" w:rsidRDefault="003244A6" w:rsidP="003363E3">
      <w:pPr>
        <w:spacing w:after="0" w:line="240" w:lineRule="auto"/>
        <w:jc w:val="center"/>
        <w:rPr>
          <w:rFonts w:ascii="GHEA Grapalat" w:hAnsi="GHEA Grapalat"/>
          <w:b/>
          <w:color w:val="000000" w:themeColor="text1"/>
          <w:sz w:val="52"/>
          <w:szCs w:val="52"/>
          <w:lang w:val="hy-AM"/>
        </w:rPr>
      </w:pPr>
      <w:r w:rsidRPr="00505C40">
        <w:rPr>
          <w:rFonts w:ascii="GHEA Grapalat" w:hAnsi="GHEA Grapalat"/>
          <w:noProof/>
          <w:lang w:val="ru-RU" w:eastAsia="ru-RU"/>
        </w:rPr>
        <w:drawing>
          <wp:inline distT="0" distB="0" distL="0" distR="0" wp14:anchorId="12A259A5" wp14:editId="7955DB84">
            <wp:extent cx="1361440" cy="1266731"/>
            <wp:effectExtent l="0" t="0" r="0" b="0"/>
            <wp:docPr id="3" name="Picture 3" descr="http://www.parliament.am/laws_images/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parliament.am/laws_images/14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6656" cy="1280888"/>
                    </a:xfrm>
                    <a:prstGeom prst="rect">
                      <a:avLst/>
                    </a:prstGeom>
                    <a:noFill/>
                    <a:ln>
                      <a:noFill/>
                    </a:ln>
                  </pic:spPr>
                </pic:pic>
              </a:graphicData>
            </a:graphic>
          </wp:inline>
        </w:drawing>
      </w:r>
      <w:r w:rsidR="005C66FD" w:rsidRPr="00505C40">
        <w:rPr>
          <w:rFonts w:ascii="GHEA Grapalat" w:hAnsi="GHEA Grapalat"/>
          <w:b/>
          <w:color w:val="000000" w:themeColor="text1"/>
          <w:sz w:val="52"/>
          <w:szCs w:val="52"/>
          <w:lang w:val="hy-AM"/>
        </w:rPr>
        <w:t xml:space="preserve">  </w:t>
      </w:r>
    </w:p>
    <w:p w14:paraId="1D7B258A" w14:textId="77777777" w:rsidR="00091B00" w:rsidRPr="00505C40" w:rsidRDefault="00091B00" w:rsidP="003363E3">
      <w:pPr>
        <w:spacing w:after="0" w:line="240" w:lineRule="auto"/>
        <w:jc w:val="center"/>
        <w:rPr>
          <w:rFonts w:ascii="GHEA Grapalat" w:hAnsi="GHEA Grapalat"/>
          <w:b/>
          <w:color w:val="000000" w:themeColor="text1"/>
          <w:sz w:val="52"/>
          <w:szCs w:val="52"/>
          <w:lang w:val="hy-AM"/>
        </w:rPr>
      </w:pPr>
    </w:p>
    <w:p w14:paraId="185BE4AB" w14:textId="77777777" w:rsidR="00091B00" w:rsidRPr="00505C40" w:rsidRDefault="00091B00" w:rsidP="003363E3">
      <w:pPr>
        <w:spacing w:after="0" w:line="240" w:lineRule="auto"/>
        <w:jc w:val="center"/>
        <w:rPr>
          <w:rFonts w:ascii="GHEA Grapalat" w:hAnsi="GHEA Grapalat"/>
          <w:b/>
          <w:color w:val="000000" w:themeColor="text1"/>
          <w:sz w:val="52"/>
          <w:szCs w:val="52"/>
          <w:lang w:val="hy-AM"/>
        </w:rPr>
      </w:pPr>
    </w:p>
    <w:p w14:paraId="18603D2E" w14:textId="77777777" w:rsidR="00091B00" w:rsidRPr="00505C40" w:rsidRDefault="00091B00" w:rsidP="003363E3">
      <w:pPr>
        <w:spacing w:after="0" w:line="240" w:lineRule="auto"/>
        <w:jc w:val="center"/>
        <w:rPr>
          <w:rFonts w:ascii="GHEA Grapalat" w:hAnsi="GHEA Grapalat"/>
          <w:b/>
          <w:color w:val="000000" w:themeColor="text1"/>
          <w:sz w:val="52"/>
          <w:szCs w:val="52"/>
          <w:lang w:val="hy-AM"/>
        </w:rPr>
      </w:pPr>
    </w:p>
    <w:p w14:paraId="3F17C502" w14:textId="77777777" w:rsidR="00BA6A14" w:rsidRPr="00505C40" w:rsidRDefault="00BA6A14" w:rsidP="00D31EF7">
      <w:pPr>
        <w:spacing w:after="0" w:line="240" w:lineRule="auto"/>
        <w:jc w:val="center"/>
        <w:rPr>
          <w:rFonts w:ascii="GHEA Grapalat" w:hAnsi="GHEA Grapalat"/>
          <w:b/>
          <w:color w:val="000000" w:themeColor="text1"/>
          <w:sz w:val="10"/>
          <w:szCs w:val="52"/>
          <w:lang w:val="hy-AM"/>
        </w:rPr>
      </w:pPr>
    </w:p>
    <w:p w14:paraId="0DEDB984" w14:textId="77777777" w:rsidR="00EE59F1" w:rsidRPr="00505C40" w:rsidRDefault="009660A9" w:rsidP="00F568DC">
      <w:pPr>
        <w:spacing w:after="240" w:line="240" w:lineRule="auto"/>
        <w:jc w:val="center"/>
        <w:rPr>
          <w:rFonts w:ascii="GHEA Grapalat" w:hAnsi="GHEA Grapalat"/>
          <w:b/>
          <w:color w:val="000000" w:themeColor="text1"/>
          <w:sz w:val="72"/>
          <w:szCs w:val="52"/>
          <w:lang w:val="hy-AM"/>
        </w:rPr>
      </w:pPr>
      <w:r w:rsidRPr="00505C40">
        <w:rPr>
          <w:rFonts w:ascii="GHEA Grapalat" w:hAnsi="GHEA Grapalat"/>
          <w:b/>
          <w:color w:val="000000" w:themeColor="text1"/>
          <w:sz w:val="72"/>
          <w:szCs w:val="52"/>
          <w:lang w:val="hy-AM"/>
        </w:rPr>
        <w:t>ՏԱՐԵԿԱՆ ՀԱՂՈՐԴՈՒՄ</w:t>
      </w:r>
    </w:p>
    <w:p w14:paraId="73F2C3FB" w14:textId="37FA7083" w:rsidR="00B019BD" w:rsidRPr="00505C40" w:rsidRDefault="00B019BD" w:rsidP="00B019BD">
      <w:pPr>
        <w:spacing w:after="0" w:line="240" w:lineRule="auto"/>
        <w:jc w:val="center"/>
        <w:rPr>
          <w:rFonts w:ascii="GHEA Grapalat" w:hAnsi="GHEA Grapalat"/>
          <w:b/>
          <w:color w:val="1F497D" w:themeColor="text2"/>
          <w:sz w:val="40"/>
          <w:szCs w:val="40"/>
          <w:lang w:val="hy-AM"/>
        </w:rPr>
      </w:pPr>
      <w:r w:rsidRPr="00505C40">
        <w:rPr>
          <w:rFonts w:ascii="GHEA Grapalat" w:hAnsi="GHEA Grapalat"/>
          <w:b/>
          <w:color w:val="1F497D" w:themeColor="text2"/>
          <w:sz w:val="40"/>
          <w:szCs w:val="40"/>
          <w:lang w:val="hy-AM"/>
        </w:rPr>
        <w:t>20</w:t>
      </w:r>
      <w:r w:rsidR="00DD4D94" w:rsidRPr="00505C40">
        <w:rPr>
          <w:rFonts w:ascii="GHEA Grapalat" w:hAnsi="GHEA Grapalat"/>
          <w:b/>
          <w:color w:val="1F497D" w:themeColor="text2"/>
          <w:sz w:val="40"/>
          <w:szCs w:val="40"/>
          <w:lang w:val="hy-AM"/>
        </w:rPr>
        <w:t>2</w:t>
      </w:r>
      <w:r w:rsidR="008E36EE" w:rsidRPr="00211FFF">
        <w:rPr>
          <w:rFonts w:ascii="GHEA Grapalat" w:hAnsi="GHEA Grapalat"/>
          <w:b/>
          <w:color w:val="1F497D" w:themeColor="text2"/>
          <w:sz w:val="40"/>
          <w:szCs w:val="40"/>
          <w:lang w:val="hy-AM"/>
        </w:rPr>
        <w:t>2</w:t>
      </w:r>
      <w:r w:rsidRPr="00505C40">
        <w:rPr>
          <w:rFonts w:ascii="GHEA Grapalat" w:hAnsi="GHEA Grapalat"/>
          <w:b/>
          <w:color w:val="1F497D" w:themeColor="text2"/>
          <w:sz w:val="40"/>
          <w:szCs w:val="40"/>
          <w:lang w:val="hy-AM"/>
        </w:rPr>
        <w:t xml:space="preserve"> ԹՎԱԿԱՆԻ ԳՈՐԾՈՒՆԵՈՒԹՅԱՆ ՎԵՐԱԲԵՐՅԱԼ </w:t>
      </w:r>
    </w:p>
    <w:p w14:paraId="43557BE1" w14:textId="77777777" w:rsidR="00091B00" w:rsidRPr="00505C40" w:rsidRDefault="00091B00" w:rsidP="003363E3">
      <w:pPr>
        <w:spacing w:after="0" w:line="240" w:lineRule="auto"/>
        <w:jc w:val="center"/>
        <w:rPr>
          <w:rFonts w:ascii="GHEA Grapalat" w:hAnsi="GHEA Grapalat"/>
          <w:b/>
          <w:sz w:val="24"/>
          <w:szCs w:val="24"/>
          <w:lang w:val="hy-AM"/>
        </w:rPr>
      </w:pPr>
    </w:p>
    <w:p w14:paraId="417E3EC7" w14:textId="77777777" w:rsidR="00091B00" w:rsidRPr="00505C40" w:rsidRDefault="00091B00" w:rsidP="003363E3">
      <w:pPr>
        <w:spacing w:after="0" w:line="240" w:lineRule="auto"/>
        <w:jc w:val="center"/>
        <w:rPr>
          <w:rFonts w:ascii="GHEA Grapalat" w:hAnsi="GHEA Grapalat"/>
          <w:b/>
          <w:sz w:val="24"/>
          <w:szCs w:val="24"/>
          <w:lang w:val="hy-AM"/>
        </w:rPr>
      </w:pPr>
    </w:p>
    <w:p w14:paraId="233B428B" w14:textId="77777777" w:rsidR="00091B00" w:rsidRPr="00505C40" w:rsidRDefault="00091B00" w:rsidP="003363E3">
      <w:pPr>
        <w:spacing w:after="0" w:line="240" w:lineRule="auto"/>
        <w:jc w:val="center"/>
        <w:rPr>
          <w:rFonts w:ascii="GHEA Grapalat" w:hAnsi="GHEA Grapalat"/>
          <w:b/>
          <w:sz w:val="24"/>
          <w:szCs w:val="24"/>
          <w:lang w:val="hy-AM"/>
        </w:rPr>
      </w:pPr>
    </w:p>
    <w:p w14:paraId="1AEC99A1" w14:textId="77777777" w:rsidR="00091B00" w:rsidRPr="00505C40" w:rsidRDefault="00091B00" w:rsidP="003363E3">
      <w:pPr>
        <w:spacing w:after="0" w:line="240" w:lineRule="auto"/>
        <w:jc w:val="center"/>
        <w:rPr>
          <w:rFonts w:ascii="GHEA Grapalat" w:hAnsi="GHEA Grapalat"/>
          <w:b/>
          <w:sz w:val="24"/>
          <w:szCs w:val="24"/>
          <w:lang w:val="hy-AM"/>
        </w:rPr>
      </w:pPr>
    </w:p>
    <w:p w14:paraId="01CE62AD" w14:textId="77777777" w:rsidR="00091B00" w:rsidRPr="00505C40" w:rsidRDefault="00091B00" w:rsidP="003363E3">
      <w:pPr>
        <w:spacing w:after="0" w:line="240" w:lineRule="auto"/>
        <w:jc w:val="center"/>
        <w:rPr>
          <w:rFonts w:ascii="GHEA Grapalat" w:hAnsi="GHEA Grapalat"/>
          <w:b/>
          <w:sz w:val="24"/>
          <w:szCs w:val="24"/>
          <w:lang w:val="hy-AM"/>
        </w:rPr>
      </w:pPr>
    </w:p>
    <w:p w14:paraId="65AC2844" w14:textId="77777777" w:rsidR="00091B00" w:rsidRPr="00505C40" w:rsidRDefault="00091B00" w:rsidP="003363E3">
      <w:pPr>
        <w:spacing w:after="0" w:line="240" w:lineRule="auto"/>
        <w:jc w:val="center"/>
        <w:rPr>
          <w:rFonts w:ascii="GHEA Grapalat" w:hAnsi="GHEA Grapalat"/>
          <w:b/>
          <w:sz w:val="24"/>
          <w:szCs w:val="24"/>
          <w:lang w:val="hy-AM"/>
        </w:rPr>
      </w:pPr>
    </w:p>
    <w:p w14:paraId="3F1F2EA7" w14:textId="76E7789A" w:rsidR="00503B0F" w:rsidRDefault="00503B0F" w:rsidP="003363E3">
      <w:pPr>
        <w:spacing w:after="0" w:line="240" w:lineRule="auto"/>
        <w:jc w:val="center"/>
        <w:rPr>
          <w:rFonts w:ascii="GHEA Grapalat" w:hAnsi="GHEA Grapalat"/>
          <w:color w:val="000000" w:themeColor="text1"/>
          <w:sz w:val="32"/>
          <w:szCs w:val="48"/>
          <w:lang w:val="hy-AM"/>
        </w:rPr>
      </w:pPr>
    </w:p>
    <w:p w14:paraId="0020C2B2" w14:textId="1F90ACB3" w:rsidR="005F6E30" w:rsidRDefault="004D0D57" w:rsidP="003363E3">
      <w:pPr>
        <w:spacing w:after="0" w:line="240" w:lineRule="auto"/>
        <w:jc w:val="center"/>
        <w:rPr>
          <w:rFonts w:ascii="GHEA Grapalat" w:hAnsi="GHEA Grapalat"/>
          <w:color w:val="000000" w:themeColor="text1"/>
          <w:sz w:val="28"/>
          <w:szCs w:val="28"/>
          <w:lang w:val="hy-AM"/>
        </w:rPr>
      </w:pPr>
      <w:r>
        <w:rPr>
          <w:rStyle w:val="BookTitle"/>
          <w:rFonts w:ascii="GHEA Grapalat" w:hAnsi="GHEA Grapalat" w:cs="Arial"/>
          <w:b w:val="0"/>
          <w:bCs w:val="0"/>
          <w:i w:val="0"/>
          <w:iCs w:val="0"/>
          <w:noProof/>
          <w:color w:val="1F497D" w:themeColor="text2"/>
          <w:spacing w:val="0"/>
          <w:szCs w:val="30"/>
          <w:lang w:val="ru-RU" w:eastAsia="ru-RU"/>
        </w:rPr>
        <w:drawing>
          <wp:inline distT="0" distB="0" distL="0" distR="0" wp14:anchorId="1C3D2C7D" wp14:editId="7CFFE0CD">
            <wp:extent cx="665018" cy="665018"/>
            <wp:effectExtent l="0" t="0" r="1905" b="1905"/>
            <wp:docPr id="4" name="Picture 4" descr="C:\Users\zoray\AppData\Local\Microsoft\Windows\INetCache\Content.Word\qrCod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zoray\AppData\Local\Microsoft\Windows\INetCache\Content.Word\qrCode (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5018" cy="665018"/>
                    </a:xfrm>
                    <a:prstGeom prst="rect">
                      <a:avLst/>
                    </a:prstGeom>
                    <a:noFill/>
                    <a:ln>
                      <a:noFill/>
                    </a:ln>
                  </pic:spPr>
                </pic:pic>
              </a:graphicData>
            </a:graphic>
          </wp:inline>
        </w:drawing>
      </w:r>
    </w:p>
    <w:p w14:paraId="0C3E0A99" w14:textId="77777777" w:rsidR="004D0D57" w:rsidRDefault="004D0D57" w:rsidP="003363E3">
      <w:pPr>
        <w:spacing w:after="0" w:line="240" w:lineRule="auto"/>
        <w:jc w:val="center"/>
        <w:rPr>
          <w:rFonts w:ascii="GHEA Grapalat" w:hAnsi="GHEA Grapalat"/>
          <w:color w:val="000000" w:themeColor="text1"/>
          <w:sz w:val="28"/>
          <w:szCs w:val="28"/>
          <w:lang w:val="hy-AM"/>
        </w:rPr>
      </w:pPr>
    </w:p>
    <w:p w14:paraId="1331037B" w14:textId="77777777" w:rsidR="004D0D57" w:rsidRDefault="004D0D57" w:rsidP="003363E3">
      <w:pPr>
        <w:spacing w:after="0" w:line="240" w:lineRule="auto"/>
        <w:jc w:val="center"/>
        <w:rPr>
          <w:rFonts w:ascii="GHEA Grapalat" w:hAnsi="GHEA Grapalat"/>
          <w:color w:val="000000" w:themeColor="text1"/>
          <w:sz w:val="28"/>
          <w:szCs w:val="28"/>
          <w:lang w:val="hy-AM"/>
        </w:rPr>
      </w:pPr>
    </w:p>
    <w:p w14:paraId="1033C875" w14:textId="77777777" w:rsidR="00803114" w:rsidRDefault="009660A9" w:rsidP="00261ECD">
      <w:pPr>
        <w:spacing w:after="0" w:line="240" w:lineRule="auto"/>
        <w:jc w:val="center"/>
        <w:rPr>
          <w:rFonts w:ascii="GHEA Grapalat" w:hAnsi="GHEA Grapalat"/>
          <w:sz w:val="28"/>
          <w:szCs w:val="28"/>
          <w:lang w:val="hy-AM"/>
        </w:rPr>
      </w:pPr>
      <w:r w:rsidRPr="00505C40">
        <w:rPr>
          <w:rFonts w:ascii="GHEA Grapalat" w:hAnsi="GHEA Grapalat"/>
          <w:color w:val="000000" w:themeColor="text1"/>
          <w:sz w:val="28"/>
          <w:szCs w:val="28"/>
          <w:lang w:val="hy-AM"/>
        </w:rPr>
        <w:t>ԵՐԵՎԱՆ 20</w:t>
      </w:r>
      <w:r w:rsidR="00C81E09" w:rsidRPr="00505C40">
        <w:rPr>
          <w:rFonts w:ascii="GHEA Grapalat" w:hAnsi="GHEA Grapalat"/>
          <w:color w:val="000000" w:themeColor="text1"/>
          <w:sz w:val="28"/>
          <w:szCs w:val="28"/>
          <w:lang w:val="hy-AM"/>
        </w:rPr>
        <w:t>2</w:t>
      </w:r>
      <w:r w:rsidR="002E61A9">
        <w:rPr>
          <w:rFonts w:ascii="GHEA Grapalat" w:hAnsi="GHEA Grapalat"/>
          <w:color w:val="000000" w:themeColor="text1"/>
          <w:sz w:val="28"/>
          <w:szCs w:val="28"/>
          <w:lang w:val="hy-AM"/>
        </w:rPr>
        <w:t>3</w:t>
      </w:r>
      <w:r w:rsidR="005F6E30">
        <w:rPr>
          <w:rFonts w:ascii="GHEA Grapalat" w:hAnsi="GHEA Grapalat"/>
          <w:sz w:val="28"/>
          <w:szCs w:val="28"/>
          <w:lang w:val="hy-AM"/>
        </w:rPr>
        <w:tab/>
      </w:r>
      <w:r w:rsidR="00DD5C23" w:rsidRPr="005F6E30">
        <w:rPr>
          <w:rFonts w:ascii="GHEA Grapalat" w:hAnsi="GHEA Grapalat"/>
          <w:sz w:val="28"/>
          <w:szCs w:val="28"/>
          <w:lang w:val="hy-AM"/>
        </w:rPr>
        <w:br w:type="page"/>
      </w:r>
    </w:p>
    <w:p w14:paraId="2F783631" w14:textId="77F86B28" w:rsidR="001C292A" w:rsidRPr="00261ECD" w:rsidRDefault="001C292A" w:rsidP="00261ECD">
      <w:pPr>
        <w:spacing w:after="0" w:line="240" w:lineRule="auto"/>
        <w:jc w:val="center"/>
        <w:rPr>
          <w:rStyle w:val="BookTitle"/>
          <w:rFonts w:ascii="GHEA Grapalat" w:hAnsi="GHEA Grapalat"/>
          <w:b w:val="0"/>
          <w:bCs w:val="0"/>
          <w:i w:val="0"/>
          <w:iCs w:val="0"/>
          <w:spacing w:val="0"/>
          <w:sz w:val="28"/>
          <w:szCs w:val="28"/>
        </w:rPr>
      </w:pPr>
      <w:r w:rsidRPr="00505C40">
        <w:rPr>
          <w:rStyle w:val="BookTitle"/>
          <w:rFonts w:ascii="GHEA Grapalat" w:hAnsi="GHEA Grapalat"/>
          <w:i w:val="0"/>
          <w:color w:val="1F497D" w:themeColor="text2"/>
          <w:sz w:val="40"/>
          <w:szCs w:val="28"/>
          <w:lang w:val="hy-AM"/>
        </w:rPr>
        <w:lastRenderedPageBreak/>
        <w:t>ԲՈՎԱՆԴԱԿՈՒԹՅՈՒՆ</w:t>
      </w:r>
    </w:p>
    <w:p w14:paraId="00D06211" w14:textId="3F4130D2" w:rsidR="00BA7C03" w:rsidRDefault="00BA7C03" w:rsidP="007F28C9">
      <w:pPr>
        <w:ind w:left="-576"/>
        <w:rPr>
          <w:rStyle w:val="BookTitle"/>
          <w:rFonts w:ascii="GHEA Grapalat" w:hAnsi="GHEA Grapalat"/>
          <w:i w:val="0"/>
          <w:color w:val="1F497D" w:themeColor="text2"/>
          <w:sz w:val="16"/>
          <w:szCs w:val="28"/>
          <w:lang w:val="hy-AM"/>
        </w:rPr>
      </w:pPr>
    </w:p>
    <w:p w14:paraId="42FAAF52" w14:textId="77777777" w:rsidR="00803114" w:rsidRPr="00505C40" w:rsidRDefault="00803114" w:rsidP="007F28C9">
      <w:pPr>
        <w:ind w:left="-576"/>
        <w:rPr>
          <w:rStyle w:val="BookTitle"/>
          <w:rFonts w:ascii="GHEA Grapalat" w:hAnsi="GHEA Grapalat"/>
          <w:i w:val="0"/>
          <w:color w:val="1F497D" w:themeColor="text2"/>
          <w:sz w:val="16"/>
          <w:szCs w:val="28"/>
          <w:lang w:val="hy-AM"/>
        </w:rPr>
      </w:pPr>
    </w:p>
    <w:sdt>
      <w:sdtPr>
        <w:rPr>
          <w:rFonts w:asciiTheme="minorHAnsi" w:hAnsiTheme="minorHAnsi" w:cstheme="minorBidi"/>
          <w:b w:val="0"/>
          <w:bCs/>
          <w:i/>
          <w:iCs w:val="0"/>
          <w:noProof w:val="0"/>
          <w:color w:val="17365D" w:themeColor="text2" w:themeShade="BF"/>
          <w:spacing w:val="0"/>
          <w:sz w:val="22"/>
          <w:szCs w:val="22"/>
          <w:lang w:val="en-US"/>
        </w:rPr>
        <w:id w:val="435253542"/>
        <w:docPartObj>
          <w:docPartGallery w:val="Table of Contents"/>
          <w:docPartUnique/>
        </w:docPartObj>
      </w:sdtPr>
      <w:sdtEndPr>
        <w:rPr>
          <w:rFonts w:ascii="GHEA Grapalat" w:hAnsi="GHEA Grapalat" w:cs="Arial"/>
          <w:bCs w:val="0"/>
          <w:noProof/>
          <w:spacing w:val="5"/>
          <w:sz w:val="24"/>
          <w:szCs w:val="24"/>
          <w:lang w:val="hy-AM"/>
        </w:rPr>
      </w:sdtEndPr>
      <w:sdtContent>
        <w:p w14:paraId="6009FA02" w14:textId="2E9ACAA5" w:rsidR="006534FF" w:rsidRDefault="00925E15" w:rsidP="00961909">
          <w:pPr>
            <w:pStyle w:val="TOC2"/>
            <w:rPr>
              <w:rFonts w:asciiTheme="minorHAnsi" w:eastAsiaTheme="minorEastAsia" w:hAnsiTheme="minorHAnsi" w:cstheme="minorBidi"/>
              <w:color w:val="auto"/>
              <w:spacing w:val="0"/>
              <w:sz w:val="22"/>
              <w:szCs w:val="22"/>
              <w:lang w:val="ru-RU" w:eastAsia="ru-RU"/>
            </w:rPr>
          </w:pPr>
          <w:r w:rsidRPr="00505C40">
            <w:rPr>
              <w:rFonts w:eastAsiaTheme="majorEastAsia" w:cstheme="majorBidi"/>
              <w:noProof w:val="0"/>
              <w:color w:val="17365D" w:themeColor="text2" w:themeShade="BF"/>
              <w:sz w:val="28"/>
              <w:szCs w:val="28"/>
              <w:lang w:eastAsia="ja-JP"/>
            </w:rPr>
            <w:fldChar w:fldCharType="begin"/>
          </w:r>
          <w:r w:rsidR="003E01F6" w:rsidRPr="00505C40">
            <w:rPr>
              <w:color w:val="17365D" w:themeColor="text2" w:themeShade="BF"/>
            </w:rPr>
            <w:instrText xml:space="preserve"> TOC \o "1-3" \h \z \u </w:instrText>
          </w:r>
          <w:r w:rsidRPr="00505C40">
            <w:rPr>
              <w:rFonts w:eastAsiaTheme="majorEastAsia" w:cstheme="majorBidi"/>
              <w:noProof w:val="0"/>
              <w:color w:val="17365D" w:themeColor="text2" w:themeShade="BF"/>
              <w:sz w:val="28"/>
              <w:szCs w:val="28"/>
              <w:lang w:eastAsia="ja-JP"/>
            </w:rPr>
            <w:fldChar w:fldCharType="separate"/>
          </w:r>
          <w:hyperlink w:anchor="_Toc132019555" w:history="1">
            <w:r w:rsidR="006534FF" w:rsidRPr="00A92C95">
              <w:rPr>
                <w:rStyle w:val="Hyperlink"/>
              </w:rPr>
              <w:t>ՀԱՄԱՌՈՏ ԱՄՓՈՓԱԳԻՐ</w:t>
            </w:r>
            <w:r w:rsidR="006534FF">
              <w:rPr>
                <w:webHidden/>
              </w:rPr>
              <w:tab/>
            </w:r>
            <w:r w:rsidR="006534FF">
              <w:rPr>
                <w:webHidden/>
              </w:rPr>
              <w:fldChar w:fldCharType="begin"/>
            </w:r>
            <w:r w:rsidR="006534FF">
              <w:rPr>
                <w:webHidden/>
              </w:rPr>
              <w:instrText xml:space="preserve"> PAGEREF _Toc132019555 \h </w:instrText>
            </w:r>
            <w:r w:rsidR="006534FF">
              <w:rPr>
                <w:webHidden/>
              </w:rPr>
            </w:r>
            <w:r w:rsidR="006534FF">
              <w:rPr>
                <w:webHidden/>
              </w:rPr>
              <w:fldChar w:fldCharType="separate"/>
            </w:r>
            <w:r w:rsidR="00F61BC2">
              <w:rPr>
                <w:webHidden/>
              </w:rPr>
              <w:t>3</w:t>
            </w:r>
            <w:r w:rsidR="006534FF">
              <w:rPr>
                <w:webHidden/>
              </w:rPr>
              <w:fldChar w:fldCharType="end"/>
            </w:r>
          </w:hyperlink>
        </w:p>
        <w:p w14:paraId="79C8FC02" w14:textId="6F63FBB7" w:rsidR="006534FF" w:rsidRDefault="00E41774" w:rsidP="00961909">
          <w:pPr>
            <w:pStyle w:val="TOC2"/>
            <w:rPr>
              <w:rFonts w:asciiTheme="minorHAnsi" w:eastAsiaTheme="minorEastAsia" w:hAnsiTheme="minorHAnsi" w:cstheme="minorBidi"/>
              <w:color w:val="auto"/>
              <w:spacing w:val="0"/>
              <w:sz w:val="22"/>
              <w:szCs w:val="22"/>
              <w:lang w:val="ru-RU" w:eastAsia="ru-RU"/>
            </w:rPr>
          </w:pPr>
          <w:hyperlink w:anchor="_Toc132019556" w:history="1">
            <w:r w:rsidR="006534FF" w:rsidRPr="00A92C95">
              <w:rPr>
                <w:rStyle w:val="Hyperlink"/>
              </w:rPr>
              <w:t>ՀԱՇՎԵՔՆՆՈՒԹՅԱՆ ԳՈՐԾԸՆԹԱՑ</w:t>
            </w:r>
            <w:r w:rsidR="006534FF">
              <w:rPr>
                <w:webHidden/>
              </w:rPr>
              <w:tab/>
            </w:r>
            <w:r w:rsidR="006534FF">
              <w:rPr>
                <w:webHidden/>
              </w:rPr>
              <w:fldChar w:fldCharType="begin"/>
            </w:r>
            <w:r w:rsidR="006534FF">
              <w:rPr>
                <w:webHidden/>
              </w:rPr>
              <w:instrText xml:space="preserve"> PAGEREF _Toc132019556 \h </w:instrText>
            </w:r>
            <w:r w:rsidR="006534FF">
              <w:rPr>
                <w:webHidden/>
              </w:rPr>
            </w:r>
            <w:r w:rsidR="006534FF">
              <w:rPr>
                <w:webHidden/>
              </w:rPr>
              <w:fldChar w:fldCharType="separate"/>
            </w:r>
            <w:r w:rsidR="00F61BC2">
              <w:rPr>
                <w:webHidden/>
              </w:rPr>
              <w:t>3</w:t>
            </w:r>
            <w:r w:rsidR="006534FF">
              <w:rPr>
                <w:webHidden/>
              </w:rPr>
              <w:fldChar w:fldCharType="end"/>
            </w:r>
          </w:hyperlink>
        </w:p>
        <w:p w14:paraId="2E78DE66" w14:textId="2346DF48" w:rsidR="006534FF" w:rsidRDefault="00E41774" w:rsidP="00961909">
          <w:pPr>
            <w:pStyle w:val="TOC2"/>
            <w:rPr>
              <w:rFonts w:asciiTheme="minorHAnsi" w:eastAsiaTheme="minorEastAsia" w:hAnsiTheme="minorHAnsi" w:cstheme="minorBidi"/>
              <w:color w:val="auto"/>
              <w:spacing w:val="0"/>
              <w:sz w:val="22"/>
              <w:szCs w:val="22"/>
              <w:lang w:val="ru-RU" w:eastAsia="ru-RU"/>
            </w:rPr>
          </w:pPr>
          <w:hyperlink w:anchor="_Toc132019557" w:history="1">
            <w:r w:rsidR="006534FF" w:rsidRPr="00A92C95">
              <w:rPr>
                <w:rStyle w:val="Hyperlink"/>
              </w:rPr>
              <w:t>ՄԱՍ 1. 2021 ԹՎԱԿԱՆԻ ՊԵՏԱԿԱՆ ԲՅՈՒՋԵԻ ԿԱՏԱՐՄԱՆ ՎԵՐԱԲԵՐՅԱԼ ՀԱՇՎԵՔՆՆՈՒԹՅԱՆ ՄԱՍԻՆ ԱՄՓՈՓ ՏԵՂԵԿԱՏՎՈՒԹՅՈՒՆ</w:t>
            </w:r>
            <w:r w:rsidR="006534FF">
              <w:rPr>
                <w:webHidden/>
              </w:rPr>
              <w:tab/>
            </w:r>
            <w:r w:rsidR="006534FF">
              <w:rPr>
                <w:webHidden/>
              </w:rPr>
              <w:fldChar w:fldCharType="begin"/>
            </w:r>
            <w:r w:rsidR="006534FF">
              <w:rPr>
                <w:webHidden/>
              </w:rPr>
              <w:instrText xml:space="preserve"> PAGEREF _Toc132019557 \h </w:instrText>
            </w:r>
            <w:r w:rsidR="006534FF">
              <w:rPr>
                <w:webHidden/>
              </w:rPr>
            </w:r>
            <w:r w:rsidR="006534FF">
              <w:rPr>
                <w:webHidden/>
              </w:rPr>
              <w:fldChar w:fldCharType="separate"/>
            </w:r>
            <w:r w:rsidR="00F61BC2">
              <w:rPr>
                <w:webHidden/>
              </w:rPr>
              <w:t>10</w:t>
            </w:r>
            <w:r w:rsidR="006534FF">
              <w:rPr>
                <w:webHidden/>
              </w:rPr>
              <w:fldChar w:fldCharType="end"/>
            </w:r>
          </w:hyperlink>
        </w:p>
        <w:p w14:paraId="6DF8CAB1" w14:textId="51FF6C08" w:rsidR="006534FF" w:rsidRDefault="00E41774" w:rsidP="00961909">
          <w:pPr>
            <w:pStyle w:val="TOC2"/>
            <w:rPr>
              <w:rFonts w:asciiTheme="minorHAnsi" w:eastAsiaTheme="minorEastAsia" w:hAnsiTheme="minorHAnsi" w:cstheme="minorBidi"/>
              <w:color w:val="auto"/>
              <w:spacing w:val="0"/>
              <w:sz w:val="22"/>
              <w:szCs w:val="22"/>
              <w:lang w:val="ru-RU" w:eastAsia="ru-RU"/>
            </w:rPr>
          </w:pPr>
          <w:hyperlink w:anchor="_Toc132019558" w:history="1">
            <w:r w:rsidR="006534FF" w:rsidRPr="00A92C95">
              <w:rPr>
                <w:rStyle w:val="Hyperlink"/>
                <w:rFonts w:cs="Sylfaen"/>
              </w:rPr>
              <w:t>ՄԱՍ</w:t>
            </w:r>
            <w:r w:rsidR="006534FF" w:rsidRPr="00A92C95">
              <w:rPr>
                <w:rStyle w:val="Hyperlink"/>
              </w:rPr>
              <w:t xml:space="preserve"> 2. </w:t>
            </w:r>
            <w:r w:rsidR="006534FF" w:rsidRPr="00A92C95">
              <w:rPr>
                <w:rStyle w:val="Hyperlink"/>
                <w:rFonts w:cs="Sylfaen"/>
              </w:rPr>
              <w:t>ՌԻՍԿԵՐԻ</w:t>
            </w:r>
            <w:r w:rsidR="006534FF" w:rsidRPr="00A92C95">
              <w:rPr>
                <w:rStyle w:val="Hyperlink"/>
              </w:rPr>
              <w:t xml:space="preserve"> </w:t>
            </w:r>
            <w:r w:rsidR="006534FF" w:rsidRPr="00A92C95">
              <w:rPr>
                <w:rStyle w:val="Hyperlink"/>
                <w:rFonts w:cs="Sylfaen"/>
              </w:rPr>
              <w:t>ՎՐԱ</w:t>
            </w:r>
            <w:r w:rsidR="006534FF" w:rsidRPr="00A92C95">
              <w:rPr>
                <w:rStyle w:val="Hyperlink"/>
              </w:rPr>
              <w:t xml:space="preserve"> </w:t>
            </w:r>
            <w:r w:rsidR="006534FF" w:rsidRPr="00A92C95">
              <w:rPr>
                <w:rStyle w:val="Hyperlink"/>
                <w:rFonts w:cs="Sylfaen"/>
              </w:rPr>
              <w:t>ՀԻՄՆՎԱԾ</w:t>
            </w:r>
            <w:r w:rsidR="006534FF" w:rsidRPr="00A92C95">
              <w:rPr>
                <w:rStyle w:val="Hyperlink"/>
              </w:rPr>
              <w:t xml:space="preserve"> </w:t>
            </w:r>
            <w:r w:rsidR="006534FF" w:rsidRPr="00A92C95">
              <w:rPr>
                <w:rStyle w:val="Hyperlink"/>
                <w:rFonts w:cs="Sylfaen"/>
              </w:rPr>
              <w:t>ՀԱՇՎԵՔՆՆՈՒԹՅՈՒՆՆԵՐԻ</w:t>
            </w:r>
            <w:r w:rsidR="006534FF" w:rsidRPr="00A92C95">
              <w:rPr>
                <w:rStyle w:val="Hyperlink"/>
              </w:rPr>
              <w:t xml:space="preserve"> </w:t>
            </w:r>
            <w:r w:rsidR="006534FF" w:rsidRPr="00A92C95">
              <w:rPr>
                <w:rStyle w:val="Hyperlink"/>
                <w:rFonts w:cs="Sylfaen"/>
              </w:rPr>
              <w:t>ՎԵՐԱԲԵՐՅԱԼ</w:t>
            </w:r>
            <w:r w:rsidR="006534FF" w:rsidRPr="00A92C95">
              <w:rPr>
                <w:rStyle w:val="Hyperlink"/>
              </w:rPr>
              <w:t xml:space="preserve"> </w:t>
            </w:r>
            <w:r w:rsidR="006534FF" w:rsidRPr="00A92C95">
              <w:rPr>
                <w:rStyle w:val="Hyperlink"/>
                <w:rFonts w:cs="Sylfaen"/>
              </w:rPr>
              <w:t>ԱՄՓՈՓ</w:t>
            </w:r>
            <w:r w:rsidR="006534FF" w:rsidRPr="00A92C95">
              <w:rPr>
                <w:rStyle w:val="Hyperlink"/>
              </w:rPr>
              <w:t xml:space="preserve"> </w:t>
            </w:r>
            <w:r w:rsidR="006534FF" w:rsidRPr="00A92C95">
              <w:rPr>
                <w:rStyle w:val="Hyperlink"/>
                <w:rFonts w:cs="Sylfaen"/>
              </w:rPr>
              <w:t>ՏԵՂԵԿԱՏՎՈՒԹՅՈՒՆ</w:t>
            </w:r>
            <w:r w:rsidR="006534FF">
              <w:rPr>
                <w:webHidden/>
              </w:rPr>
              <w:tab/>
            </w:r>
            <w:r w:rsidR="006534FF">
              <w:rPr>
                <w:webHidden/>
              </w:rPr>
              <w:fldChar w:fldCharType="begin"/>
            </w:r>
            <w:r w:rsidR="006534FF">
              <w:rPr>
                <w:webHidden/>
              </w:rPr>
              <w:instrText xml:space="preserve"> PAGEREF _Toc132019558 \h </w:instrText>
            </w:r>
            <w:r w:rsidR="006534FF">
              <w:rPr>
                <w:webHidden/>
              </w:rPr>
            </w:r>
            <w:r w:rsidR="006534FF">
              <w:rPr>
                <w:webHidden/>
              </w:rPr>
              <w:fldChar w:fldCharType="separate"/>
            </w:r>
            <w:r w:rsidR="00F61BC2">
              <w:rPr>
                <w:webHidden/>
              </w:rPr>
              <w:t>12</w:t>
            </w:r>
            <w:r w:rsidR="006534FF">
              <w:rPr>
                <w:webHidden/>
              </w:rPr>
              <w:fldChar w:fldCharType="end"/>
            </w:r>
          </w:hyperlink>
        </w:p>
        <w:p w14:paraId="7C84C7C2" w14:textId="492BDD84" w:rsidR="006534FF" w:rsidRDefault="00E41774" w:rsidP="00961909">
          <w:pPr>
            <w:pStyle w:val="TOC2"/>
            <w:rPr>
              <w:rFonts w:asciiTheme="minorHAnsi" w:eastAsiaTheme="minorEastAsia" w:hAnsiTheme="minorHAnsi" w:cstheme="minorBidi"/>
              <w:color w:val="auto"/>
              <w:spacing w:val="0"/>
              <w:sz w:val="22"/>
              <w:szCs w:val="22"/>
              <w:lang w:val="ru-RU" w:eastAsia="ru-RU"/>
            </w:rPr>
          </w:pPr>
          <w:hyperlink w:anchor="_Toc132019559" w:history="1">
            <w:r w:rsidR="006534FF" w:rsidRPr="00A92C95">
              <w:rPr>
                <w:rStyle w:val="Hyperlink"/>
              </w:rPr>
              <w:t>ՄԱՍ 3. ՀԱՇՎԵՔՆՆԻՉ ՊԱԼԱՏԻ ՆԵՐՔԻՆ ԳՈՐԾԸՆԹԱՑՆԵՐԻ ԾՐԱԳՐԻ ԻՐԱԿԱՆԱՑՄԱՆ ՎԵՐԱԲԵՐՅԱԼ ՏԵՂԵԿԱՏՎՈՒԹՅՈՒՆ ԵՎ ԱՐՏԱՔԻՆ ԱՈՒԴԻՏԻ ԵԶՐԱԿԱՑՈՒԹՅՈՒՆ</w:t>
            </w:r>
            <w:r w:rsidR="006534FF">
              <w:rPr>
                <w:webHidden/>
              </w:rPr>
              <w:tab/>
            </w:r>
            <w:r w:rsidR="006534FF">
              <w:rPr>
                <w:webHidden/>
              </w:rPr>
              <w:fldChar w:fldCharType="begin"/>
            </w:r>
            <w:r w:rsidR="006534FF">
              <w:rPr>
                <w:webHidden/>
              </w:rPr>
              <w:instrText xml:space="preserve"> PAGEREF _Toc132019559 \h </w:instrText>
            </w:r>
            <w:r w:rsidR="006534FF">
              <w:rPr>
                <w:webHidden/>
              </w:rPr>
            </w:r>
            <w:r w:rsidR="006534FF">
              <w:rPr>
                <w:webHidden/>
              </w:rPr>
              <w:fldChar w:fldCharType="separate"/>
            </w:r>
            <w:r w:rsidR="00F61BC2">
              <w:rPr>
                <w:webHidden/>
              </w:rPr>
              <w:t>19</w:t>
            </w:r>
            <w:r w:rsidR="006534FF">
              <w:rPr>
                <w:webHidden/>
              </w:rPr>
              <w:fldChar w:fldCharType="end"/>
            </w:r>
          </w:hyperlink>
        </w:p>
        <w:p w14:paraId="47D9F063" w14:textId="1591CE93" w:rsidR="003E01F6" w:rsidRPr="00505C40" w:rsidRDefault="00E41774" w:rsidP="00961909">
          <w:pPr>
            <w:pStyle w:val="TOC2"/>
          </w:pPr>
          <w:hyperlink w:anchor="_Toc132019560" w:history="1">
            <w:r w:rsidR="006534FF" w:rsidRPr="00A92C95">
              <w:rPr>
                <w:rStyle w:val="Hyperlink"/>
                <w:rFonts w:cs="Sylfaen"/>
              </w:rPr>
              <w:t>ՀԱՎԵԼՎԱԾՆԵՐ</w:t>
            </w:r>
            <w:r w:rsidR="006534FF">
              <w:rPr>
                <w:webHidden/>
              </w:rPr>
              <w:tab/>
            </w:r>
            <w:r w:rsidR="006534FF">
              <w:rPr>
                <w:webHidden/>
              </w:rPr>
              <w:fldChar w:fldCharType="begin"/>
            </w:r>
            <w:r w:rsidR="006534FF">
              <w:rPr>
                <w:webHidden/>
              </w:rPr>
              <w:instrText xml:space="preserve"> PAGEREF _Toc132019560 \h </w:instrText>
            </w:r>
            <w:r w:rsidR="006534FF">
              <w:rPr>
                <w:webHidden/>
              </w:rPr>
            </w:r>
            <w:r w:rsidR="006534FF">
              <w:rPr>
                <w:webHidden/>
              </w:rPr>
              <w:fldChar w:fldCharType="separate"/>
            </w:r>
            <w:r w:rsidR="00F61BC2">
              <w:rPr>
                <w:webHidden/>
              </w:rPr>
              <w:t>23</w:t>
            </w:r>
            <w:r w:rsidR="006534FF">
              <w:rPr>
                <w:webHidden/>
              </w:rPr>
              <w:fldChar w:fldCharType="end"/>
            </w:r>
          </w:hyperlink>
          <w:r w:rsidR="00925E15" w:rsidRPr="00505C40">
            <w:rPr>
              <w:bCs/>
              <w:color w:val="1F497D" w:themeColor="text2"/>
            </w:rPr>
            <w:fldChar w:fldCharType="end"/>
          </w:r>
        </w:p>
      </w:sdtContent>
    </w:sdt>
    <w:p w14:paraId="0EE7ECEB" w14:textId="7E1EF489" w:rsidR="002614B0" w:rsidRPr="00505C40" w:rsidRDefault="002614B0">
      <w:pPr>
        <w:rPr>
          <w:rStyle w:val="BookTitle"/>
          <w:rFonts w:ascii="GHEA Grapalat" w:eastAsiaTheme="majorEastAsia" w:hAnsi="GHEA Grapalat" w:cs="Arial"/>
          <w:i w:val="0"/>
          <w:iCs w:val="0"/>
          <w:color w:val="1F497D" w:themeColor="text2"/>
          <w:spacing w:val="0"/>
          <w:sz w:val="26"/>
          <w:szCs w:val="30"/>
          <w:lang w:val="ru-RU"/>
        </w:rPr>
      </w:pPr>
      <w:r w:rsidRPr="00505C40">
        <w:rPr>
          <w:rStyle w:val="BookTitle"/>
          <w:rFonts w:ascii="GHEA Grapalat" w:hAnsi="GHEA Grapalat" w:cs="Arial"/>
          <w:b w:val="0"/>
          <w:bCs w:val="0"/>
          <w:i w:val="0"/>
          <w:iCs w:val="0"/>
          <w:color w:val="1F497D" w:themeColor="text2"/>
          <w:spacing w:val="0"/>
          <w:szCs w:val="30"/>
          <w:lang w:val="hy-AM"/>
        </w:rPr>
        <w:br w:type="page"/>
      </w:r>
    </w:p>
    <w:p w14:paraId="7278BCDF" w14:textId="49F1631F" w:rsidR="00ED7BEC" w:rsidRPr="00D72212" w:rsidRDefault="00ED7BEC" w:rsidP="005A52B8">
      <w:pPr>
        <w:pStyle w:val="Heading2"/>
        <w:spacing w:after="120" w:line="276" w:lineRule="auto"/>
        <w:rPr>
          <w:rStyle w:val="BookTitle"/>
          <w:rFonts w:ascii="GHEA Grapalat" w:hAnsi="GHEA Grapalat"/>
          <w:b/>
          <w:bCs/>
          <w:i w:val="0"/>
          <w:iCs w:val="0"/>
          <w:color w:val="365F91" w:themeColor="accent1" w:themeShade="BF"/>
          <w:spacing w:val="0"/>
          <w:szCs w:val="30"/>
          <w:lang w:val="hy-AM"/>
        </w:rPr>
      </w:pPr>
      <w:bookmarkStart w:id="0" w:name="_Toc132019555"/>
      <w:r w:rsidRPr="00D72212">
        <w:rPr>
          <w:rStyle w:val="BookTitle"/>
          <w:rFonts w:ascii="GHEA Grapalat" w:hAnsi="GHEA Grapalat" w:cs="Arial"/>
          <w:b/>
          <w:bCs/>
          <w:i w:val="0"/>
          <w:iCs w:val="0"/>
          <w:color w:val="365F91" w:themeColor="accent1" w:themeShade="BF"/>
          <w:spacing w:val="0"/>
          <w:szCs w:val="30"/>
          <w:lang w:val="hy-AM"/>
        </w:rPr>
        <w:lastRenderedPageBreak/>
        <w:t>ՀԱՄԱՌՈՏ</w:t>
      </w:r>
      <w:r w:rsidRPr="00D72212">
        <w:rPr>
          <w:rStyle w:val="BookTitle"/>
          <w:rFonts w:ascii="GHEA Grapalat" w:hAnsi="GHEA Grapalat"/>
          <w:b/>
          <w:bCs/>
          <w:i w:val="0"/>
          <w:iCs w:val="0"/>
          <w:color w:val="365F91" w:themeColor="accent1" w:themeShade="BF"/>
          <w:spacing w:val="0"/>
          <w:szCs w:val="30"/>
          <w:lang w:val="hy-AM"/>
        </w:rPr>
        <w:t xml:space="preserve"> </w:t>
      </w:r>
      <w:r w:rsidRPr="00D72212">
        <w:rPr>
          <w:rStyle w:val="BookTitle"/>
          <w:rFonts w:ascii="GHEA Grapalat" w:hAnsi="GHEA Grapalat" w:cs="Arial"/>
          <w:b/>
          <w:bCs/>
          <w:i w:val="0"/>
          <w:iCs w:val="0"/>
          <w:color w:val="365F91" w:themeColor="accent1" w:themeShade="BF"/>
          <w:spacing w:val="0"/>
          <w:szCs w:val="30"/>
          <w:lang w:val="hy-AM"/>
        </w:rPr>
        <w:t>ԱՄՓՈՓԱԳԻՐ</w:t>
      </w:r>
      <w:bookmarkEnd w:id="0"/>
    </w:p>
    <w:p w14:paraId="1CF2BE7C" w14:textId="5F0F91EF" w:rsidR="00132E44" w:rsidRPr="00C37977" w:rsidRDefault="00ED7BEC" w:rsidP="005A52B8">
      <w:pPr>
        <w:pStyle w:val="Quote"/>
        <w:spacing w:before="0" w:after="120" w:line="276" w:lineRule="auto"/>
        <w:ind w:left="0" w:right="-5"/>
        <w:jc w:val="both"/>
        <w:rPr>
          <w:rStyle w:val="BookTitle"/>
          <w:rFonts w:ascii="GHEA Grapalat" w:hAnsi="GHEA Grapalat"/>
          <w:b w:val="0"/>
          <w:color w:val="auto"/>
          <w:sz w:val="24"/>
          <w:szCs w:val="24"/>
          <w:lang w:val="hy-AM"/>
        </w:rPr>
      </w:pPr>
      <w:r w:rsidRPr="00505C40">
        <w:rPr>
          <w:rStyle w:val="BookTitle"/>
          <w:rFonts w:ascii="GHEA Grapalat" w:hAnsi="GHEA Grapalat"/>
          <w:b w:val="0"/>
          <w:color w:val="auto"/>
          <w:sz w:val="24"/>
          <w:szCs w:val="24"/>
          <w:lang w:val="hy-AM"/>
        </w:rPr>
        <w:t>Սույն տարեկան հա</w:t>
      </w:r>
      <w:r w:rsidR="00132E44" w:rsidRPr="00505C40">
        <w:rPr>
          <w:rStyle w:val="BookTitle"/>
          <w:rFonts w:ascii="GHEA Grapalat" w:hAnsi="GHEA Grapalat"/>
          <w:b w:val="0"/>
          <w:color w:val="auto"/>
          <w:sz w:val="24"/>
          <w:szCs w:val="24"/>
          <w:lang w:val="hy-AM"/>
        </w:rPr>
        <w:t>ղո</w:t>
      </w:r>
      <w:r w:rsidRPr="00505C40">
        <w:rPr>
          <w:rStyle w:val="BookTitle"/>
          <w:rFonts w:ascii="GHEA Grapalat" w:hAnsi="GHEA Grapalat"/>
          <w:b w:val="0"/>
          <w:color w:val="auto"/>
          <w:sz w:val="24"/>
          <w:szCs w:val="24"/>
          <w:lang w:val="hy-AM"/>
        </w:rPr>
        <w:t>րդումը ներկայացվում է</w:t>
      </w:r>
      <w:r w:rsidR="00B44820" w:rsidRPr="00505C40">
        <w:rPr>
          <w:rStyle w:val="BookTitle"/>
          <w:rFonts w:ascii="GHEA Grapalat" w:hAnsi="GHEA Grapalat"/>
          <w:b w:val="0"/>
          <w:color w:val="auto"/>
          <w:sz w:val="24"/>
          <w:szCs w:val="24"/>
          <w:lang w:val="hy-AM"/>
        </w:rPr>
        <w:t>`</w:t>
      </w:r>
      <w:r w:rsidRPr="00505C40">
        <w:rPr>
          <w:rStyle w:val="BookTitle"/>
          <w:rFonts w:ascii="GHEA Grapalat" w:hAnsi="GHEA Grapalat"/>
          <w:b w:val="0"/>
          <w:color w:val="auto"/>
          <w:sz w:val="24"/>
          <w:szCs w:val="24"/>
          <w:lang w:val="hy-AM"/>
        </w:rPr>
        <w:t xml:space="preserve"> </w:t>
      </w:r>
      <w:r w:rsidR="00132E44" w:rsidRPr="00505C40">
        <w:rPr>
          <w:rStyle w:val="BookTitle"/>
          <w:rFonts w:ascii="GHEA Grapalat" w:hAnsi="GHEA Grapalat"/>
          <w:b w:val="0"/>
          <w:color w:val="auto"/>
          <w:sz w:val="24"/>
          <w:szCs w:val="24"/>
          <w:lang w:val="hy-AM"/>
        </w:rPr>
        <w:t xml:space="preserve">ի կատարումն </w:t>
      </w:r>
      <w:r w:rsidR="00BD7B92" w:rsidRPr="00505C40">
        <w:rPr>
          <w:rStyle w:val="BookTitle"/>
          <w:rFonts w:ascii="GHEA Grapalat" w:hAnsi="GHEA Grapalat"/>
          <w:b w:val="0"/>
          <w:color w:val="auto"/>
          <w:sz w:val="24"/>
          <w:szCs w:val="24"/>
          <w:lang w:val="hy-AM"/>
        </w:rPr>
        <w:t>Հայաստանի Հանրապետության</w:t>
      </w:r>
      <w:r w:rsidR="00132E44" w:rsidRPr="00505C40">
        <w:rPr>
          <w:rStyle w:val="BookTitle"/>
          <w:rFonts w:ascii="GHEA Grapalat" w:hAnsi="GHEA Grapalat"/>
          <w:b w:val="0"/>
          <w:color w:val="auto"/>
          <w:sz w:val="24"/>
          <w:szCs w:val="24"/>
          <w:lang w:val="hy-AM"/>
        </w:rPr>
        <w:t xml:space="preserve"> Սահ</w:t>
      </w:r>
      <w:r w:rsidR="00043249" w:rsidRPr="00505C40">
        <w:rPr>
          <w:rStyle w:val="BookTitle"/>
          <w:rFonts w:ascii="GHEA Grapalat" w:hAnsi="GHEA Grapalat"/>
          <w:b w:val="0"/>
          <w:color w:val="auto"/>
          <w:sz w:val="24"/>
          <w:szCs w:val="24"/>
          <w:lang w:val="hy-AM"/>
        </w:rPr>
        <w:softHyphen/>
      </w:r>
      <w:r w:rsidR="00132E44" w:rsidRPr="00505C40">
        <w:rPr>
          <w:rStyle w:val="BookTitle"/>
          <w:rFonts w:ascii="GHEA Grapalat" w:hAnsi="GHEA Grapalat"/>
          <w:b w:val="0"/>
          <w:color w:val="auto"/>
          <w:sz w:val="24"/>
          <w:szCs w:val="24"/>
          <w:lang w:val="hy-AM"/>
        </w:rPr>
        <w:t>մա</w:t>
      </w:r>
      <w:r w:rsidR="00043249" w:rsidRPr="00505C40">
        <w:rPr>
          <w:rStyle w:val="BookTitle"/>
          <w:rFonts w:ascii="GHEA Grapalat" w:hAnsi="GHEA Grapalat"/>
          <w:b w:val="0"/>
          <w:color w:val="auto"/>
          <w:sz w:val="24"/>
          <w:szCs w:val="24"/>
          <w:lang w:val="hy-AM"/>
        </w:rPr>
        <w:softHyphen/>
      </w:r>
      <w:r w:rsidR="00132E44" w:rsidRPr="00505C40">
        <w:rPr>
          <w:rStyle w:val="BookTitle"/>
          <w:rFonts w:ascii="GHEA Grapalat" w:hAnsi="GHEA Grapalat"/>
          <w:b w:val="0"/>
          <w:color w:val="auto"/>
          <w:sz w:val="24"/>
          <w:szCs w:val="24"/>
          <w:lang w:val="hy-AM"/>
        </w:rPr>
        <w:t>նա</w:t>
      </w:r>
      <w:r w:rsidR="00043249" w:rsidRPr="00505C40">
        <w:rPr>
          <w:rStyle w:val="BookTitle"/>
          <w:rFonts w:ascii="GHEA Grapalat" w:hAnsi="GHEA Grapalat"/>
          <w:b w:val="0"/>
          <w:color w:val="auto"/>
          <w:sz w:val="24"/>
          <w:szCs w:val="24"/>
          <w:lang w:val="hy-AM"/>
        </w:rPr>
        <w:softHyphen/>
      </w:r>
      <w:r w:rsidR="00132E44" w:rsidRPr="00505C40">
        <w:rPr>
          <w:rStyle w:val="BookTitle"/>
          <w:rFonts w:ascii="GHEA Grapalat" w:hAnsi="GHEA Grapalat"/>
          <w:b w:val="0"/>
          <w:color w:val="auto"/>
          <w:sz w:val="24"/>
          <w:szCs w:val="24"/>
          <w:lang w:val="hy-AM"/>
        </w:rPr>
        <w:t>դրութ</w:t>
      </w:r>
      <w:r w:rsidR="00043249" w:rsidRPr="00505C40">
        <w:rPr>
          <w:rStyle w:val="BookTitle"/>
          <w:rFonts w:ascii="GHEA Grapalat" w:hAnsi="GHEA Grapalat"/>
          <w:b w:val="0"/>
          <w:color w:val="auto"/>
          <w:sz w:val="24"/>
          <w:szCs w:val="24"/>
          <w:lang w:val="hy-AM"/>
        </w:rPr>
        <w:softHyphen/>
      </w:r>
      <w:r w:rsidR="00132E44" w:rsidRPr="00505C40">
        <w:rPr>
          <w:rStyle w:val="BookTitle"/>
          <w:rFonts w:ascii="GHEA Grapalat" w:hAnsi="GHEA Grapalat"/>
          <w:b w:val="0"/>
          <w:color w:val="auto"/>
          <w:sz w:val="24"/>
          <w:szCs w:val="24"/>
          <w:lang w:val="hy-AM"/>
        </w:rPr>
        <w:t xml:space="preserve">յան 198-րդ հոդվածի 3-րդ մասի 1-ին կետի, ինչպես նաև </w:t>
      </w:r>
      <w:r w:rsidRPr="00505C40">
        <w:rPr>
          <w:rStyle w:val="BookTitle"/>
          <w:rFonts w:ascii="GHEA Grapalat" w:hAnsi="GHEA Grapalat"/>
          <w:b w:val="0"/>
          <w:color w:val="auto"/>
          <w:sz w:val="24"/>
          <w:szCs w:val="24"/>
          <w:lang w:val="hy-AM"/>
        </w:rPr>
        <w:t>«Հաշվեքննիչ պալատի մա</w:t>
      </w:r>
      <w:r w:rsidR="00043249" w:rsidRPr="00505C40">
        <w:rPr>
          <w:rStyle w:val="BookTitle"/>
          <w:rFonts w:ascii="GHEA Grapalat" w:hAnsi="GHEA Grapalat"/>
          <w:b w:val="0"/>
          <w:color w:val="auto"/>
          <w:sz w:val="24"/>
          <w:szCs w:val="24"/>
          <w:lang w:val="hy-AM"/>
        </w:rPr>
        <w:softHyphen/>
      </w:r>
      <w:r w:rsidRPr="00505C40">
        <w:rPr>
          <w:rStyle w:val="BookTitle"/>
          <w:rFonts w:ascii="GHEA Grapalat" w:hAnsi="GHEA Grapalat"/>
          <w:b w:val="0"/>
          <w:color w:val="auto"/>
          <w:sz w:val="24"/>
          <w:szCs w:val="24"/>
          <w:lang w:val="hy-AM"/>
        </w:rPr>
        <w:t xml:space="preserve">սին» ՀՀ օրենքի </w:t>
      </w:r>
      <w:r w:rsidR="00132E44" w:rsidRPr="00505C40">
        <w:rPr>
          <w:rStyle w:val="BookTitle"/>
          <w:rFonts w:ascii="GHEA Grapalat" w:hAnsi="GHEA Grapalat"/>
          <w:b w:val="0"/>
          <w:color w:val="auto"/>
          <w:sz w:val="24"/>
          <w:szCs w:val="24"/>
          <w:lang w:val="hy-AM"/>
        </w:rPr>
        <w:t xml:space="preserve">5-րդ հոդվածի 4-րդ մասի 1-ին կետի ա) ենթակետի և </w:t>
      </w:r>
      <w:r w:rsidR="000D3B9C" w:rsidRPr="00505C40">
        <w:rPr>
          <w:rStyle w:val="BookTitle"/>
          <w:rFonts w:ascii="GHEA Grapalat" w:hAnsi="GHEA Grapalat"/>
          <w:b w:val="0"/>
          <w:color w:val="auto"/>
          <w:sz w:val="24"/>
          <w:szCs w:val="24"/>
          <w:lang w:val="hy-AM"/>
        </w:rPr>
        <w:t>28</w:t>
      </w:r>
      <w:r w:rsidR="00132E44" w:rsidRPr="00505C40">
        <w:rPr>
          <w:rStyle w:val="BookTitle"/>
          <w:rFonts w:ascii="GHEA Grapalat" w:hAnsi="GHEA Grapalat"/>
          <w:b w:val="0"/>
          <w:color w:val="auto"/>
          <w:sz w:val="24"/>
          <w:szCs w:val="24"/>
          <w:lang w:val="hy-AM"/>
        </w:rPr>
        <w:t>-րդ հոդ</w:t>
      </w:r>
      <w:r w:rsidR="00043249" w:rsidRPr="00505C40">
        <w:rPr>
          <w:rStyle w:val="BookTitle"/>
          <w:rFonts w:ascii="GHEA Grapalat" w:hAnsi="GHEA Grapalat"/>
          <w:b w:val="0"/>
          <w:color w:val="auto"/>
          <w:sz w:val="24"/>
          <w:szCs w:val="24"/>
          <w:lang w:val="hy-AM"/>
        </w:rPr>
        <w:softHyphen/>
      </w:r>
      <w:r w:rsidR="00132E44" w:rsidRPr="00505C40">
        <w:rPr>
          <w:rStyle w:val="BookTitle"/>
          <w:rFonts w:ascii="GHEA Grapalat" w:hAnsi="GHEA Grapalat"/>
          <w:b w:val="0"/>
          <w:color w:val="auto"/>
          <w:sz w:val="24"/>
          <w:szCs w:val="24"/>
          <w:lang w:val="hy-AM"/>
        </w:rPr>
        <w:t xml:space="preserve">վածի պահանջների։ </w:t>
      </w:r>
      <w:r w:rsidR="000D2F91" w:rsidRPr="00505C40">
        <w:rPr>
          <w:rStyle w:val="BookTitle"/>
          <w:rFonts w:ascii="GHEA Grapalat" w:hAnsi="GHEA Grapalat"/>
          <w:b w:val="0"/>
          <w:color w:val="auto"/>
          <w:sz w:val="24"/>
          <w:szCs w:val="24"/>
          <w:lang w:val="hy-AM"/>
        </w:rPr>
        <w:t>Այն</w:t>
      </w:r>
      <w:r w:rsidR="00E75FC7" w:rsidRPr="00505C40">
        <w:rPr>
          <w:rStyle w:val="BookTitle"/>
          <w:rFonts w:ascii="GHEA Grapalat" w:hAnsi="GHEA Grapalat"/>
          <w:b w:val="0"/>
          <w:color w:val="auto"/>
          <w:sz w:val="24"/>
          <w:szCs w:val="24"/>
          <w:lang w:val="hy-AM"/>
        </w:rPr>
        <w:t xml:space="preserve"> պատրաստվել է՝</w:t>
      </w:r>
      <w:r w:rsidR="00043249" w:rsidRPr="00505C40">
        <w:rPr>
          <w:rStyle w:val="BookTitle"/>
          <w:rFonts w:ascii="GHEA Grapalat" w:hAnsi="GHEA Grapalat"/>
          <w:b w:val="0"/>
          <w:color w:val="auto"/>
          <w:sz w:val="24"/>
          <w:szCs w:val="24"/>
          <w:lang w:val="hy-AM"/>
        </w:rPr>
        <w:t xml:space="preserve"> առաջնորդվելով</w:t>
      </w:r>
      <w:r w:rsidR="00132E44" w:rsidRPr="00505C40">
        <w:rPr>
          <w:rStyle w:val="BookTitle"/>
          <w:rFonts w:ascii="GHEA Grapalat" w:hAnsi="GHEA Grapalat"/>
          <w:b w:val="0"/>
          <w:color w:val="auto"/>
          <w:sz w:val="24"/>
          <w:szCs w:val="24"/>
          <w:lang w:val="hy-AM"/>
        </w:rPr>
        <w:t xml:space="preserve"> </w:t>
      </w:r>
      <w:r w:rsidR="004E7256" w:rsidRPr="00505C40">
        <w:rPr>
          <w:rStyle w:val="BookTitle"/>
          <w:rFonts w:ascii="GHEA Grapalat" w:hAnsi="GHEA Grapalat"/>
          <w:b w:val="0"/>
          <w:color w:val="auto"/>
          <w:sz w:val="24"/>
          <w:szCs w:val="24"/>
          <w:lang w:val="hy-AM"/>
        </w:rPr>
        <w:t>Աուդիտի բարձրագույն մարմինների միջազգային կազմակերպությ</w:t>
      </w:r>
      <w:r w:rsidR="00B70C2B" w:rsidRPr="00505C40">
        <w:rPr>
          <w:rStyle w:val="BookTitle"/>
          <w:rFonts w:ascii="GHEA Grapalat" w:hAnsi="GHEA Grapalat"/>
          <w:b w:val="0"/>
          <w:color w:val="auto"/>
          <w:sz w:val="24"/>
          <w:szCs w:val="24"/>
          <w:lang w:val="hy-AM"/>
        </w:rPr>
        <w:t>ա</w:t>
      </w:r>
      <w:r w:rsidR="004E7256" w:rsidRPr="00505C40">
        <w:rPr>
          <w:rStyle w:val="BookTitle"/>
          <w:rFonts w:ascii="GHEA Grapalat" w:hAnsi="GHEA Grapalat"/>
          <w:b w:val="0"/>
          <w:color w:val="auto"/>
          <w:sz w:val="24"/>
          <w:szCs w:val="24"/>
          <w:lang w:val="hy-AM"/>
        </w:rPr>
        <w:t>ն</w:t>
      </w:r>
      <w:r w:rsidR="00132E44" w:rsidRPr="00505C40">
        <w:rPr>
          <w:rStyle w:val="BookTitle"/>
          <w:rFonts w:ascii="GHEA Grapalat" w:hAnsi="GHEA Grapalat"/>
          <w:b w:val="0"/>
          <w:color w:val="auto"/>
          <w:sz w:val="24"/>
          <w:szCs w:val="24"/>
          <w:lang w:val="hy-AM"/>
        </w:rPr>
        <w:t xml:space="preserve"> (</w:t>
      </w:r>
      <w:r w:rsidR="004E7256" w:rsidRPr="00505C40">
        <w:rPr>
          <w:rStyle w:val="BookTitle"/>
          <w:rFonts w:ascii="GHEA Grapalat" w:hAnsi="GHEA Grapalat"/>
          <w:b w:val="0"/>
          <w:color w:val="auto"/>
          <w:sz w:val="24"/>
          <w:szCs w:val="24"/>
          <w:lang w:val="hy-AM"/>
        </w:rPr>
        <w:t>INTOSAI</w:t>
      </w:r>
      <w:r w:rsidR="00132E44" w:rsidRPr="00505C40">
        <w:rPr>
          <w:rStyle w:val="BookTitle"/>
          <w:rFonts w:ascii="GHEA Grapalat" w:hAnsi="GHEA Grapalat"/>
          <w:b w:val="0"/>
          <w:color w:val="auto"/>
          <w:sz w:val="24"/>
          <w:szCs w:val="24"/>
          <w:lang w:val="hy-AM"/>
        </w:rPr>
        <w:t>)</w:t>
      </w:r>
      <w:r w:rsidR="005F610B" w:rsidRPr="00505C40">
        <w:rPr>
          <w:rStyle w:val="BookTitle"/>
          <w:rFonts w:ascii="GHEA Grapalat" w:hAnsi="GHEA Grapalat"/>
          <w:b w:val="0"/>
          <w:color w:val="auto"/>
          <w:sz w:val="24"/>
          <w:szCs w:val="24"/>
          <w:lang w:val="hy-AM"/>
        </w:rPr>
        <w:t xml:space="preserve"> ստան</w:t>
      </w:r>
      <w:r w:rsidR="00043249" w:rsidRPr="00505C40">
        <w:rPr>
          <w:rStyle w:val="BookTitle"/>
          <w:rFonts w:ascii="GHEA Grapalat" w:hAnsi="GHEA Grapalat"/>
          <w:b w:val="0"/>
          <w:color w:val="auto"/>
          <w:sz w:val="24"/>
          <w:szCs w:val="24"/>
          <w:lang w:val="hy-AM"/>
        </w:rPr>
        <w:softHyphen/>
      </w:r>
      <w:r w:rsidR="005F610B" w:rsidRPr="00505C40">
        <w:rPr>
          <w:rStyle w:val="BookTitle"/>
          <w:rFonts w:ascii="GHEA Grapalat" w:hAnsi="GHEA Grapalat"/>
          <w:b w:val="0"/>
          <w:color w:val="auto"/>
          <w:sz w:val="24"/>
          <w:szCs w:val="24"/>
          <w:lang w:val="hy-AM"/>
        </w:rPr>
        <w:t>դարտ</w:t>
      </w:r>
      <w:r w:rsidR="00043249" w:rsidRPr="00505C40">
        <w:rPr>
          <w:rStyle w:val="BookTitle"/>
          <w:rFonts w:ascii="GHEA Grapalat" w:hAnsi="GHEA Grapalat"/>
          <w:b w:val="0"/>
          <w:color w:val="auto"/>
          <w:sz w:val="24"/>
          <w:szCs w:val="24"/>
          <w:lang w:val="hy-AM"/>
        </w:rPr>
        <w:softHyphen/>
      </w:r>
      <w:r w:rsidR="005F610B" w:rsidRPr="00505C40">
        <w:rPr>
          <w:rStyle w:val="BookTitle"/>
          <w:rFonts w:ascii="GHEA Grapalat" w:hAnsi="GHEA Grapalat"/>
          <w:b w:val="0"/>
          <w:color w:val="auto"/>
          <w:sz w:val="24"/>
          <w:szCs w:val="24"/>
          <w:lang w:val="hy-AM"/>
        </w:rPr>
        <w:t>նե</w:t>
      </w:r>
      <w:r w:rsidR="00043249" w:rsidRPr="00505C40">
        <w:rPr>
          <w:rStyle w:val="BookTitle"/>
          <w:rFonts w:ascii="GHEA Grapalat" w:hAnsi="GHEA Grapalat"/>
          <w:b w:val="0"/>
          <w:color w:val="auto"/>
          <w:sz w:val="24"/>
          <w:szCs w:val="24"/>
          <w:lang w:val="hy-AM"/>
        </w:rPr>
        <w:softHyphen/>
      </w:r>
      <w:r w:rsidR="005F610B" w:rsidRPr="00505C40">
        <w:rPr>
          <w:rStyle w:val="BookTitle"/>
          <w:rFonts w:ascii="GHEA Grapalat" w:hAnsi="GHEA Grapalat"/>
          <w:b w:val="0"/>
          <w:color w:val="auto"/>
          <w:sz w:val="24"/>
          <w:szCs w:val="24"/>
          <w:lang w:val="hy-AM"/>
        </w:rPr>
        <w:t>ր</w:t>
      </w:r>
      <w:r w:rsidR="0072762A" w:rsidRPr="00505C40">
        <w:rPr>
          <w:rStyle w:val="BookTitle"/>
          <w:rFonts w:ascii="GHEA Grapalat" w:hAnsi="GHEA Grapalat"/>
          <w:b w:val="0"/>
          <w:color w:val="auto"/>
          <w:sz w:val="24"/>
          <w:szCs w:val="24"/>
          <w:lang w:val="hy-AM"/>
        </w:rPr>
        <w:t>ով</w:t>
      </w:r>
      <w:r w:rsidR="00C37977" w:rsidRPr="00C37977">
        <w:rPr>
          <w:rStyle w:val="BookTitle"/>
          <w:rFonts w:ascii="GHEA Grapalat" w:hAnsi="GHEA Grapalat"/>
          <w:b w:val="0"/>
          <w:color w:val="auto"/>
          <w:sz w:val="24"/>
          <w:szCs w:val="24"/>
          <w:lang w:val="hy-AM"/>
        </w:rPr>
        <w:t>:</w:t>
      </w:r>
    </w:p>
    <w:p w14:paraId="2C5A3AA4" w14:textId="77777777" w:rsidR="00384279" w:rsidRDefault="00384279" w:rsidP="00C44F04">
      <w:pPr>
        <w:pStyle w:val="Heading2"/>
        <w:spacing w:after="120" w:line="276" w:lineRule="auto"/>
        <w:rPr>
          <w:rFonts w:ascii="GHEA Grapalat" w:hAnsi="GHEA Grapalat" w:cs="Arial"/>
          <w:color w:val="1F497D" w:themeColor="text2"/>
          <w:lang w:val="hy-AM"/>
        </w:rPr>
      </w:pPr>
    </w:p>
    <w:p w14:paraId="5C4D2B57" w14:textId="070A0541" w:rsidR="00113D0E" w:rsidRPr="00505C40" w:rsidRDefault="003708F3" w:rsidP="00C44F04">
      <w:pPr>
        <w:pStyle w:val="Heading2"/>
        <w:spacing w:after="120" w:line="276" w:lineRule="auto"/>
        <w:rPr>
          <w:rFonts w:ascii="GHEA Grapalat" w:hAnsi="GHEA Grapalat" w:cs="Arial"/>
          <w:color w:val="1F497D" w:themeColor="text2"/>
          <w:lang w:val="hy-AM"/>
        </w:rPr>
      </w:pPr>
      <w:bookmarkStart w:id="1" w:name="_Toc132019556"/>
      <w:r w:rsidRPr="00505C40">
        <w:rPr>
          <w:rFonts w:ascii="GHEA Grapalat" w:hAnsi="GHEA Grapalat" w:cs="Arial"/>
          <w:color w:val="1F497D" w:themeColor="text2"/>
          <w:lang w:val="hy-AM"/>
        </w:rPr>
        <w:t>ՀԱՇՎԵՔՆՆՈՒԹՅԱՆ</w:t>
      </w:r>
      <w:r w:rsidRPr="00505C40">
        <w:rPr>
          <w:rFonts w:ascii="GHEA Grapalat" w:hAnsi="GHEA Grapalat"/>
          <w:color w:val="1F497D" w:themeColor="text2"/>
          <w:lang w:val="hy-AM"/>
        </w:rPr>
        <w:t xml:space="preserve"> </w:t>
      </w:r>
      <w:r w:rsidRPr="00505C40">
        <w:rPr>
          <w:rFonts w:ascii="GHEA Grapalat" w:hAnsi="GHEA Grapalat" w:cs="Arial"/>
          <w:color w:val="1F497D" w:themeColor="text2"/>
          <w:lang w:val="hy-AM"/>
        </w:rPr>
        <w:t>ԳՈՐԾԸՆԹԱՑ</w:t>
      </w:r>
      <w:bookmarkEnd w:id="1"/>
    </w:p>
    <w:p w14:paraId="55BD50D9" w14:textId="14EAFA42" w:rsidR="006957EA" w:rsidRDefault="00EF500D" w:rsidP="00C44F04">
      <w:pPr>
        <w:pStyle w:val="Quote"/>
        <w:spacing w:before="120" w:after="120" w:line="276" w:lineRule="auto"/>
        <w:ind w:left="0" w:right="-5"/>
        <w:jc w:val="both"/>
        <w:rPr>
          <w:rFonts w:ascii="GHEA Grapalat" w:hAnsi="GHEA Grapalat"/>
          <w:i w:val="0"/>
          <w:color w:val="auto"/>
          <w:sz w:val="24"/>
          <w:szCs w:val="24"/>
          <w:lang w:val="hy-AM"/>
        </w:rPr>
      </w:pPr>
      <w:r w:rsidRPr="00505C40">
        <w:rPr>
          <w:rFonts w:ascii="GHEA Grapalat" w:hAnsi="GHEA Grapalat"/>
          <w:i w:val="0"/>
          <w:color w:val="auto"/>
          <w:sz w:val="24"/>
          <w:szCs w:val="24"/>
          <w:lang w:val="hy-AM"/>
        </w:rPr>
        <w:t>Հաշվեքննիչ պալատը 202</w:t>
      </w:r>
      <w:r w:rsidR="00E72391" w:rsidRPr="00E72391">
        <w:rPr>
          <w:rFonts w:ascii="GHEA Grapalat" w:hAnsi="GHEA Grapalat"/>
          <w:i w:val="0"/>
          <w:color w:val="auto"/>
          <w:sz w:val="24"/>
          <w:szCs w:val="24"/>
          <w:lang w:val="hy-AM"/>
        </w:rPr>
        <w:t>2</w:t>
      </w:r>
      <w:r w:rsidRPr="00505C40">
        <w:rPr>
          <w:rFonts w:ascii="GHEA Grapalat" w:hAnsi="GHEA Grapalat"/>
          <w:i w:val="0"/>
          <w:color w:val="auto"/>
          <w:sz w:val="24"/>
          <w:szCs w:val="24"/>
          <w:lang w:val="hy-AM"/>
        </w:rPr>
        <w:t xml:space="preserve"> թվականի</w:t>
      </w:r>
      <w:r w:rsidR="004B3C1C" w:rsidRPr="00505C40">
        <w:rPr>
          <w:rFonts w:ascii="GHEA Grapalat" w:hAnsi="GHEA Grapalat"/>
          <w:i w:val="0"/>
          <w:color w:val="auto"/>
          <w:sz w:val="24"/>
          <w:szCs w:val="24"/>
          <w:lang w:val="hy-AM"/>
        </w:rPr>
        <w:t xml:space="preserve"> գործունեության ծրագրի շրջանակներում</w:t>
      </w:r>
      <w:r w:rsidRPr="00505C40">
        <w:rPr>
          <w:rFonts w:ascii="GHEA Grapalat" w:hAnsi="GHEA Grapalat"/>
          <w:i w:val="0"/>
          <w:color w:val="auto"/>
          <w:sz w:val="24"/>
          <w:szCs w:val="24"/>
          <w:lang w:val="hy-AM"/>
        </w:rPr>
        <w:t xml:space="preserve"> իրականացրել է </w:t>
      </w:r>
      <w:r w:rsidR="00B35503" w:rsidRPr="00B35503">
        <w:rPr>
          <w:rFonts w:ascii="GHEA Grapalat" w:hAnsi="GHEA Grapalat"/>
          <w:i w:val="0"/>
          <w:color w:val="auto"/>
          <w:sz w:val="24"/>
          <w:szCs w:val="24"/>
          <w:lang w:val="hy-AM"/>
        </w:rPr>
        <w:t xml:space="preserve">54 </w:t>
      </w:r>
      <w:r w:rsidRPr="00505C40">
        <w:rPr>
          <w:rFonts w:ascii="GHEA Grapalat" w:hAnsi="GHEA Grapalat"/>
          <w:i w:val="0"/>
          <w:color w:val="auto"/>
          <w:sz w:val="24"/>
          <w:szCs w:val="24"/>
          <w:lang w:val="hy-AM"/>
        </w:rPr>
        <w:t xml:space="preserve">հաշվեքննություն, որից </w:t>
      </w:r>
      <w:r w:rsidR="00B35503" w:rsidRPr="00B35503">
        <w:rPr>
          <w:rFonts w:ascii="GHEA Grapalat" w:hAnsi="GHEA Grapalat"/>
          <w:i w:val="0"/>
          <w:color w:val="auto"/>
          <w:sz w:val="24"/>
          <w:szCs w:val="24"/>
          <w:lang w:val="hy-AM"/>
        </w:rPr>
        <w:t>40</w:t>
      </w:r>
      <w:r w:rsidRPr="00505C40">
        <w:rPr>
          <w:rFonts w:ascii="GHEA Grapalat" w:hAnsi="GHEA Grapalat"/>
          <w:i w:val="0"/>
          <w:color w:val="auto"/>
          <w:sz w:val="24"/>
          <w:szCs w:val="24"/>
          <w:lang w:val="hy-AM"/>
        </w:rPr>
        <w:t>-ը՝ Հաշվեքննիչ պալատի 202</w:t>
      </w:r>
      <w:r w:rsidR="00B35503" w:rsidRPr="00B35503">
        <w:rPr>
          <w:rFonts w:ascii="GHEA Grapalat" w:hAnsi="GHEA Grapalat"/>
          <w:i w:val="0"/>
          <w:color w:val="auto"/>
          <w:sz w:val="24"/>
          <w:szCs w:val="24"/>
          <w:lang w:val="hy-AM"/>
        </w:rPr>
        <w:t>2</w:t>
      </w:r>
      <w:r w:rsidRPr="00505C40">
        <w:rPr>
          <w:rFonts w:ascii="GHEA Grapalat" w:hAnsi="GHEA Grapalat"/>
          <w:i w:val="0"/>
          <w:color w:val="auto"/>
          <w:sz w:val="24"/>
          <w:szCs w:val="24"/>
          <w:lang w:val="hy-AM"/>
        </w:rPr>
        <w:t xml:space="preserve"> թվականի գործունեության ծրագրի առաջին մասի շրջանակներում (202</w:t>
      </w:r>
      <w:r w:rsidR="00400617" w:rsidRPr="00400617">
        <w:rPr>
          <w:rFonts w:ascii="GHEA Grapalat" w:hAnsi="GHEA Grapalat"/>
          <w:i w:val="0"/>
          <w:color w:val="auto"/>
          <w:sz w:val="24"/>
          <w:szCs w:val="24"/>
          <w:lang w:val="hy-AM"/>
        </w:rPr>
        <w:t>2</w:t>
      </w:r>
      <w:r w:rsidRPr="00505C40">
        <w:rPr>
          <w:rFonts w:ascii="GHEA Grapalat" w:hAnsi="GHEA Grapalat"/>
          <w:i w:val="0"/>
          <w:color w:val="auto"/>
          <w:sz w:val="24"/>
          <w:szCs w:val="24"/>
          <w:lang w:val="hy-AM"/>
        </w:rPr>
        <w:t xml:space="preserve"> թվականի </w:t>
      </w:r>
      <w:r w:rsidRPr="00505C40">
        <w:rPr>
          <w:rFonts w:ascii="GHEA Grapalat" w:hAnsi="GHEA Grapalat" w:cs="Sylfaen"/>
          <w:i w:val="0"/>
          <w:color w:val="auto"/>
          <w:sz w:val="24"/>
          <w:szCs w:val="24"/>
          <w:lang w:val="hy-AM"/>
        </w:rPr>
        <w:t>պետական</w:t>
      </w:r>
      <w:r w:rsidRPr="00505C40">
        <w:rPr>
          <w:rFonts w:ascii="GHEA Grapalat" w:hAnsi="GHEA Grapalat"/>
          <w:i w:val="0"/>
          <w:color w:val="auto"/>
          <w:sz w:val="24"/>
          <w:szCs w:val="24"/>
          <w:lang w:val="hy-AM"/>
        </w:rPr>
        <w:t xml:space="preserve"> </w:t>
      </w:r>
      <w:r w:rsidRPr="00505C40">
        <w:rPr>
          <w:rFonts w:ascii="GHEA Grapalat" w:hAnsi="GHEA Grapalat" w:cs="Sylfaen"/>
          <w:i w:val="0"/>
          <w:color w:val="auto"/>
          <w:sz w:val="24"/>
          <w:szCs w:val="24"/>
          <w:lang w:val="hy-AM"/>
        </w:rPr>
        <w:t>բյուջեի</w:t>
      </w:r>
      <w:r w:rsidRPr="00505C40">
        <w:rPr>
          <w:rFonts w:ascii="GHEA Grapalat" w:hAnsi="GHEA Grapalat"/>
          <w:i w:val="0"/>
          <w:color w:val="auto"/>
          <w:sz w:val="24"/>
          <w:szCs w:val="24"/>
          <w:lang w:val="hy-AM"/>
        </w:rPr>
        <w:t xml:space="preserve"> </w:t>
      </w:r>
      <w:r w:rsidRPr="00505C40">
        <w:rPr>
          <w:rFonts w:ascii="GHEA Grapalat" w:hAnsi="GHEA Grapalat" w:cs="Sylfaen"/>
          <w:i w:val="0"/>
          <w:color w:val="auto"/>
          <w:sz w:val="24"/>
          <w:szCs w:val="24"/>
          <w:lang w:val="hy-AM"/>
        </w:rPr>
        <w:t>երեք</w:t>
      </w:r>
      <w:r w:rsidRPr="00505C40">
        <w:rPr>
          <w:rFonts w:ascii="GHEA Grapalat" w:hAnsi="GHEA Grapalat"/>
          <w:i w:val="0"/>
          <w:color w:val="auto"/>
          <w:sz w:val="24"/>
          <w:szCs w:val="24"/>
          <w:lang w:val="hy-AM"/>
        </w:rPr>
        <w:t xml:space="preserve">, </w:t>
      </w:r>
      <w:r w:rsidRPr="00505C40">
        <w:rPr>
          <w:rFonts w:ascii="GHEA Grapalat" w:hAnsi="GHEA Grapalat" w:cs="Sylfaen"/>
          <w:i w:val="0"/>
          <w:color w:val="auto"/>
          <w:sz w:val="24"/>
          <w:szCs w:val="24"/>
          <w:lang w:val="hy-AM"/>
        </w:rPr>
        <w:t>վեց,</w:t>
      </w:r>
      <w:r w:rsidRPr="00505C40">
        <w:rPr>
          <w:rFonts w:ascii="GHEA Grapalat" w:hAnsi="GHEA Grapalat"/>
          <w:i w:val="0"/>
          <w:color w:val="auto"/>
          <w:sz w:val="24"/>
          <w:szCs w:val="24"/>
          <w:lang w:val="hy-AM"/>
        </w:rPr>
        <w:t xml:space="preserve"> </w:t>
      </w:r>
      <w:r w:rsidRPr="00505C40">
        <w:rPr>
          <w:rFonts w:ascii="GHEA Grapalat" w:hAnsi="GHEA Grapalat" w:cs="Sylfaen"/>
          <w:i w:val="0"/>
          <w:color w:val="auto"/>
          <w:sz w:val="24"/>
          <w:szCs w:val="24"/>
          <w:lang w:val="hy-AM"/>
        </w:rPr>
        <w:t>ինն ամիսների և տարեկան</w:t>
      </w:r>
      <w:r w:rsidRPr="00505C40">
        <w:rPr>
          <w:rFonts w:ascii="GHEA Grapalat" w:hAnsi="GHEA Grapalat"/>
          <w:i w:val="0"/>
          <w:color w:val="auto"/>
          <w:sz w:val="24"/>
          <w:szCs w:val="24"/>
          <w:lang w:val="hy-AM"/>
        </w:rPr>
        <w:t xml:space="preserve"> </w:t>
      </w:r>
      <w:r w:rsidRPr="00505C40">
        <w:rPr>
          <w:rFonts w:ascii="GHEA Grapalat" w:hAnsi="GHEA Grapalat" w:cs="Sylfaen"/>
          <w:i w:val="0"/>
          <w:color w:val="auto"/>
          <w:sz w:val="24"/>
          <w:szCs w:val="24"/>
          <w:lang w:val="hy-AM"/>
        </w:rPr>
        <w:t>կատարման</w:t>
      </w:r>
      <w:r w:rsidRPr="00505C40">
        <w:rPr>
          <w:rFonts w:ascii="GHEA Grapalat" w:hAnsi="GHEA Grapalat"/>
          <w:i w:val="0"/>
          <w:color w:val="auto"/>
          <w:sz w:val="24"/>
          <w:szCs w:val="24"/>
          <w:lang w:val="hy-AM"/>
        </w:rPr>
        <w:t xml:space="preserve"> </w:t>
      </w:r>
      <w:r w:rsidRPr="00505C40">
        <w:rPr>
          <w:rFonts w:ascii="GHEA Grapalat" w:hAnsi="GHEA Grapalat" w:cs="Sylfaen"/>
          <w:i w:val="0"/>
          <w:color w:val="auto"/>
          <w:sz w:val="24"/>
          <w:szCs w:val="24"/>
          <w:lang w:val="hy-AM"/>
        </w:rPr>
        <w:t>հաշվեքննություններ</w:t>
      </w:r>
      <w:r w:rsidRPr="00505C40">
        <w:rPr>
          <w:rFonts w:ascii="GHEA Grapalat" w:hAnsi="GHEA Grapalat"/>
          <w:i w:val="0"/>
          <w:color w:val="auto"/>
          <w:sz w:val="24"/>
          <w:szCs w:val="24"/>
          <w:lang w:val="hy-AM"/>
        </w:rPr>
        <w:t>), 1</w:t>
      </w:r>
      <w:r w:rsidR="00400617" w:rsidRPr="00400617">
        <w:rPr>
          <w:rFonts w:ascii="GHEA Grapalat" w:hAnsi="GHEA Grapalat"/>
          <w:i w:val="0"/>
          <w:color w:val="auto"/>
          <w:sz w:val="24"/>
          <w:szCs w:val="24"/>
          <w:lang w:val="hy-AM"/>
        </w:rPr>
        <w:t>1</w:t>
      </w:r>
      <w:r w:rsidRPr="00505C40">
        <w:rPr>
          <w:rFonts w:ascii="GHEA Grapalat" w:hAnsi="GHEA Grapalat"/>
          <w:i w:val="0"/>
          <w:color w:val="auto"/>
          <w:sz w:val="24"/>
          <w:szCs w:val="24"/>
          <w:lang w:val="hy-AM"/>
        </w:rPr>
        <w:t>-ը՝ գործունեության ծրագրի</w:t>
      </w:r>
      <w:r w:rsidR="00164FE3" w:rsidRPr="00505C40">
        <w:rPr>
          <w:rFonts w:ascii="GHEA Grapalat" w:hAnsi="GHEA Grapalat"/>
          <w:i w:val="0"/>
          <w:color w:val="auto"/>
          <w:sz w:val="24"/>
          <w:szCs w:val="24"/>
          <w:lang w:val="hy-AM"/>
        </w:rPr>
        <w:t xml:space="preserve"> երկրորդ մասի՝</w:t>
      </w:r>
      <w:r w:rsidRPr="00505C40">
        <w:rPr>
          <w:rFonts w:ascii="GHEA Grapalat" w:hAnsi="GHEA Grapalat"/>
          <w:i w:val="0"/>
          <w:color w:val="auto"/>
          <w:sz w:val="24"/>
          <w:szCs w:val="24"/>
          <w:lang w:val="hy-AM"/>
        </w:rPr>
        <w:t xml:space="preserve"> </w:t>
      </w:r>
      <w:r w:rsidR="00164FE3" w:rsidRPr="00505C40">
        <w:rPr>
          <w:rFonts w:ascii="GHEA Grapalat" w:hAnsi="GHEA Grapalat"/>
          <w:i w:val="0"/>
          <w:color w:val="auto"/>
          <w:sz w:val="24"/>
          <w:szCs w:val="24"/>
          <w:lang w:val="hy-AM"/>
        </w:rPr>
        <w:t xml:space="preserve">ռիսկերի վրա հիմնված մեթոդաբանությամբ </w:t>
      </w:r>
      <w:r w:rsidR="009D68FA" w:rsidRPr="00505C40">
        <w:rPr>
          <w:rFonts w:ascii="GHEA Grapalat" w:hAnsi="GHEA Grapalat"/>
          <w:i w:val="0"/>
          <w:color w:val="auto"/>
          <w:sz w:val="24"/>
          <w:szCs w:val="24"/>
          <w:lang w:val="hy-AM"/>
        </w:rPr>
        <w:t>հաստատված</w:t>
      </w:r>
      <w:r w:rsidR="00587604" w:rsidRPr="00505C40">
        <w:rPr>
          <w:rFonts w:ascii="GHEA Grapalat" w:hAnsi="GHEA Grapalat"/>
          <w:i w:val="0"/>
          <w:color w:val="auto"/>
          <w:sz w:val="24"/>
          <w:szCs w:val="24"/>
          <w:lang w:val="hy-AM"/>
        </w:rPr>
        <w:t xml:space="preserve"> </w:t>
      </w:r>
      <w:r w:rsidR="00164FE3" w:rsidRPr="00505C40">
        <w:rPr>
          <w:rFonts w:ascii="GHEA Grapalat" w:hAnsi="GHEA Grapalat"/>
          <w:i w:val="0"/>
          <w:color w:val="auto"/>
          <w:sz w:val="24"/>
          <w:szCs w:val="24"/>
          <w:lang w:val="hy-AM"/>
        </w:rPr>
        <w:t xml:space="preserve">հաշվեքննությունների </w:t>
      </w:r>
      <w:r w:rsidRPr="00505C40">
        <w:rPr>
          <w:rFonts w:ascii="GHEA Grapalat" w:hAnsi="GHEA Grapalat"/>
          <w:i w:val="0"/>
          <w:color w:val="auto"/>
          <w:sz w:val="24"/>
          <w:szCs w:val="24"/>
          <w:lang w:val="hy-AM"/>
        </w:rPr>
        <w:t>շրջանակներում</w:t>
      </w:r>
      <w:r w:rsidR="000D5A12">
        <w:rPr>
          <w:rFonts w:ascii="GHEA Grapalat" w:hAnsi="GHEA Grapalat"/>
          <w:i w:val="0"/>
          <w:color w:val="auto"/>
          <w:sz w:val="24"/>
          <w:szCs w:val="24"/>
          <w:lang w:val="hy-AM"/>
        </w:rPr>
        <w:t xml:space="preserve">, </w:t>
      </w:r>
      <w:r w:rsidR="000D5A12" w:rsidRPr="000D5A12">
        <w:rPr>
          <w:rFonts w:ascii="GHEA Grapalat" w:hAnsi="GHEA Grapalat"/>
          <w:i w:val="0"/>
          <w:color w:val="auto"/>
          <w:sz w:val="24"/>
          <w:szCs w:val="24"/>
          <w:lang w:val="hy-AM"/>
        </w:rPr>
        <w:t xml:space="preserve">իսկ 3-ը՝ </w:t>
      </w:r>
      <w:r w:rsidR="009F52F7" w:rsidRPr="00505C40">
        <w:rPr>
          <w:rFonts w:ascii="GHEA Grapalat" w:hAnsi="GHEA Grapalat"/>
          <w:i w:val="0"/>
          <w:color w:val="auto"/>
          <w:sz w:val="24"/>
          <w:szCs w:val="24"/>
          <w:lang w:val="hy-AM"/>
        </w:rPr>
        <w:t xml:space="preserve">գործունեության ծրագրի </w:t>
      </w:r>
      <w:r w:rsidR="009F52F7" w:rsidRPr="009F52F7">
        <w:rPr>
          <w:rFonts w:ascii="GHEA Grapalat" w:hAnsi="GHEA Grapalat"/>
          <w:i w:val="0"/>
          <w:color w:val="auto"/>
          <w:sz w:val="24"/>
          <w:szCs w:val="24"/>
          <w:lang w:val="hy-AM"/>
        </w:rPr>
        <w:t>երրորդ</w:t>
      </w:r>
      <w:r w:rsidR="009F52F7" w:rsidRPr="00505C40">
        <w:rPr>
          <w:rFonts w:ascii="GHEA Grapalat" w:hAnsi="GHEA Grapalat"/>
          <w:i w:val="0"/>
          <w:color w:val="auto"/>
          <w:sz w:val="24"/>
          <w:szCs w:val="24"/>
          <w:lang w:val="hy-AM"/>
        </w:rPr>
        <w:t xml:space="preserve"> մասի</w:t>
      </w:r>
      <w:r w:rsidR="004245F7" w:rsidRPr="004245F7">
        <w:rPr>
          <w:rFonts w:ascii="GHEA Grapalat" w:hAnsi="GHEA Grapalat"/>
          <w:i w:val="0"/>
          <w:color w:val="auto"/>
          <w:sz w:val="24"/>
          <w:szCs w:val="24"/>
          <w:lang w:val="hy-AM"/>
        </w:rPr>
        <w:t>՝</w:t>
      </w:r>
      <w:r w:rsidR="009F52F7" w:rsidRPr="00505C40">
        <w:rPr>
          <w:rFonts w:ascii="GHEA Grapalat" w:hAnsi="GHEA Grapalat"/>
          <w:i w:val="0"/>
          <w:color w:val="auto"/>
          <w:sz w:val="24"/>
          <w:szCs w:val="24"/>
          <w:lang w:val="hy-AM"/>
        </w:rPr>
        <w:t xml:space="preserve"> </w:t>
      </w:r>
      <w:r w:rsidR="00AF43C8" w:rsidRPr="00AF43C8">
        <w:rPr>
          <w:rFonts w:ascii="GHEA Grapalat" w:hAnsi="GHEA Grapalat"/>
          <w:i w:val="0"/>
          <w:color w:val="auto"/>
          <w:sz w:val="24"/>
          <w:szCs w:val="24"/>
          <w:lang w:val="hy-AM"/>
        </w:rPr>
        <w:t xml:space="preserve">միջազգային պայմանագրերով </w:t>
      </w:r>
      <w:r w:rsidR="00171C7A" w:rsidRPr="00E900A0">
        <w:rPr>
          <w:rFonts w:ascii="GHEA Grapalat" w:hAnsi="GHEA Grapalat"/>
          <w:i w:val="0"/>
          <w:color w:val="auto"/>
          <w:sz w:val="24"/>
          <w:szCs w:val="24"/>
          <w:lang w:val="hy-AM"/>
        </w:rPr>
        <w:t>նախատեսված</w:t>
      </w:r>
      <w:r w:rsidR="00AF43C8" w:rsidRPr="00AF43C8">
        <w:rPr>
          <w:rFonts w:ascii="GHEA Grapalat" w:hAnsi="GHEA Grapalat"/>
          <w:i w:val="0"/>
          <w:color w:val="auto"/>
          <w:sz w:val="24"/>
          <w:szCs w:val="24"/>
          <w:lang w:val="hy-AM"/>
        </w:rPr>
        <w:t xml:space="preserve"> համատեղ </w:t>
      </w:r>
      <w:r w:rsidR="009F52F7" w:rsidRPr="009F52F7">
        <w:rPr>
          <w:rFonts w:ascii="GHEA Grapalat" w:hAnsi="GHEA Grapalat"/>
          <w:i w:val="0"/>
          <w:color w:val="auto"/>
          <w:sz w:val="24"/>
          <w:szCs w:val="24"/>
          <w:lang w:val="hy-AM"/>
        </w:rPr>
        <w:t>միջոցառո</w:t>
      </w:r>
      <w:r w:rsidR="009F52F7" w:rsidRPr="00FB393E">
        <w:rPr>
          <w:rFonts w:ascii="GHEA Grapalat" w:hAnsi="GHEA Grapalat"/>
          <w:i w:val="0"/>
          <w:color w:val="auto"/>
          <w:sz w:val="24"/>
          <w:szCs w:val="24"/>
          <w:lang w:val="hy-AM"/>
        </w:rPr>
        <w:t xml:space="preserve">ւմների </w:t>
      </w:r>
      <w:r w:rsidR="00FB393E" w:rsidRPr="00AF43C8">
        <w:rPr>
          <w:rFonts w:ascii="GHEA Grapalat" w:hAnsi="GHEA Grapalat"/>
          <w:i w:val="0"/>
          <w:color w:val="auto"/>
          <w:sz w:val="24"/>
          <w:szCs w:val="24"/>
          <w:lang w:val="hy-AM"/>
        </w:rPr>
        <w:t>շրջանակներում</w:t>
      </w:r>
      <w:r w:rsidR="00AF43C8" w:rsidRPr="009F2FD2">
        <w:rPr>
          <w:rFonts w:ascii="GHEA Grapalat" w:hAnsi="GHEA Grapalat"/>
          <w:i w:val="0"/>
          <w:color w:val="auto"/>
          <w:sz w:val="24"/>
          <w:szCs w:val="24"/>
          <w:lang w:val="hy-AM"/>
        </w:rPr>
        <w:t>:</w:t>
      </w:r>
    </w:p>
    <w:p w14:paraId="3A9BC3D2" w14:textId="77777777" w:rsidR="00384279" w:rsidRDefault="00384279" w:rsidP="00E37FA8">
      <w:pPr>
        <w:spacing w:after="120" w:line="276" w:lineRule="auto"/>
        <w:jc w:val="both"/>
        <w:rPr>
          <w:rFonts w:ascii="GHEA Grapalat" w:hAnsi="GHEA Grapalat"/>
          <w:b/>
          <w:color w:val="1F497D" w:themeColor="text2"/>
          <w:sz w:val="24"/>
          <w:szCs w:val="24"/>
          <w:shd w:val="clear" w:color="auto" w:fill="FFFFFF"/>
          <w:lang w:val="hy-AM"/>
        </w:rPr>
      </w:pPr>
    </w:p>
    <w:p w14:paraId="1C487A23" w14:textId="56A95E84" w:rsidR="00E37FA8" w:rsidRPr="00505C40" w:rsidRDefault="00E37FA8" w:rsidP="00E37FA8">
      <w:pPr>
        <w:spacing w:after="120" w:line="276" w:lineRule="auto"/>
        <w:jc w:val="both"/>
        <w:rPr>
          <w:rFonts w:ascii="GHEA Grapalat" w:hAnsi="GHEA Grapalat"/>
          <w:b/>
          <w:color w:val="1F497D" w:themeColor="text2"/>
          <w:sz w:val="24"/>
          <w:szCs w:val="24"/>
          <w:shd w:val="clear" w:color="auto" w:fill="FFFFFF"/>
          <w:lang w:val="hy-AM"/>
        </w:rPr>
      </w:pPr>
      <w:r w:rsidRPr="00505C40">
        <w:rPr>
          <w:rFonts w:ascii="GHEA Grapalat" w:hAnsi="GHEA Grapalat"/>
          <w:b/>
          <w:color w:val="1F497D" w:themeColor="text2"/>
          <w:sz w:val="24"/>
          <w:szCs w:val="24"/>
          <w:shd w:val="clear" w:color="auto" w:fill="FFFFFF"/>
          <w:lang w:val="hy-AM"/>
        </w:rPr>
        <w:t>ՊԵՏԱԿԱՆ ԲՅՈՒՋԵԻ ԿԱՏԱՐՄԱՆ ՆԿԱՏՄԱՄԲ ՀԱՇՎԵՔՆՆՈՒԹՅՈՒՆՆԵՐ</w:t>
      </w:r>
    </w:p>
    <w:p w14:paraId="238249E3" w14:textId="67CDA8DA" w:rsidR="00E37FA8" w:rsidRPr="00505C40" w:rsidRDefault="00E37FA8" w:rsidP="00E37FA8">
      <w:pPr>
        <w:spacing w:after="120" w:line="276" w:lineRule="auto"/>
        <w:jc w:val="both"/>
        <w:rPr>
          <w:rFonts w:ascii="GHEA Grapalat" w:hAnsi="GHEA Grapalat" w:cs="Sylfaen"/>
          <w:sz w:val="24"/>
          <w:szCs w:val="24"/>
          <w:lang w:val="hy-AM"/>
        </w:rPr>
      </w:pPr>
      <w:r w:rsidRPr="00505C40">
        <w:rPr>
          <w:rFonts w:ascii="GHEA Grapalat" w:hAnsi="GHEA Grapalat"/>
          <w:sz w:val="24"/>
          <w:szCs w:val="24"/>
          <w:lang w:val="hy-AM"/>
        </w:rPr>
        <w:t>«</w:t>
      </w:r>
      <w:r w:rsidRPr="00505C40">
        <w:rPr>
          <w:rFonts w:ascii="GHEA Grapalat" w:hAnsi="GHEA Grapalat" w:cs="Sylfaen"/>
          <w:sz w:val="24"/>
          <w:szCs w:val="24"/>
          <w:lang w:val="hy-AM"/>
        </w:rPr>
        <w:t>Հաշվեքննիչ</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պալատի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մասին»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ՀՀ</w:t>
      </w:r>
      <w:r w:rsidRPr="00505C40">
        <w:rPr>
          <w:rFonts w:ascii="GHEA Grapalat" w:hAnsi="GHEA Grapalat"/>
          <w:sz w:val="24"/>
          <w:szCs w:val="24"/>
          <w:lang w:val="hy-AM"/>
        </w:rPr>
        <w:t xml:space="preserve"> </w:t>
      </w:r>
      <w:r w:rsidRPr="00505C40">
        <w:rPr>
          <w:rFonts w:ascii="GHEA Grapalat" w:hAnsi="GHEA Grapalat" w:cs="Sylfaen"/>
          <w:sz w:val="24"/>
          <w:szCs w:val="24"/>
          <w:lang w:val="hy-AM"/>
        </w:rPr>
        <w:t>օրենքի</w:t>
      </w:r>
      <w:r w:rsidRPr="00505C40">
        <w:rPr>
          <w:rFonts w:ascii="GHEA Grapalat" w:hAnsi="GHEA Grapalat"/>
          <w:sz w:val="24"/>
          <w:szCs w:val="24"/>
          <w:lang w:val="hy-AM"/>
        </w:rPr>
        <w:t xml:space="preserve"> 27-</w:t>
      </w:r>
      <w:r w:rsidRPr="00505C40">
        <w:rPr>
          <w:rFonts w:ascii="GHEA Grapalat" w:hAnsi="GHEA Grapalat" w:cs="Sylfaen"/>
          <w:sz w:val="24"/>
          <w:szCs w:val="24"/>
          <w:lang w:val="hy-AM"/>
        </w:rPr>
        <w:t>րդ</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հոդվածի</w:t>
      </w:r>
      <w:r w:rsidRPr="00505C40">
        <w:rPr>
          <w:rFonts w:ascii="GHEA Grapalat" w:hAnsi="GHEA Grapalat"/>
          <w:sz w:val="24"/>
          <w:szCs w:val="24"/>
          <w:lang w:val="hy-AM"/>
        </w:rPr>
        <w:t xml:space="preserve"> 1-</w:t>
      </w:r>
      <w:r w:rsidRPr="00505C40">
        <w:rPr>
          <w:rFonts w:ascii="GHEA Grapalat" w:hAnsi="GHEA Grapalat" w:cs="Sylfaen"/>
          <w:sz w:val="24"/>
          <w:szCs w:val="24"/>
          <w:lang w:val="hy-AM"/>
        </w:rPr>
        <w:t>ին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մասով</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սահմանված</w:t>
      </w:r>
      <w:r w:rsidRPr="00505C40">
        <w:rPr>
          <w:rFonts w:ascii="GHEA Grapalat" w:hAnsi="GHEA Grapalat"/>
          <w:sz w:val="24"/>
          <w:szCs w:val="24"/>
          <w:lang w:val="hy-AM"/>
        </w:rPr>
        <w:t xml:space="preserve"> </w:t>
      </w:r>
      <w:r w:rsidRPr="00505C40">
        <w:rPr>
          <w:rFonts w:ascii="GHEA Grapalat" w:hAnsi="GHEA Grapalat" w:cs="Sylfaen"/>
          <w:sz w:val="24"/>
          <w:szCs w:val="24"/>
          <w:lang w:val="hy-AM"/>
        </w:rPr>
        <w:t xml:space="preserve">կարգով </w:t>
      </w:r>
      <w:r w:rsidRPr="00505C40">
        <w:rPr>
          <w:rFonts w:ascii="GHEA Grapalat" w:hAnsi="GHEA Grapalat"/>
          <w:sz w:val="24"/>
          <w:szCs w:val="24"/>
          <w:lang w:val="hy-AM"/>
        </w:rPr>
        <w:t>Հաշվեքննիչ պալատը 202</w:t>
      </w:r>
      <w:r w:rsidRPr="00B24721">
        <w:rPr>
          <w:rFonts w:ascii="GHEA Grapalat" w:hAnsi="GHEA Grapalat"/>
          <w:sz w:val="24"/>
          <w:szCs w:val="24"/>
          <w:lang w:val="hy-AM"/>
        </w:rPr>
        <w:t>2</w:t>
      </w:r>
      <w:r w:rsidRPr="00505C40">
        <w:rPr>
          <w:rFonts w:ascii="GHEA Grapalat" w:hAnsi="GHEA Grapalat"/>
          <w:sz w:val="24"/>
          <w:szCs w:val="24"/>
          <w:lang w:val="hy-AM"/>
        </w:rPr>
        <w:t xml:space="preserve"> թվականի </w:t>
      </w:r>
      <w:r w:rsidRPr="00505C40">
        <w:rPr>
          <w:rFonts w:ascii="GHEA Grapalat" w:hAnsi="GHEA Grapalat" w:cs="Sylfaen"/>
          <w:sz w:val="24"/>
          <w:szCs w:val="24"/>
          <w:lang w:val="hy-AM"/>
        </w:rPr>
        <w:t>պետական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բյուջեի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կատարման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վերաբերյալ</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ամենամյա</w:t>
      </w:r>
      <w:r w:rsidRPr="00505C40">
        <w:rPr>
          <w:rFonts w:ascii="GHEA Grapalat" w:hAnsi="GHEA Grapalat"/>
          <w:sz w:val="24"/>
          <w:szCs w:val="24"/>
          <w:lang w:val="hy-AM"/>
        </w:rPr>
        <w:t xml:space="preserve"> </w:t>
      </w:r>
      <w:r w:rsidRPr="00505C40">
        <w:rPr>
          <w:rFonts w:ascii="GHEA Grapalat" w:hAnsi="GHEA Grapalat" w:cs="Sylfaen"/>
          <w:sz w:val="24"/>
          <w:szCs w:val="24"/>
          <w:lang w:val="hy-AM"/>
        </w:rPr>
        <w:t xml:space="preserve">եզրակացությունը կազմելու նպատակով իրականացրել է թվով </w:t>
      </w:r>
      <w:r w:rsidRPr="00B24721">
        <w:rPr>
          <w:rFonts w:ascii="GHEA Grapalat" w:hAnsi="GHEA Grapalat" w:cs="Sylfaen"/>
          <w:sz w:val="24"/>
          <w:szCs w:val="24"/>
          <w:lang w:val="hy-AM"/>
        </w:rPr>
        <w:t>40</w:t>
      </w:r>
      <w:r w:rsidRPr="00505C40">
        <w:rPr>
          <w:rFonts w:ascii="GHEA Grapalat" w:hAnsi="GHEA Grapalat" w:cs="Sylfaen"/>
          <w:sz w:val="24"/>
          <w:szCs w:val="24"/>
          <w:lang w:val="hy-AM"/>
        </w:rPr>
        <w:t xml:space="preserve"> հաշվեքննություն </w:t>
      </w:r>
      <w:r w:rsidRPr="00B24721">
        <w:rPr>
          <w:rFonts w:ascii="GHEA Grapalat" w:hAnsi="GHEA Grapalat" w:cs="Sylfaen"/>
          <w:sz w:val="24"/>
          <w:szCs w:val="24"/>
          <w:lang w:val="hy-AM"/>
        </w:rPr>
        <w:t>10</w:t>
      </w:r>
      <w:r w:rsidRPr="00505C40">
        <w:rPr>
          <w:rFonts w:ascii="GHEA Grapalat" w:hAnsi="GHEA Grapalat" w:cs="Sylfaen"/>
          <w:sz w:val="24"/>
          <w:szCs w:val="24"/>
          <w:lang w:val="hy-AM"/>
        </w:rPr>
        <w:t xml:space="preserve"> բյուջետային հատկացումների </w:t>
      </w:r>
      <w:r w:rsidR="00CD22E1">
        <w:rPr>
          <w:rFonts w:ascii="GHEA Grapalat" w:hAnsi="GHEA Grapalat" w:cs="Sylfaen"/>
          <w:sz w:val="24"/>
          <w:szCs w:val="24"/>
          <w:lang w:val="hy-AM"/>
        </w:rPr>
        <w:t>ստորադաս</w:t>
      </w:r>
      <w:r w:rsidRPr="00505C40">
        <w:rPr>
          <w:rFonts w:ascii="GHEA Grapalat" w:hAnsi="GHEA Grapalat" w:cs="Sylfaen"/>
          <w:sz w:val="24"/>
          <w:szCs w:val="24"/>
          <w:lang w:val="hy-AM"/>
        </w:rPr>
        <w:t xml:space="preserve"> կարգադրիչի կողմից իրականացվող բյուջետային ծրագրերի նկատմամբ։</w:t>
      </w:r>
    </w:p>
    <w:p w14:paraId="585953A5" w14:textId="4A02AED9" w:rsidR="00E37FA8" w:rsidRPr="00505C40" w:rsidRDefault="00E37FA8" w:rsidP="00E37FA8">
      <w:pPr>
        <w:spacing w:after="120" w:line="276" w:lineRule="auto"/>
        <w:jc w:val="both"/>
        <w:rPr>
          <w:rFonts w:ascii="GHEA Grapalat" w:hAnsi="GHEA Grapalat" w:cs="Sylfaen"/>
          <w:sz w:val="24"/>
          <w:szCs w:val="24"/>
          <w:lang w:val="hy-AM"/>
        </w:rPr>
      </w:pPr>
      <w:r w:rsidRPr="00505C40">
        <w:rPr>
          <w:rFonts w:ascii="GHEA Grapalat" w:hAnsi="GHEA Grapalat" w:cs="Sylfaen"/>
          <w:sz w:val="24"/>
          <w:szCs w:val="24"/>
          <w:lang w:val="hy-AM"/>
        </w:rPr>
        <w:t>Քանի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որ</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ՀՀ</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Սահմանադրության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և</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Հաշվեքննիչ</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պալատի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մասին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ՀՀ</w:t>
      </w:r>
      <w:r w:rsidRPr="00505C40">
        <w:rPr>
          <w:rFonts w:ascii="GHEA Grapalat" w:hAnsi="GHEA Grapalat"/>
          <w:sz w:val="24"/>
          <w:szCs w:val="24"/>
          <w:lang w:val="hy-AM"/>
        </w:rPr>
        <w:t xml:space="preserve"> </w:t>
      </w:r>
      <w:r w:rsidRPr="00505C40">
        <w:rPr>
          <w:rFonts w:ascii="GHEA Grapalat" w:hAnsi="GHEA Grapalat" w:cs="Sylfaen"/>
          <w:sz w:val="24"/>
          <w:szCs w:val="24"/>
          <w:lang w:val="hy-AM"/>
        </w:rPr>
        <w:t>օրենքի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համաձայն</w:t>
      </w:r>
      <w:r w:rsidR="00593CD3">
        <w:rPr>
          <w:rFonts w:ascii="GHEA Grapalat" w:hAnsi="GHEA Grapalat"/>
          <w:sz w:val="24"/>
          <w:szCs w:val="24"/>
          <w:lang w:val="hy-AM"/>
        </w:rPr>
        <w:t>՝</w:t>
      </w:r>
      <w:r w:rsidRPr="00505C40">
        <w:rPr>
          <w:rFonts w:ascii="GHEA Grapalat" w:hAnsi="GHEA Grapalat"/>
          <w:sz w:val="24"/>
          <w:szCs w:val="24"/>
          <w:lang w:val="hy-AM"/>
        </w:rPr>
        <w:t xml:space="preserve"> ՀՀ պ</w:t>
      </w:r>
      <w:r w:rsidRPr="00505C40">
        <w:rPr>
          <w:rFonts w:ascii="GHEA Grapalat" w:hAnsi="GHEA Grapalat" w:cs="Sylfaen"/>
          <w:sz w:val="24"/>
          <w:szCs w:val="24"/>
          <w:lang w:val="hy-AM"/>
        </w:rPr>
        <w:t>ետական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բյուջեի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կատարման նկատմամբ</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հաշվեքննությունների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արդյունքներն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 xml:space="preserve">ամփոփող </w:t>
      </w:r>
      <w:r w:rsidRPr="00505C40">
        <w:rPr>
          <w:rFonts w:ascii="GHEA Grapalat" w:hAnsi="GHEA Grapalat"/>
          <w:sz w:val="24"/>
          <w:szCs w:val="24"/>
          <w:lang w:val="hy-AM"/>
        </w:rPr>
        <w:t xml:space="preserve">հաշվետու տարվա </w:t>
      </w:r>
      <w:r w:rsidRPr="00505C40">
        <w:rPr>
          <w:rFonts w:ascii="GHEA Grapalat" w:hAnsi="GHEA Grapalat" w:cs="Sylfaen"/>
          <w:sz w:val="24"/>
          <w:szCs w:val="24"/>
          <w:lang w:val="hy-AM"/>
        </w:rPr>
        <w:t>եզրակացությունը, որպես</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ինքնուրույն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փաստաթուղթ</w:t>
      </w:r>
      <w:r w:rsidRPr="00505C40">
        <w:rPr>
          <w:rFonts w:ascii="GHEA Grapalat" w:hAnsi="GHEA Grapalat"/>
          <w:sz w:val="24"/>
          <w:szCs w:val="24"/>
          <w:lang w:val="hy-AM"/>
        </w:rPr>
        <w:t>,</w:t>
      </w:r>
      <w:r w:rsidRPr="00505C40">
        <w:rPr>
          <w:rFonts w:ascii="GHEA Grapalat" w:hAnsi="GHEA Grapalat" w:cs="Sylfaen"/>
          <w:sz w:val="24"/>
          <w:szCs w:val="24"/>
          <w:lang w:val="hy-AM"/>
        </w:rPr>
        <w:t xml:space="preserve"> </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ներկայացվում</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է</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ՀՀ</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Ազգային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ժողովին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և</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հրապարակվում է</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Հաշվեքննիչ</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պալատի</w:t>
      </w:r>
      <w:r w:rsidRPr="00505C40">
        <w:rPr>
          <w:rFonts w:ascii="GHEA Grapalat" w:hAnsi="GHEA Grapalat"/>
          <w:sz w:val="24"/>
          <w:szCs w:val="24"/>
          <w:lang w:val="hy-AM"/>
        </w:rPr>
        <w:t xml:space="preserve"> </w:t>
      </w:r>
      <w:hyperlink r:id="rId10" w:history="1">
        <w:r w:rsidRPr="00505C40">
          <w:rPr>
            <w:rStyle w:val="Hyperlink"/>
            <w:rFonts w:ascii="GHEA Grapalat" w:hAnsi="GHEA Grapalat"/>
            <w:sz w:val="24"/>
            <w:szCs w:val="24"/>
            <w:lang w:val="hy-AM"/>
          </w:rPr>
          <w:t>www.armsai.am</w:t>
        </w:r>
      </w:hyperlink>
      <w:r w:rsidRPr="00505C40">
        <w:rPr>
          <w:rFonts w:ascii="GHEA Grapalat" w:hAnsi="GHEA Grapalat"/>
          <w:sz w:val="24"/>
          <w:szCs w:val="24"/>
          <w:lang w:val="hy-AM"/>
        </w:rPr>
        <w:t xml:space="preserve"> </w:t>
      </w:r>
      <w:r w:rsidRPr="00505C40">
        <w:rPr>
          <w:rFonts w:ascii="GHEA Grapalat" w:hAnsi="GHEA Grapalat" w:cs="Sylfaen"/>
          <w:sz w:val="24"/>
          <w:szCs w:val="24"/>
          <w:lang w:val="hy-AM"/>
        </w:rPr>
        <w:t>կայքում առանձին ժամանակացույցով</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սույն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տարեկան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հաղորդումը</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այն չի ներառում։ Միաժամանակ, «Հաշվեքննիչ պալատի մասին» ՀՀ օրենքի 28-րդ հոդվածի 1-ին մասի 1-ին կետի հիմքով՝ սույն տարեկան հաղորդման Մաս 1-ում ներառված է 202</w:t>
      </w:r>
      <w:r w:rsidRPr="007C501A">
        <w:rPr>
          <w:rFonts w:ascii="GHEA Grapalat" w:hAnsi="GHEA Grapalat" w:cs="Sylfaen"/>
          <w:sz w:val="24"/>
          <w:szCs w:val="24"/>
          <w:lang w:val="hy-AM"/>
        </w:rPr>
        <w:t>1</w:t>
      </w:r>
      <w:r w:rsidRPr="00505C40">
        <w:rPr>
          <w:rFonts w:ascii="GHEA Grapalat" w:hAnsi="GHEA Grapalat" w:cs="Sylfaen"/>
          <w:sz w:val="24"/>
          <w:szCs w:val="24"/>
          <w:lang w:val="hy-AM"/>
        </w:rPr>
        <w:t xml:space="preserve"> թվականի պետական բյուջեի կատարողականի հաշվեքննության վերաբերյալ ամփոփ տեղեկատվություն:</w:t>
      </w:r>
    </w:p>
    <w:p w14:paraId="50108677" w14:textId="0831543B" w:rsidR="002530F2" w:rsidRDefault="002530F2" w:rsidP="00CA2847">
      <w:pPr>
        <w:spacing w:after="120" w:line="276" w:lineRule="auto"/>
        <w:jc w:val="both"/>
        <w:rPr>
          <w:rFonts w:ascii="GHEA Grapalat" w:hAnsi="GHEA Grapalat"/>
          <w:b/>
          <w:color w:val="1F497D" w:themeColor="text2"/>
          <w:sz w:val="24"/>
          <w:szCs w:val="24"/>
          <w:shd w:val="clear" w:color="auto" w:fill="FFFFFF"/>
          <w:lang w:val="hy-AM"/>
        </w:rPr>
      </w:pPr>
    </w:p>
    <w:p w14:paraId="6778FFEC" w14:textId="77777777" w:rsidR="00B31FD0" w:rsidRDefault="00B31FD0" w:rsidP="00CA2847">
      <w:pPr>
        <w:spacing w:after="120" w:line="276" w:lineRule="auto"/>
        <w:jc w:val="both"/>
        <w:rPr>
          <w:rFonts w:ascii="GHEA Grapalat" w:hAnsi="GHEA Grapalat"/>
          <w:b/>
          <w:color w:val="1F497D" w:themeColor="text2"/>
          <w:sz w:val="24"/>
          <w:szCs w:val="24"/>
          <w:shd w:val="clear" w:color="auto" w:fill="FFFFFF"/>
          <w:lang w:val="hy-AM"/>
        </w:rPr>
      </w:pPr>
    </w:p>
    <w:p w14:paraId="7C0911E9" w14:textId="0C486327" w:rsidR="00CA2847" w:rsidRPr="00505C40" w:rsidRDefault="00CA2847" w:rsidP="00CA2847">
      <w:pPr>
        <w:spacing w:after="120" w:line="276" w:lineRule="auto"/>
        <w:jc w:val="both"/>
        <w:rPr>
          <w:rFonts w:ascii="GHEA Grapalat" w:hAnsi="GHEA Grapalat"/>
          <w:b/>
          <w:color w:val="1F497D" w:themeColor="text2"/>
          <w:sz w:val="24"/>
          <w:szCs w:val="24"/>
          <w:shd w:val="clear" w:color="auto" w:fill="FFFFFF"/>
          <w:lang w:val="hy-AM"/>
        </w:rPr>
      </w:pPr>
      <w:r w:rsidRPr="00505C40">
        <w:rPr>
          <w:rFonts w:ascii="GHEA Grapalat" w:hAnsi="GHEA Grapalat"/>
          <w:b/>
          <w:color w:val="1F497D" w:themeColor="text2"/>
          <w:sz w:val="24"/>
          <w:szCs w:val="24"/>
          <w:shd w:val="clear" w:color="auto" w:fill="FFFFFF"/>
          <w:lang w:val="hy-AM"/>
        </w:rPr>
        <w:t>ՌԻՍԿԵՐԻ ՎՐԱ ՀԻՄՆՎԱԾ ՄԵԹՈԴԱԲԱՆՈՒԹՅԱՄԲ ՀԱՇՎԵՔՆՆՈՒԹՅՈՒՆՆԵՐ</w:t>
      </w:r>
    </w:p>
    <w:p w14:paraId="03011FCB" w14:textId="151740D8" w:rsidR="00CA2847" w:rsidRDefault="00CA2847" w:rsidP="00CA2847">
      <w:pPr>
        <w:pStyle w:val="Quote"/>
        <w:spacing w:before="120" w:after="120" w:line="276" w:lineRule="auto"/>
        <w:ind w:left="0" w:right="-5"/>
        <w:jc w:val="both"/>
        <w:rPr>
          <w:rFonts w:ascii="GHEA Grapalat" w:hAnsi="GHEA Grapalat"/>
          <w:i w:val="0"/>
          <w:color w:val="auto"/>
          <w:sz w:val="24"/>
          <w:szCs w:val="24"/>
          <w:lang w:val="hy-AM"/>
        </w:rPr>
      </w:pPr>
      <w:r w:rsidRPr="00505C40">
        <w:rPr>
          <w:rFonts w:ascii="GHEA Grapalat" w:hAnsi="GHEA Grapalat"/>
          <w:i w:val="0"/>
          <w:color w:val="auto"/>
          <w:sz w:val="24"/>
          <w:szCs w:val="24"/>
          <w:lang w:val="hy-AM"/>
        </w:rPr>
        <w:t>Հաշվեքննիչ պալատի 202</w:t>
      </w:r>
      <w:r w:rsidRPr="00B24721">
        <w:rPr>
          <w:rFonts w:ascii="GHEA Grapalat" w:hAnsi="GHEA Grapalat"/>
          <w:i w:val="0"/>
          <w:color w:val="auto"/>
          <w:sz w:val="24"/>
          <w:szCs w:val="24"/>
          <w:lang w:val="hy-AM"/>
        </w:rPr>
        <w:t>2</w:t>
      </w:r>
      <w:r w:rsidRPr="00505C40">
        <w:rPr>
          <w:rFonts w:ascii="GHEA Grapalat" w:hAnsi="GHEA Grapalat"/>
          <w:i w:val="0"/>
          <w:color w:val="auto"/>
          <w:sz w:val="24"/>
          <w:szCs w:val="24"/>
          <w:lang w:val="hy-AM"/>
        </w:rPr>
        <w:t xml:space="preserve"> թվականի գործունեության ծրագրի երկրորդ մասի շրջանակներում (ռիսկերի վրա հիմնված մեթոդաբանությամբ) նախատեսված </w:t>
      </w:r>
      <w:r w:rsidRPr="00B24721">
        <w:rPr>
          <w:rFonts w:ascii="GHEA Grapalat" w:hAnsi="GHEA Grapalat"/>
          <w:i w:val="0"/>
          <w:color w:val="auto"/>
          <w:sz w:val="24"/>
          <w:szCs w:val="24"/>
          <w:lang w:val="hy-AM"/>
        </w:rPr>
        <w:t>18</w:t>
      </w:r>
      <w:r w:rsidRPr="00505C40">
        <w:rPr>
          <w:rFonts w:ascii="GHEA Grapalat" w:hAnsi="GHEA Grapalat"/>
          <w:i w:val="0"/>
          <w:color w:val="auto"/>
          <w:sz w:val="24"/>
          <w:szCs w:val="24"/>
          <w:lang w:val="hy-AM"/>
        </w:rPr>
        <w:t xml:space="preserve"> հաշվեքննությունից 1</w:t>
      </w:r>
      <w:r w:rsidRPr="00B24721">
        <w:rPr>
          <w:rFonts w:ascii="GHEA Grapalat" w:hAnsi="GHEA Grapalat"/>
          <w:i w:val="0"/>
          <w:color w:val="auto"/>
          <w:sz w:val="24"/>
          <w:szCs w:val="24"/>
          <w:lang w:val="hy-AM"/>
        </w:rPr>
        <w:t>1</w:t>
      </w:r>
      <w:r w:rsidRPr="00505C40">
        <w:rPr>
          <w:rFonts w:ascii="GHEA Grapalat" w:hAnsi="GHEA Grapalat"/>
          <w:i w:val="0"/>
          <w:color w:val="auto"/>
          <w:sz w:val="24"/>
          <w:szCs w:val="24"/>
          <w:lang w:val="hy-AM"/>
        </w:rPr>
        <w:t>-</w:t>
      </w:r>
      <w:r w:rsidR="00744F58">
        <w:rPr>
          <w:rFonts w:ascii="GHEA Grapalat" w:hAnsi="GHEA Grapalat"/>
          <w:i w:val="0"/>
          <w:color w:val="auto"/>
          <w:sz w:val="24"/>
          <w:szCs w:val="24"/>
          <w:lang w:val="hy-AM"/>
        </w:rPr>
        <w:t>ն</w:t>
      </w:r>
      <w:r w:rsidRPr="00505C40">
        <w:rPr>
          <w:rFonts w:ascii="GHEA Grapalat" w:hAnsi="GHEA Grapalat"/>
          <w:i w:val="0"/>
          <w:color w:val="auto"/>
          <w:sz w:val="24"/>
          <w:szCs w:val="24"/>
          <w:lang w:val="hy-AM"/>
        </w:rPr>
        <w:t xml:space="preserve"> ավարտվել է,</w:t>
      </w:r>
      <w:r>
        <w:rPr>
          <w:rFonts w:ascii="GHEA Grapalat" w:hAnsi="GHEA Grapalat"/>
          <w:i w:val="0"/>
          <w:color w:val="auto"/>
          <w:sz w:val="24"/>
          <w:szCs w:val="24"/>
          <w:lang w:val="hy-AM"/>
        </w:rPr>
        <w:t xml:space="preserve"> </w:t>
      </w:r>
      <w:r w:rsidR="0032213F">
        <w:rPr>
          <w:rFonts w:ascii="GHEA Grapalat" w:hAnsi="GHEA Grapalat"/>
          <w:i w:val="0"/>
          <w:color w:val="auto"/>
          <w:sz w:val="24"/>
          <w:szCs w:val="24"/>
          <w:lang w:val="hy-AM"/>
        </w:rPr>
        <w:t>3</w:t>
      </w:r>
      <w:r>
        <w:rPr>
          <w:rFonts w:ascii="GHEA Grapalat" w:hAnsi="GHEA Grapalat"/>
          <w:i w:val="0"/>
          <w:color w:val="auto"/>
          <w:sz w:val="24"/>
          <w:szCs w:val="24"/>
          <w:lang w:val="hy-AM"/>
        </w:rPr>
        <w:t>-ը</w:t>
      </w:r>
      <w:r w:rsidR="009E551D">
        <w:rPr>
          <w:rFonts w:ascii="GHEA Grapalat" w:hAnsi="GHEA Grapalat"/>
          <w:i w:val="0"/>
          <w:color w:val="auto"/>
          <w:sz w:val="24"/>
          <w:szCs w:val="24"/>
          <w:lang w:val="hy-AM"/>
        </w:rPr>
        <w:t xml:space="preserve"> </w:t>
      </w:r>
      <w:r>
        <w:rPr>
          <w:rFonts w:ascii="GHEA Grapalat" w:hAnsi="GHEA Grapalat"/>
          <w:i w:val="0"/>
          <w:color w:val="auto"/>
          <w:sz w:val="24"/>
          <w:szCs w:val="24"/>
          <w:lang w:val="hy-AM"/>
        </w:rPr>
        <w:t xml:space="preserve"> կասեցվել է</w:t>
      </w:r>
      <w:r w:rsidR="0032213F">
        <w:rPr>
          <w:rFonts w:ascii="GHEA Grapalat" w:hAnsi="GHEA Grapalat"/>
          <w:i w:val="0"/>
          <w:color w:val="auto"/>
          <w:sz w:val="24"/>
          <w:szCs w:val="24"/>
          <w:lang w:val="hy-AM"/>
        </w:rPr>
        <w:t>, 1-</w:t>
      </w:r>
      <w:r w:rsidR="00653C13">
        <w:rPr>
          <w:rFonts w:ascii="GHEA Grapalat" w:hAnsi="GHEA Grapalat"/>
          <w:i w:val="0"/>
          <w:color w:val="auto"/>
          <w:sz w:val="24"/>
          <w:szCs w:val="24"/>
          <w:lang w:val="hy-AM"/>
        </w:rPr>
        <w:t>ը</w:t>
      </w:r>
      <w:r w:rsidR="0032213F">
        <w:rPr>
          <w:rFonts w:ascii="GHEA Grapalat" w:hAnsi="GHEA Grapalat"/>
          <w:i w:val="0"/>
          <w:color w:val="auto"/>
          <w:sz w:val="24"/>
          <w:szCs w:val="24"/>
          <w:lang w:val="hy-AM"/>
        </w:rPr>
        <w:t xml:space="preserve"> ուժը կորցրած է ճանաչվել</w:t>
      </w:r>
      <w:r>
        <w:rPr>
          <w:rFonts w:ascii="GHEA Grapalat" w:hAnsi="GHEA Grapalat"/>
          <w:i w:val="0"/>
          <w:color w:val="auto"/>
          <w:sz w:val="24"/>
          <w:szCs w:val="24"/>
          <w:lang w:val="hy-AM"/>
        </w:rPr>
        <w:t>,</w:t>
      </w:r>
      <w:r w:rsidRPr="00505C40">
        <w:rPr>
          <w:rFonts w:ascii="GHEA Grapalat" w:hAnsi="GHEA Grapalat"/>
          <w:i w:val="0"/>
          <w:color w:val="auto"/>
          <w:sz w:val="24"/>
          <w:szCs w:val="24"/>
          <w:lang w:val="hy-AM"/>
        </w:rPr>
        <w:t xml:space="preserve"> իսկ մնացած </w:t>
      </w:r>
      <w:r>
        <w:rPr>
          <w:rFonts w:ascii="GHEA Grapalat" w:hAnsi="GHEA Grapalat"/>
          <w:i w:val="0"/>
          <w:color w:val="auto"/>
          <w:sz w:val="24"/>
          <w:szCs w:val="24"/>
          <w:lang w:val="hy-AM"/>
        </w:rPr>
        <w:t>3</w:t>
      </w:r>
      <w:r w:rsidRPr="00505C40">
        <w:rPr>
          <w:rFonts w:ascii="GHEA Grapalat" w:hAnsi="GHEA Grapalat"/>
          <w:i w:val="0"/>
          <w:color w:val="auto"/>
          <w:sz w:val="24"/>
          <w:szCs w:val="24"/>
          <w:lang w:val="hy-AM"/>
        </w:rPr>
        <w:t xml:space="preserve">-ը դեռևս շարունակվում </w:t>
      </w:r>
      <w:r w:rsidR="00DA3594">
        <w:rPr>
          <w:rFonts w:ascii="GHEA Grapalat" w:hAnsi="GHEA Grapalat"/>
          <w:i w:val="0"/>
          <w:color w:val="auto"/>
          <w:sz w:val="24"/>
          <w:szCs w:val="24"/>
          <w:lang w:val="hy-AM"/>
        </w:rPr>
        <w:t>են</w:t>
      </w:r>
      <w:r w:rsidRPr="00505C40">
        <w:rPr>
          <w:rFonts w:ascii="GHEA Grapalat" w:hAnsi="GHEA Grapalat"/>
          <w:i w:val="0"/>
          <w:color w:val="auto"/>
          <w:sz w:val="24"/>
          <w:szCs w:val="24"/>
          <w:lang w:val="hy-AM"/>
        </w:rPr>
        <w:t>, ուստի «Հաշվեքննիչ պալատի մասին» ՀՀ օրենքի 25-րդ հոդվածի 4-րդ մասի հիմքով 202</w:t>
      </w:r>
      <w:r>
        <w:rPr>
          <w:rFonts w:ascii="GHEA Grapalat" w:hAnsi="GHEA Grapalat"/>
          <w:i w:val="0"/>
          <w:color w:val="auto"/>
          <w:sz w:val="24"/>
          <w:szCs w:val="24"/>
          <w:lang w:val="hy-AM"/>
        </w:rPr>
        <w:t>2</w:t>
      </w:r>
      <w:r w:rsidRPr="00505C40">
        <w:rPr>
          <w:rFonts w:ascii="GHEA Grapalat" w:hAnsi="GHEA Grapalat"/>
          <w:i w:val="0"/>
          <w:color w:val="auto"/>
          <w:sz w:val="24"/>
          <w:szCs w:val="24"/>
          <w:lang w:val="hy-AM"/>
        </w:rPr>
        <w:t xml:space="preserve"> թվականի գործունեության ծրագրից </w:t>
      </w:r>
      <w:r>
        <w:rPr>
          <w:rFonts w:ascii="GHEA Grapalat" w:hAnsi="GHEA Grapalat"/>
          <w:i w:val="0"/>
          <w:color w:val="auto"/>
          <w:sz w:val="24"/>
          <w:szCs w:val="24"/>
          <w:lang w:val="hy-AM"/>
        </w:rPr>
        <w:t>3</w:t>
      </w:r>
      <w:r w:rsidRPr="00505C40">
        <w:rPr>
          <w:rFonts w:ascii="GHEA Grapalat" w:hAnsi="GHEA Grapalat"/>
          <w:i w:val="0"/>
          <w:color w:val="auto"/>
          <w:sz w:val="24"/>
          <w:szCs w:val="24"/>
          <w:lang w:val="hy-AM"/>
        </w:rPr>
        <w:t xml:space="preserve"> ծրագրային կետ տեղափոխվել է 202</w:t>
      </w:r>
      <w:r>
        <w:rPr>
          <w:rFonts w:ascii="GHEA Grapalat" w:hAnsi="GHEA Grapalat"/>
          <w:i w:val="0"/>
          <w:color w:val="auto"/>
          <w:sz w:val="24"/>
          <w:szCs w:val="24"/>
          <w:lang w:val="hy-AM"/>
        </w:rPr>
        <w:t>3</w:t>
      </w:r>
      <w:r w:rsidRPr="00505C40">
        <w:rPr>
          <w:rFonts w:ascii="GHEA Grapalat" w:hAnsi="GHEA Grapalat"/>
          <w:i w:val="0"/>
          <w:color w:val="auto"/>
          <w:sz w:val="24"/>
          <w:szCs w:val="24"/>
          <w:lang w:val="hy-AM"/>
        </w:rPr>
        <w:t xml:space="preserve"> թվականի գործունեության ծրագիր</w:t>
      </w:r>
      <w:r w:rsidR="009975D5" w:rsidRPr="009975D5">
        <w:rPr>
          <w:rFonts w:ascii="GHEA Grapalat" w:hAnsi="GHEA Grapalat"/>
          <w:i w:val="0"/>
          <w:color w:val="auto"/>
          <w:sz w:val="24"/>
          <w:szCs w:val="24"/>
          <w:lang w:val="hy-AM"/>
        </w:rPr>
        <w:t xml:space="preserve"> (</w:t>
      </w:r>
      <w:r w:rsidR="009975D5" w:rsidRPr="00505C40">
        <w:rPr>
          <w:rFonts w:ascii="GHEA Grapalat" w:hAnsi="GHEA Grapalat"/>
          <w:i w:val="0"/>
          <w:color w:val="auto"/>
          <w:sz w:val="24"/>
          <w:szCs w:val="24"/>
          <w:lang w:val="hy-AM"/>
        </w:rPr>
        <w:t>տեղափոխված</w:t>
      </w:r>
      <w:r w:rsidR="000A777B">
        <w:rPr>
          <w:rFonts w:ascii="GHEA Grapalat" w:hAnsi="GHEA Grapalat"/>
          <w:i w:val="0"/>
          <w:color w:val="auto"/>
          <w:sz w:val="24"/>
          <w:szCs w:val="24"/>
          <w:lang w:val="hy-AM"/>
        </w:rPr>
        <w:t>,</w:t>
      </w:r>
      <w:r w:rsidR="009975D5">
        <w:rPr>
          <w:rFonts w:ascii="GHEA Grapalat" w:hAnsi="GHEA Grapalat"/>
          <w:i w:val="0"/>
          <w:color w:val="auto"/>
          <w:sz w:val="24"/>
          <w:szCs w:val="24"/>
          <w:lang w:val="hy-AM"/>
        </w:rPr>
        <w:t xml:space="preserve"> կասեցված</w:t>
      </w:r>
      <w:r w:rsidR="000A777B">
        <w:rPr>
          <w:rFonts w:ascii="GHEA Grapalat" w:hAnsi="GHEA Grapalat"/>
          <w:i w:val="0"/>
          <w:color w:val="auto"/>
          <w:sz w:val="24"/>
          <w:szCs w:val="24"/>
          <w:lang w:val="hy-AM"/>
        </w:rPr>
        <w:t xml:space="preserve"> և ուժը կորցրած</w:t>
      </w:r>
      <w:r w:rsidR="009975D5">
        <w:rPr>
          <w:rFonts w:ascii="GHEA Grapalat" w:hAnsi="GHEA Grapalat"/>
          <w:i w:val="0"/>
          <w:color w:val="auto"/>
          <w:sz w:val="24"/>
          <w:szCs w:val="24"/>
          <w:lang w:val="hy-AM"/>
        </w:rPr>
        <w:t xml:space="preserve"> </w:t>
      </w:r>
      <w:r w:rsidR="009975D5" w:rsidRPr="00505C40">
        <w:rPr>
          <w:rFonts w:ascii="GHEA Grapalat" w:hAnsi="GHEA Grapalat"/>
          <w:i w:val="0"/>
          <w:color w:val="auto"/>
          <w:sz w:val="24"/>
          <w:szCs w:val="24"/>
          <w:lang w:val="hy-AM"/>
        </w:rPr>
        <w:t>ծրագրային կետերի ցանկը՝</w:t>
      </w:r>
      <w:r w:rsidR="009975D5">
        <w:rPr>
          <w:rFonts w:ascii="GHEA Grapalat" w:hAnsi="GHEA Grapalat"/>
          <w:i w:val="0"/>
          <w:color w:val="auto"/>
          <w:sz w:val="24"/>
          <w:szCs w:val="24"/>
          <w:lang w:val="hy-AM"/>
        </w:rPr>
        <w:t xml:space="preserve"> </w:t>
      </w:r>
      <w:r w:rsidR="009975D5" w:rsidRPr="00505C40">
        <w:rPr>
          <w:rFonts w:ascii="GHEA Grapalat" w:hAnsi="GHEA Grapalat"/>
          <w:i w:val="0"/>
          <w:color w:val="auto"/>
          <w:sz w:val="24"/>
          <w:szCs w:val="24"/>
          <w:lang w:val="hy-AM"/>
        </w:rPr>
        <w:t>Հավելված 1.-ում</w:t>
      </w:r>
      <w:r w:rsidR="009975D5" w:rsidRPr="009975D5">
        <w:rPr>
          <w:rFonts w:ascii="GHEA Grapalat" w:hAnsi="GHEA Grapalat"/>
          <w:i w:val="0"/>
          <w:color w:val="auto"/>
          <w:sz w:val="24"/>
          <w:szCs w:val="24"/>
          <w:lang w:val="hy-AM"/>
        </w:rPr>
        <w:t>)</w:t>
      </w:r>
      <w:r w:rsidR="004279C9">
        <w:rPr>
          <w:rFonts w:ascii="GHEA Grapalat" w:hAnsi="GHEA Grapalat"/>
          <w:i w:val="0"/>
          <w:color w:val="auto"/>
          <w:sz w:val="24"/>
          <w:szCs w:val="24"/>
          <w:lang w:val="hy-AM"/>
        </w:rPr>
        <w:t>։</w:t>
      </w:r>
    </w:p>
    <w:p w14:paraId="6FEB59DA" w14:textId="77777777" w:rsidR="001E530F" w:rsidRPr="00505C40" w:rsidRDefault="001E530F" w:rsidP="001E530F">
      <w:pPr>
        <w:pStyle w:val="Quote"/>
        <w:spacing w:before="120" w:after="120" w:line="276" w:lineRule="auto"/>
        <w:ind w:left="0" w:right="-5"/>
        <w:jc w:val="both"/>
        <w:rPr>
          <w:rFonts w:ascii="GHEA Grapalat" w:hAnsi="GHEA Grapalat"/>
          <w:i w:val="0"/>
          <w:color w:val="auto"/>
          <w:sz w:val="24"/>
          <w:szCs w:val="24"/>
          <w:lang w:val="hy-AM"/>
        </w:rPr>
      </w:pPr>
      <w:r w:rsidRPr="00505C40">
        <w:rPr>
          <w:rFonts w:ascii="GHEA Grapalat" w:hAnsi="GHEA Grapalat"/>
          <w:b/>
          <w:i w:val="0"/>
          <w:color w:val="auto"/>
          <w:sz w:val="24"/>
          <w:szCs w:val="24"/>
          <w:u w:val="single"/>
          <w:lang w:val="hy-AM"/>
        </w:rPr>
        <w:t>Հաշվեքննության շրջանակ։</w:t>
      </w:r>
      <w:r w:rsidRPr="00505C40">
        <w:rPr>
          <w:rFonts w:ascii="GHEA Grapalat" w:hAnsi="GHEA Grapalat"/>
          <w:i w:val="0"/>
          <w:color w:val="auto"/>
          <w:sz w:val="24"/>
          <w:szCs w:val="24"/>
          <w:lang w:val="hy-AM"/>
        </w:rPr>
        <w:t xml:space="preserve"> Հաշվետու տարում Հաշվեքննիչ պալատի հաշ</w:t>
      </w:r>
      <w:r w:rsidRPr="00505C40">
        <w:rPr>
          <w:rFonts w:ascii="GHEA Grapalat" w:hAnsi="GHEA Grapalat"/>
          <w:i w:val="0"/>
          <w:color w:val="auto"/>
          <w:sz w:val="24"/>
          <w:szCs w:val="24"/>
          <w:lang w:val="hy-AM"/>
        </w:rPr>
        <w:softHyphen/>
        <w:t>վե</w:t>
      </w:r>
      <w:r w:rsidRPr="00505C40">
        <w:rPr>
          <w:rFonts w:ascii="GHEA Grapalat" w:hAnsi="GHEA Grapalat"/>
          <w:i w:val="0"/>
          <w:color w:val="auto"/>
          <w:sz w:val="24"/>
          <w:szCs w:val="24"/>
          <w:lang w:val="hy-AM"/>
        </w:rPr>
        <w:softHyphen/>
        <w:t>քննության շրջանակը ներառել է օրինականության, տնտեսման, ինչպես նաև ծախսային և նպատակային արդյունավետության առումով ռիսկային և առավել նշանակալի ոլորտներ՝ հաշվի առնելով Հաշվեքննիչ պալատի ռեսուրսները։</w:t>
      </w:r>
    </w:p>
    <w:p w14:paraId="32E2E3C7" w14:textId="67F6167B" w:rsidR="001E530F" w:rsidRDefault="001E530F" w:rsidP="001E530F">
      <w:pPr>
        <w:spacing w:before="120" w:after="120" w:line="276" w:lineRule="auto"/>
        <w:jc w:val="both"/>
        <w:rPr>
          <w:rFonts w:ascii="GHEA Grapalat" w:hAnsi="GHEA Grapalat"/>
          <w:sz w:val="24"/>
          <w:szCs w:val="24"/>
          <w:lang w:val="hy-AM"/>
        </w:rPr>
      </w:pPr>
      <w:r w:rsidRPr="00505C40">
        <w:rPr>
          <w:rFonts w:ascii="GHEA Grapalat" w:hAnsi="GHEA Grapalat"/>
          <w:b/>
          <w:sz w:val="24"/>
          <w:szCs w:val="24"/>
          <w:u w:val="single"/>
          <w:lang w:val="hy-AM"/>
        </w:rPr>
        <w:t>Հրապարակված հաշվեքննություններ։</w:t>
      </w:r>
      <w:r w:rsidRPr="00505C40">
        <w:rPr>
          <w:rFonts w:ascii="GHEA Grapalat" w:hAnsi="GHEA Grapalat"/>
          <w:sz w:val="24"/>
          <w:szCs w:val="24"/>
          <w:lang w:val="hy-AM"/>
        </w:rPr>
        <w:t xml:space="preserve"> Իրականացված </w:t>
      </w:r>
      <w:r>
        <w:rPr>
          <w:rFonts w:ascii="GHEA Grapalat" w:hAnsi="GHEA Grapalat"/>
          <w:sz w:val="24"/>
          <w:szCs w:val="24"/>
          <w:lang w:val="hy-AM"/>
        </w:rPr>
        <w:t>11</w:t>
      </w:r>
      <w:r w:rsidRPr="00505C40">
        <w:rPr>
          <w:rFonts w:ascii="GHEA Grapalat" w:hAnsi="GHEA Grapalat"/>
          <w:sz w:val="24"/>
          <w:szCs w:val="24"/>
          <w:lang w:val="hy-AM"/>
        </w:rPr>
        <w:t xml:space="preserve"> հաշվեքննության արդյունքներով Հաշվեքննիչ պալատի կողմից հաստատված ընթացիկ եզրակացությունները օրենսդրությամբ սահմանված ժամկետում ներկայացվել են Ազգային ժողով, Կառավարություն և հա</w:t>
      </w:r>
      <w:r w:rsidRPr="00505C40">
        <w:rPr>
          <w:rFonts w:ascii="GHEA Grapalat" w:hAnsi="GHEA Grapalat"/>
          <w:sz w:val="24"/>
          <w:szCs w:val="24"/>
          <w:lang w:val="hy-AM"/>
        </w:rPr>
        <w:softHyphen/>
        <w:t xml:space="preserve">մապատասխան հաշվեքննության  օբյեկտներին, </w:t>
      </w:r>
      <w:r w:rsidRPr="00F80821">
        <w:rPr>
          <w:rFonts w:ascii="GHEA Grapalat" w:hAnsi="GHEA Grapalat"/>
          <w:sz w:val="24"/>
          <w:szCs w:val="24"/>
          <w:lang w:val="hy-AM"/>
        </w:rPr>
        <w:t>որ</w:t>
      </w:r>
      <w:r w:rsidR="007407CA">
        <w:rPr>
          <w:rFonts w:ascii="GHEA Grapalat" w:hAnsi="GHEA Grapalat"/>
          <w:sz w:val="24"/>
          <w:szCs w:val="24"/>
          <w:lang w:val="hy-AM"/>
        </w:rPr>
        <w:t>ոնց</w:t>
      </w:r>
      <w:r w:rsidRPr="00F80821">
        <w:rPr>
          <w:rFonts w:ascii="GHEA Grapalat" w:hAnsi="GHEA Grapalat"/>
          <w:sz w:val="24"/>
          <w:szCs w:val="24"/>
          <w:lang w:val="hy-AM"/>
        </w:rPr>
        <w:t>ից 10-ը,</w:t>
      </w:r>
      <w:r w:rsidRPr="00505C40">
        <w:rPr>
          <w:rFonts w:ascii="GHEA Grapalat" w:hAnsi="GHEA Grapalat"/>
          <w:sz w:val="24"/>
          <w:szCs w:val="24"/>
          <w:lang w:val="hy-AM"/>
        </w:rPr>
        <w:t xml:space="preserve"> «Հաշվեքննիչ պալատի մասին» ՀՀ օրենքի 30-րդ հոդ</w:t>
      </w:r>
      <w:r w:rsidRPr="00505C40">
        <w:rPr>
          <w:rFonts w:ascii="GHEA Grapalat" w:hAnsi="GHEA Grapalat"/>
          <w:sz w:val="24"/>
          <w:szCs w:val="24"/>
          <w:lang w:val="hy-AM"/>
        </w:rPr>
        <w:softHyphen/>
        <w:t>վա</w:t>
      </w:r>
      <w:r w:rsidRPr="00505C40">
        <w:rPr>
          <w:rFonts w:ascii="GHEA Grapalat" w:hAnsi="GHEA Grapalat"/>
          <w:sz w:val="24"/>
          <w:szCs w:val="24"/>
          <w:lang w:val="hy-AM"/>
        </w:rPr>
        <w:softHyphen/>
        <w:t xml:space="preserve">ծի 1-ին մասի պահանջներով, հրապարակվել են Հաշվեքննիչ պալատի պաշտոնական </w:t>
      </w:r>
      <w:r w:rsidRPr="00505C40">
        <w:rPr>
          <w:rFonts w:ascii="GHEA Grapalat" w:hAnsi="GHEA Grapalat"/>
          <w:sz w:val="24"/>
          <w:szCs w:val="24"/>
          <w:u w:val="single"/>
          <w:lang w:val="hy-AM"/>
        </w:rPr>
        <w:t>www.armsai.am</w:t>
      </w:r>
      <w:r w:rsidRPr="00505C40">
        <w:rPr>
          <w:rFonts w:ascii="GHEA Grapalat" w:hAnsi="GHEA Grapalat"/>
          <w:sz w:val="24"/>
          <w:szCs w:val="24"/>
          <w:lang w:val="hy-AM"/>
        </w:rPr>
        <w:t xml:space="preserve"> և ՀՀ հրապարակային ծանուցումների </w:t>
      </w:r>
      <w:r w:rsidRPr="00505C40">
        <w:rPr>
          <w:rFonts w:ascii="GHEA Grapalat" w:hAnsi="GHEA Grapalat"/>
          <w:sz w:val="24"/>
          <w:szCs w:val="24"/>
          <w:u w:val="single"/>
          <w:lang w:val="hy-AM"/>
        </w:rPr>
        <w:t>www.azdarar.am</w:t>
      </w:r>
      <w:r w:rsidRPr="00505C40">
        <w:rPr>
          <w:rFonts w:ascii="GHEA Grapalat" w:hAnsi="GHEA Grapalat"/>
          <w:sz w:val="24"/>
          <w:szCs w:val="24"/>
          <w:lang w:val="hy-AM"/>
        </w:rPr>
        <w:t xml:space="preserve"> ինտերնետային կայքերում (հրապարակված հաշվեքննությունների ամփոփ արդյունքները ներկայացված են սույն հաղորդման Մաս 2-ում)։</w:t>
      </w:r>
    </w:p>
    <w:p w14:paraId="66C95236" w14:textId="11D06108" w:rsidR="009014B7" w:rsidRPr="009014B7" w:rsidRDefault="009014B7" w:rsidP="001E530F">
      <w:pPr>
        <w:spacing w:before="120" w:after="120" w:line="276" w:lineRule="auto"/>
        <w:jc w:val="both"/>
        <w:rPr>
          <w:rFonts w:ascii="GHEA Grapalat" w:hAnsi="GHEA Grapalat" w:cs="Sylfaen"/>
          <w:sz w:val="24"/>
          <w:szCs w:val="24"/>
          <w:lang w:val="hy-AM"/>
        </w:rPr>
      </w:pPr>
      <w:r w:rsidRPr="006A3034">
        <w:rPr>
          <w:rFonts w:ascii="GHEA Grapalat" w:hAnsi="GHEA Grapalat"/>
          <w:sz w:val="24"/>
          <w:szCs w:val="24"/>
          <w:lang w:val="hy-AM"/>
        </w:rPr>
        <w:t>2022</w:t>
      </w:r>
      <w:r>
        <w:rPr>
          <w:rFonts w:ascii="GHEA Grapalat" w:hAnsi="GHEA Grapalat"/>
          <w:sz w:val="24"/>
          <w:szCs w:val="24"/>
          <w:lang w:val="hy-AM"/>
        </w:rPr>
        <w:t xml:space="preserve"> թվականին հաշվեքննություն էր իրականացվել նաև </w:t>
      </w:r>
      <w:r w:rsidRPr="008656C9">
        <w:rPr>
          <w:rFonts w:ascii="GHEA Grapalat" w:hAnsi="GHEA Grapalat"/>
          <w:sz w:val="24"/>
          <w:szCs w:val="24"/>
          <w:lang w:val="hy-AM"/>
        </w:rPr>
        <w:t xml:space="preserve">«Հայաստան» համահայկական հիմնադրամի կողմից </w:t>
      </w:r>
      <w:r>
        <w:rPr>
          <w:rFonts w:ascii="GHEA Grapalat" w:hAnsi="GHEA Grapalat"/>
          <w:sz w:val="24"/>
          <w:szCs w:val="24"/>
          <w:lang w:val="hy-AM"/>
        </w:rPr>
        <w:t>ՀՀ</w:t>
      </w:r>
      <w:r w:rsidRPr="008656C9">
        <w:rPr>
          <w:rFonts w:ascii="GHEA Grapalat" w:hAnsi="GHEA Grapalat"/>
          <w:sz w:val="24"/>
          <w:szCs w:val="24"/>
          <w:lang w:val="hy-AM"/>
        </w:rPr>
        <w:t xml:space="preserve"> պետական բյուջե որպես նվիրաբերություն փոխանցված միջոցների օգտագործման</w:t>
      </w:r>
      <w:r>
        <w:rPr>
          <w:rFonts w:ascii="GHEA Grapalat" w:hAnsi="GHEA Grapalat"/>
          <w:sz w:val="24"/>
          <w:szCs w:val="24"/>
          <w:lang w:val="hy-AM"/>
        </w:rPr>
        <w:t xml:space="preserve"> նկատմամբ, որի արդյունքները պետական գաղտնիք պարունակելու հիմքով չէին հրապարակվել։ ՀՀ</w:t>
      </w:r>
      <w:r w:rsidRPr="00A87A17">
        <w:rPr>
          <w:rFonts w:ascii="GHEA Grapalat" w:hAnsi="GHEA Grapalat"/>
          <w:sz w:val="24"/>
          <w:szCs w:val="24"/>
          <w:lang w:val="hy-AM"/>
        </w:rPr>
        <w:t xml:space="preserve"> կառավարության կողմից «Որպես նվիրաբերություն գումար ընդունելու մասին» </w:t>
      </w:r>
      <w:r>
        <w:rPr>
          <w:rFonts w:ascii="GHEA Grapalat" w:hAnsi="GHEA Grapalat"/>
          <w:sz w:val="24"/>
          <w:szCs w:val="24"/>
          <w:lang w:val="hy-AM"/>
        </w:rPr>
        <w:t>ՀՀ</w:t>
      </w:r>
      <w:r w:rsidRPr="00A87A17">
        <w:rPr>
          <w:rFonts w:ascii="GHEA Grapalat" w:hAnsi="GHEA Grapalat"/>
          <w:sz w:val="24"/>
          <w:szCs w:val="24"/>
          <w:lang w:val="hy-AM"/>
        </w:rPr>
        <w:t xml:space="preserve"> կառավարության մի շարք որոշումների գաղտնազերծման հանգամանք</w:t>
      </w:r>
      <w:r>
        <w:rPr>
          <w:rFonts w:ascii="GHEA Grapalat" w:hAnsi="GHEA Grapalat"/>
          <w:sz w:val="24"/>
          <w:szCs w:val="24"/>
          <w:lang w:val="hy-AM"/>
        </w:rPr>
        <w:t xml:space="preserve">ով պայմանավորված՝ ՀՀ հաշվեքննիչ պալատը </w:t>
      </w:r>
      <w:r w:rsidRPr="00543EE2">
        <w:rPr>
          <w:rFonts w:ascii="GHEA Grapalat" w:hAnsi="GHEA Grapalat"/>
          <w:sz w:val="24"/>
          <w:szCs w:val="24"/>
          <w:lang w:val="hy-AM"/>
        </w:rPr>
        <w:t>2023 թվականի մարտի 21-ի թիվ 43-Ա</w:t>
      </w:r>
      <w:r>
        <w:rPr>
          <w:rFonts w:ascii="GHEA Grapalat" w:hAnsi="GHEA Grapalat"/>
          <w:sz w:val="24"/>
          <w:szCs w:val="24"/>
          <w:lang w:val="hy-AM"/>
        </w:rPr>
        <w:t xml:space="preserve"> որոշմամբ հրապարակել է </w:t>
      </w:r>
      <w:r>
        <w:rPr>
          <w:rFonts w:ascii="GHEA Grapalat" w:hAnsi="GHEA Grapalat" w:cs="Sylfaen"/>
          <w:sz w:val="24"/>
          <w:szCs w:val="24"/>
          <w:lang w:val="hy-AM"/>
        </w:rPr>
        <w:t xml:space="preserve">նշված </w:t>
      </w:r>
      <w:r w:rsidRPr="00505C40">
        <w:rPr>
          <w:rFonts w:ascii="GHEA Grapalat" w:hAnsi="GHEA Grapalat" w:cs="Sylfaen"/>
          <w:sz w:val="24"/>
          <w:szCs w:val="24"/>
          <w:lang w:val="hy-AM"/>
        </w:rPr>
        <w:t>հաշվեքննությ</w:t>
      </w:r>
      <w:r>
        <w:rPr>
          <w:rFonts w:ascii="GHEA Grapalat" w:hAnsi="GHEA Grapalat" w:cs="Sylfaen"/>
          <w:sz w:val="24"/>
          <w:szCs w:val="24"/>
          <w:lang w:val="hy-AM"/>
        </w:rPr>
        <w:t>ան</w:t>
      </w:r>
      <w:r w:rsidRPr="00505C40">
        <w:rPr>
          <w:rFonts w:ascii="GHEA Grapalat" w:hAnsi="GHEA Grapalat" w:cs="Sylfaen"/>
          <w:sz w:val="24"/>
          <w:szCs w:val="24"/>
          <w:lang w:val="hy-AM"/>
        </w:rPr>
        <w:t xml:space="preserve"> արդյունք</w:t>
      </w:r>
      <w:r>
        <w:rPr>
          <w:rFonts w:ascii="GHEA Grapalat" w:hAnsi="GHEA Grapalat" w:cs="Sylfaen"/>
          <w:sz w:val="24"/>
          <w:szCs w:val="24"/>
          <w:lang w:val="hy-AM"/>
        </w:rPr>
        <w:t>ներ</w:t>
      </w:r>
      <w:r w:rsidRPr="00505C40">
        <w:rPr>
          <w:rFonts w:ascii="GHEA Grapalat" w:hAnsi="GHEA Grapalat" w:cs="Sylfaen"/>
          <w:sz w:val="24"/>
          <w:szCs w:val="24"/>
          <w:lang w:val="hy-AM"/>
        </w:rPr>
        <w:t>ի վերաբերյալ ընթացիկ եզրակացությ</w:t>
      </w:r>
      <w:r>
        <w:rPr>
          <w:rFonts w:ascii="GHEA Grapalat" w:hAnsi="GHEA Grapalat" w:cs="Sylfaen"/>
          <w:sz w:val="24"/>
          <w:szCs w:val="24"/>
          <w:lang w:val="hy-AM"/>
        </w:rPr>
        <w:t>ունը։</w:t>
      </w:r>
    </w:p>
    <w:p w14:paraId="4D0F275C" w14:textId="726A0F45" w:rsidR="004D1430" w:rsidRDefault="001E530F" w:rsidP="007B11B9">
      <w:pPr>
        <w:spacing w:before="120" w:after="120" w:line="276" w:lineRule="auto"/>
        <w:jc w:val="both"/>
        <w:rPr>
          <w:rFonts w:ascii="GHEA Grapalat" w:hAnsi="GHEA Grapalat" w:cs="Sylfaen"/>
          <w:sz w:val="24"/>
          <w:szCs w:val="24"/>
          <w:lang w:val="hy-AM"/>
        </w:rPr>
      </w:pPr>
      <w:r w:rsidRPr="00505C40">
        <w:rPr>
          <w:rFonts w:ascii="GHEA Grapalat" w:hAnsi="GHEA Grapalat" w:cs="Sylfaen"/>
          <w:b/>
          <w:sz w:val="24"/>
          <w:szCs w:val="24"/>
          <w:u w:val="single"/>
          <w:lang w:val="hy-AM"/>
        </w:rPr>
        <w:t>Պետական գաղտնիք պարունակող հաշվեքննություններ։</w:t>
      </w:r>
      <w:r w:rsidRPr="00505C40">
        <w:rPr>
          <w:rFonts w:ascii="GHEA Grapalat" w:hAnsi="GHEA Grapalat" w:cs="Sylfaen"/>
          <w:sz w:val="24"/>
          <w:szCs w:val="24"/>
          <w:lang w:val="hy-AM"/>
        </w:rPr>
        <w:t xml:space="preserve"> Հաշվետու ժամանակահատվածում իրականացվել է հաշվեքննություն </w:t>
      </w:r>
      <w:r w:rsidRPr="000901EE">
        <w:rPr>
          <w:rFonts w:ascii="GHEA Grapalat" w:hAnsi="GHEA Grapalat" w:cs="Sylfaen"/>
          <w:sz w:val="24"/>
          <w:szCs w:val="24"/>
          <w:lang w:val="hy-AM"/>
        </w:rPr>
        <w:t>ՀՀ բարձր տեխնոլոգիական արդյունաբերության նա</w:t>
      </w:r>
      <w:r w:rsidRPr="000901EE">
        <w:rPr>
          <w:rFonts w:ascii="GHEA Grapalat" w:hAnsi="GHEA Grapalat" w:cs="Sylfaen"/>
          <w:sz w:val="24"/>
          <w:szCs w:val="24"/>
          <w:lang w:val="hy-AM"/>
        </w:rPr>
        <w:softHyphen/>
        <w:t>խարարու</w:t>
      </w:r>
      <w:r w:rsidRPr="000901EE">
        <w:rPr>
          <w:rFonts w:ascii="GHEA Grapalat" w:hAnsi="GHEA Grapalat" w:cs="Sylfaen"/>
          <w:sz w:val="24"/>
          <w:szCs w:val="24"/>
          <w:lang w:val="hy-AM"/>
        </w:rPr>
        <w:softHyphen/>
        <w:t>թյունում սպառազինության և ռազմական տեխնիկայի ձեռքբեր</w:t>
      </w:r>
      <w:r w:rsidR="007113C9">
        <w:rPr>
          <w:rFonts w:ascii="GHEA Grapalat" w:hAnsi="GHEA Grapalat" w:cs="Sylfaen"/>
          <w:sz w:val="24"/>
          <w:szCs w:val="24"/>
          <w:lang w:val="hy-AM"/>
        </w:rPr>
        <w:t>ման</w:t>
      </w:r>
      <w:r w:rsidRPr="000901EE">
        <w:rPr>
          <w:rFonts w:ascii="GHEA Grapalat" w:hAnsi="GHEA Grapalat" w:cs="Sylfaen"/>
          <w:sz w:val="24"/>
          <w:szCs w:val="24"/>
          <w:lang w:val="hy-AM"/>
        </w:rPr>
        <w:t xml:space="preserve">, ինչպես նաև դրանց առանձին հանգույցների և սարքավորումների՝ ձեռքբերման, արդիականացման, վերականգնման, նոր նմուշների մշակման և </w:t>
      </w:r>
      <w:r w:rsidRPr="000901EE">
        <w:rPr>
          <w:rFonts w:ascii="GHEA Grapalat" w:hAnsi="GHEA Grapalat" w:cs="Sylfaen"/>
          <w:sz w:val="24"/>
          <w:szCs w:val="24"/>
          <w:lang w:val="hy-AM"/>
        </w:rPr>
        <w:lastRenderedPageBreak/>
        <w:t>արտադրությանն ուղղված գործունեության նկատմամբ</w:t>
      </w:r>
      <w:r w:rsidRPr="00505C40">
        <w:rPr>
          <w:rFonts w:ascii="GHEA Grapalat" w:hAnsi="GHEA Grapalat" w:cs="Sylfaen"/>
          <w:sz w:val="24"/>
          <w:szCs w:val="24"/>
          <w:lang w:val="hy-AM"/>
        </w:rPr>
        <w:t>, որ</w:t>
      </w:r>
      <w:r>
        <w:rPr>
          <w:rFonts w:ascii="GHEA Grapalat" w:hAnsi="GHEA Grapalat" w:cs="Sylfaen"/>
          <w:sz w:val="24"/>
          <w:szCs w:val="24"/>
          <w:lang w:val="hy-AM"/>
        </w:rPr>
        <w:t>ի</w:t>
      </w:r>
      <w:r w:rsidRPr="00505C40">
        <w:rPr>
          <w:rFonts w:ascii="GHEA Grapalat" w:hAnsi="GHEA Grapalat" w:cs="Sylfaen"/>
          <w:sz w:val="24"/>
          <w:szCs w:val="24"/>
          <w:lang w:val="hy-AM"/>
        </w:rPr>
        <w:t xml:space="preserve"> արդյունք</w:t>
      </w:r>
      <w:r w:rsidR="00F079B0">
        <w:rPr>
          <w:rFonts w:ascii="GHEA Grapalat" w:hAnsi="GHEA Grapalat" w:cs="Sylfaen"/>
          <w:sz w:val="24"/>
          <w:szCs w:val="24"/>
          <w:lang w:val="hy-AM"/>
        </w:rPr>
        <w:t>ներ</w:t>
      </w:r>
      <w:r w:rsidRPr="00505C40">
        <w:rPr>
          <w:rFonts w:ascii="GHEA Grapalat" w:hAnsi="GHEA Grapalat" w:cs="Sylfaen"/>
          <w:sz w:val="24"/>
          <w:szCs w:val="24"/>
          <w:lang w:val="hy-AM"/>
        </w:rPr>
        <w:t xml:space="preserve">ը </w:t>
      </w:r>
      <w:r w:rsidR="00F079B0">
        <w:rPr>
          <w:rFonts w:ascii="GHEA Grapalat" w:hAnsi="GHEA Grapalat" w:cs="Sylfaen"/>
          <w:sz w:val="24"/>
          <w:szCs w:val="24"/>
          <w:lang w:val="hy-AM"/>
        </w:rPr>
        <w:t>պետական գաղտնիք պարունակելու</w:t>
      </w:r>
      <w:r w:rsidRPr="00505C40">
        <w:rPr>
          <w:rFonts w:ascii="GHEA Grapalat" w:hAnsi="GHEA Grapalat" w:cs="Sylfaen"/>
          <w:sz w:val="24"/>
          <w:szCs w:val="24"/>
          <w:lang w:val="hy-AM"/>
        </w:rPr>
        <w:t xml:space="preserve"> հիմքով </w:t>
      </w:r>
      <w:r w:rsidR="00DA30F6">
        <w:rPr>
          <w:rFonts w:ascii="GHEA Grapalat" w:hAnsi="GHEA Grapalat" w:cs="Sylfaen"/>
          <w:sz w:val="24"/>
          <w:szCs w:val="24"/>
          <w:lang w:val="hy-AM"/>
        </w:rPr>
        <w:t>չեն</w:t>
      </w:r>
      <w:r w:rsidRPr="00505C40">
        <w:rPr>
          <w:rFonts w:ascii="GHEA Grapalat" w:hAnsi="GHEA Grapalat" w:cs="Sylfaen"/>
          <w:sz w:val="24"/>
          <w:szCs w:val="24"/>
          <w:lang w:val="hy-AM"/>
        </w:rPr>
        <w:t xml:space="preserve"> հրապարակվում:</w:t>
      </w:r>
      <w:r w:rsidR="007E2A16">
        <w:rPr>
          <w:rFonts w:ascii="GHEA Grapalat" w:hAnsi="GHEA Grapalat" w:cs="Sylfaen"/>
          <w:sz w:val="24"/>
          <w:szCs w:val="24"/>
          <w:lang w:val="hy-AM"/>
        </w:rPr>
        <w:t xml:space="preserve"> </w:t>
      </w:r>
      <w:r w:rsidR="007E2A16" w:rsidRPr="00505C40">
        <w:rPr>
          <w:rFonts w:ascii="GHEA Grapalat" w:hAnsi="GHEA Grapalat" w:cs="Sylfaen"/>
          <w:sz w:val="24"/>
          <w:szCs w:val="24"/>
          <w:lang w:val="hy-AM"/>
        </w:rPr>
        <w:t>Նշված հաշվեքննությ</w:t>
      </w:r>
      <w:r w:rsidR="007E2A16">
        <w:rPr>
          <w:rFonts w:ascii="GHEA Grapalat" w:hAnsi="GHEA Grapalat" w:cs="Sylfaen"/>
          <w:sz w:val="24"/>
          <w:szCs w:val="24"/>
          <w:lang w:val="hy-AM"/>
        </w:rPr>
        <w:t>ան</w:t>
      </w:r>
      <w:r w:rsidR="007E2A16" w:rsidRPr="00505C40">
        <w:rPr>
          <w:rFonts w:ascii="GHEA Grapalat" w:hAnsi="GHEA Grapalat" w:cs="Sylfaen"/>
          <w:sz w:val="24"/>
          <w:szCs w:val="24"/>
          <w:lang w:val="hy-AM"/>
        </w:rPr>
        <w:t xml:space="preserve"> արդյունք</w:t>
      </w:r>
      <w:r w:rsidR="007E2A16">
        <w:rPr>
          <w:rFonts w:ascii="GHEA Grapalat" w:hAnsi="GHEA Grapalat" w:cs="Sylfaen"/>
          <w:sz w:val="24"/>
          <w:szCs w:val="24"/>
          <w:lang w:val="hy-AM"/>
        </w:rPr>
        <w:t>ներ</w:t>
      </w:r>
      <w:r w:rsidR="007E2A16" w:rsidRPr="00505C40">
        <w:rPr>
          <w:rFonts w:ascii="GHEA Grapalat" w:hAnsi="GHEA Grapalat" w:cs="Sylfaen"/>
          <w:sz w:val="24"/>
          <w:szCs w:val="24"/>
          <w:lang w:val="hy-AM"/>
        </w:rPr>
        <w:t>ի վերաբերյալ ընթացիկ եզրակացությ</w:t>
      </w:r>
      <w:r w:rsidR="007E2A16">
        <w:rPr>
          <w:rFonts w:ascii="GHEA Grapalat" w:hAnsi="GHEA Grapalat" w:cs="Sylfaen"/>
          <w:sz w:val="24"/>
          <w:szCs w:val="24"/>
          <w:lang w:val="hy-AM"/>
        </w:rPr>
        <w:t>ան</w:t>
      </w:r>
      <w:r w:rsidR="007E2A16" w:rsidRPr="00505C40">
        <w:rPr>
          <w:rFonts w:ascii="GHEA Grapalat" w:hAnsi="GHEA Grapalat" w:cs="Sylfaen"/>
          <w:sz w:val="24"/>
          <w:szCs w:val="24"/>
          <w:lang w:val="hy-AM"/>
        </w:rPr>
        <w:t xml:space="preserve"> հասանելիությունը կարգավորվում է «Պետական և ծառայողական գաղտնիքի մասին» ՀՀ օրենք</w:t>
      </w:r>
      <w:r w:rsidR="00F53348">
        <w:rPr>
          <w:rFonts w:ascii="GHEA Grapalat" w:hAnsi="GHEA Grapalat" w:cs="Sylfaen"/>
          <w:sz w:val="24"/>
          <w:szCs w:val="24"/>
          <w:lang w:val="hy-AM"/>
        </w:rPr>
        <w:t>ով</w:t>
      </w:r>
      <w:r w:rsidR="007E2A16" w:rsidRPr="00505C40">
        <w:rPr>
          <w:rFonts w:ascii="GHEA Grapalat" w:hAnsi="GHEA Grapalat" w:cs="Sylfaen"/>
          <w:sz w:val="24"/>
          <w:szCs w:val="24"/>
          <w:lang w:val="hy-AM"/>
        </w:rPr>
        <w:t>:</w:t>
      </w:r>
      <w:r w:rsidR="003B012E">
        <w:rPr>
          <w:rFonts w:ascii="GHEA Grapalat" w:hAnsi="GHEA Grapalat" w:cs="Sylfaen"/>
          <w:sz w:val="24"/>
          <w:szCs w:val="24"/>
          <w:lang w:val="hy-AM"/>
        </w:rPr>
        <w:t xml:space="preserve"> </w:t>
      </w:r>
    </w:p>
    <w:p w14:paraId="099B862F" w14:textId="255EF396" w:rsidR="00B27B19" w:rsidRDefault="00B27B19" w:rsidP="00B27B19">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b/>
          <w:sz w:val="24"/>
          <w:szCs w:val="24"/>
          <w:u w:val="single"/>
          <w:lang w:val="hy-AM"/>
        </w:rPr>
        <w:t>ՀՀ Ազգային ժողովի հետ համագործակցություն։</w:t>
      </w:r>
      <w:r w:rsidRPr="00505C40">
        <w:rPr>
          <w:rFonts w:ascii="GHEA Grapalat" w:hAnsi="GHEA Grapalat"/>
          <w:b/>
          <w:sz w:val="24"/>
          <w:szCs w:val="24"/>
          <w:lang w:val="hy-AM"/>
        </w:rPr>
        <w:t xml:space="preserve"> </w:t>
      </w:r>
      <w:r w:rsidRPr="00505C40">
        <w:rPr>
          <w:rFonts w:ascii="GHEA Grapalat" w:hAnsi="GHEA Grapalat"/>
          <w:bCs/>
          <w:sz w:val="24"/>
          <w:szCs w:val="24"/>
          <w:lang w:val="hy-AM"/>
        </w:rPr>
        <w:t>Հ</w:t>
      </w:r>
      <w:r>
        <w:rPr>
          <w:rFonts w:ascii="GHEA Grapalat" w:hAnsi="GHEA Grapalat"/>
          <w:bCs/>
          <w:sz w:val="24"/>
          <w:szCs w:val="24"/>
          <w:lang w:val="hy-AM"/>
        </w:rPr>
        <w:t>աշվետու ժամանակահատվածում Հ</w:t>
      </w:r>
      <w:r w:rsidRPr="00505C40">
        <w:rPr>
          <w:rFonts w:ascii="GHEA Grapalat" w:hAnsi="GHEA Grapalat"/>
          <w:bCs/>
          <w:sz w:val="24"/>
          <w:szCs w:val="24"/>
          <w:lang w:val="hy-AM"/>
        </w:rPr>
        <w:t>աշվեքննիչ պալատի հաշվեքննությունների արդյունքները</w:t>
      </w:r>
      <w:r w:rsidR="00BC4F18">
        <w:rPr>
          <w:rFonts w:ascii="GHEA Grapalat" w:hAnsi="GHEA Grapalat"/>
          <w:bCs/>
          <w:sz w:val="24"/>
          <w:szCs w:val="24"/>
          <w:lang w:val="hy-AM"/>
        </w:rPr>
        <w:t>,</w:t>
      </w:r>
      <w:r>
        <w:rPr>
          <w:rFonts w:ascii="GHEA Grapalat" w:hAnsi="GHEA Grapalat"/>
          <w:bCs/>
          <w:sz w:val="24"/>
          <w:szCs w:val="24"/>
          <w:lang w:val="hy-AM"/>
        </w:rPr>
        <w:t xml:space="preserve"> դրանց հանրային նշանակությունից կախված</w:t>
      </w:r>
      <w:r w:rsidR="00BC4F18">
        <w:rPr>
          <w:rFonts w:ascii="GHEA Grapalat" w:hAnsi="GHEA Grapalat"/>
          <w:bCs/>
          <w:sz w:val="24"/>
          <w:szCs w:val="24"/>
          <w:lang w:val="hy-AM"/>
        </w:rPr>
        <w:t>,</w:t>
      </w:r>
      <w:r>
        <w:rPr>
          <w:rFonts w:ascii="GHEA Grapalat" w:hAnsi="GHEA Grapalat"/>
          <w:bCs/>
          <w:sz w:val="24"/>
          <w:szCs w:val="24"/>
          <w:lang w:val="hy-AM"/>
        </w:rPr>
        <w:t xml:space="preserve"> </w:t>
      </w:r>
      <w:r w:rsidRPr="00505C40">
        <w:rPr>
          <w:rFonts w:ascii="GHEA Grapalat" w:hAnsi="GHEA Grapalat"/>
          <w:bCs/>
          <w:sz w:val="24"/>
          <w:szCs w:val="24"/>
          <w:lang w:val="hy-AM"/>
        </w:rPr>
        <w:t>քննարկման առարկա են դա</w:t>
      </w:r>
      <w:r>
        <w:rPr>
          <w:rFonts w:ascii="GHEA Grapalat" w:hAnsi="GHEA Grapalat"/>
          <w:bCs/>
          <w:sz w:val="24"/>
          <w:szCs w:val="24"/>
          <w:lang w:val="hy-AM"/>
        </w:rPr>
        <w:t>րձել</w:t>
      </w:r>
      <w:r w:rsidRPr="00505C40">
        <w:rPr>
          <w:rFonts w:ascii="GHEA Grapalat" w:hAnsi="GHEA Grapalat"/>
          <w:bCs/>
          <w:sz w:val="24"/>
          <w:szCs w:val="24"/>
          <w:lang w:val="hy-AM"/>
        </w:rPr>
        <w:t xml:space="preserve"> </w:t>
      </w:r>
      <w:r w:rsidRPr="00505C40">
        <w:rPr>
          <w:rFonts w:ascii="GHEA Grapalat" w:hAnsi="GHEA Grapalat"/>
          <w:sz w:val="24"/>
          <w:szCs w:val="24"/>
          <w:shd w:val="clear" w:color="auto" w:fill="FFFFFF"/>
          <w:lang w:val="hy-AM"/>
        </w:rPr>
        <w:t>ՀՀ Ազգային ժողովի ֆինանսավարկային և բյուջետային հարցերի մշտական հանձնաժողով</w:t>
      </w:r>
      <w:r>
        <w:rPr>
          <w:rFonts w:ascii="GHEA Grapalat" w:hAnsi="GHEA Grapalat"/>
          <w:sz w:val="24"/>
          <w:szCs w:val="24"/>
          <w:shd w:val="clear" w:color="auto" w:fill="FFFFFF"/>
          <w:lang w:val="hy-AM"/>
        </w:rPr>
        <w:t>ի և կոնկրետ հաշվեքննության թեմայի գլխադասային մշտական հանձնաժողովի հրավիրած համատեղ նիստերում</w:t>
      </w:r>
      <w:r w:rsidRPr="00505C40">
        <w:rPr>
          <w:rFonts w:ascii="GHEA Grapalat" w:hAnsi="GHEA Grapalat"/>
          <w:sz w:val="24"/>
          <w:szCs w:val="24"/>
          <w:shd w:val="clear" w:color="auto" w:fill="FFFFFF"/>
          <w:lang w:val="hy-AM"/>
        </w:rPr>
        <w:t>։ Ֆինանսավարկային և բյուջետային հարցերի մշտական հանձնաժողով</w:t>
      </w:r>
      <w:r w:rsidRPr="00505C40">
        <w:rPr>
          <w:rFonts w:ascii="GHEA Grapalat" w:hAnsi="GHEA Grapalat"/>
          <w:bCs/>
          <w:sz w:val="24"/>
          <w:szCs w:val="24"/>
          <w:lang w:val="hy-AM"/>
        </w:rPr>
        <w:t xml:space="preserve">ն ակտիվորեն </w:t>
      </w:r>
      <w:r>
        <w:rPr>
          <w:rFonts w:ascii="GHEA Grapalat" w:hAnsi="GHEA Grapalat"/>
          <w:bCs/>
          <w:sz w:val="24"/>
          <w:szCs w:val="24"/>
          <w:lang w:val="hy-AM"/>
        </w:rPr>
        <w:t>ներգրավված</w:t>
      </w:r>
      <w:r w:rsidRPr="00505C40">
        <w:rPr>
          <w:rFonts w:ascii="GHEA Grapalat" w:hAnsi="GHEA Grapalat"/>
          <w:bCs/>
          <w:sz w:val="24"/>
          <w:szCs w:val="24"/>
          <w:lang w:val="hy-AM"/>
        </w:rPr>
        <w:t xml:space="preserve"> է </w:t>
      </w:r>
      <w:r>
        <w:rPr>
          <w:rFonts w:ascii="GHEA Grapalat" w:hAnsi="GHEA Grapalat"/>
          <w:bCs/>
          <w:sz w:val="24"/>
          <w:szCs w:val="24"/>
          <w:lang w:val="hy-AM"/>
        </w:rPr>
        <w:t xml:space="preserve">եղել </w:t>
      </w:r>
      <w:r w:rsidRPr="00505C40">
        <w:rPr>
          <w:rFonts w:ascii="GHEA Grapalat" w:hAnsi="GHEA Grapalat"/>
          <w:bCs/>
          <w:sz w:val="24"/>
          <w:szCs w:val="24"/>
          <w:lang w:val="hy-AM"/>
        </w:rPr>
        <w:t xml:space="preserve">Հաշվեքննիչ պալատի </w:t>
      </w:r>
      <w:r>
        <w:rPr>
          <w:rFonts w:ascii="GHEA Grapalat" w:hAnsi="GHEA Grapalat"/>
          <w:bCs/>
          <w:sz w:val="24"/>
          <w:szCs w:val="24"/>
          <w:lang w:val="hy-AM"/>
        </w:rPr>
        <w:t xml:space="preserve">գործունեության </w:t>
      </w:r>
      <w:r w:rsidRPr="00505C40">
        <w:rPr>
          <w:rFonts w:ascii="GHEA Grapalat" w:hAnsi="GHEA Grapalat"/>
          <w:bCs/>
          <w:sz w:val="24"/>
          <w:szCs w:val="24"/>
          <w:lang w:val="hy-AM"/>
        </w:rPr>
        <w:t>իրավական բարելավման միջոցառումների</w:t>
      </w:r>
      <w:r>
        <w:rPr>
          <w:rFonts w:ascii="GHEA Grapalat" w:hAnsi="GHEA Grapalat"/>
          <w:bCs/>
          <w:sz w:val="24"/>
          <w:szCs w:val="24"/>
          <w:lang w:val="hy-AM"/>
        </w:rPr>
        <w:t xml:space="preserve"> իրականացման գործընթացում</w:t>
      </w:r>
      <w:r w:rsidRPr="00505C40">
        <w:rPr>
          <w:rFonts w:ascii="GHEA Grapalat" w:hAnsi="GHEA Grapalat"/>
          <w:bCs/>
          <w:sz w:val="24"/>
          <w:szCs w:val="24"/>
          <w:lang w:val="hy-AM"/>
        </w:rPr>
        <w:t>։</w:t>
      </w:r>
    </w:p>
    <w:p w14:paraId="4EF74CDF" w14:textId="77777777" w:rsidR="005B0723" w:rsidRDefault="00902A5D" w:rsidP="00902A5D">
      <w:pPr>
        <w:spacing w:before="120" w:after="120" w:line="276" w:lineRule="auto"/>
        <w:jc w:val="both"/>
        <w:rPr>
          <w:rFonts w:ascii="GHEA Grapalat" w:hAnsi="GHEA Grapalat"/>
          <w:sz w:val="24"/>
          <w:szCs w:val="24"/>
          <w:lang w:val="hy-AM"/>
        </w:rPr>
      </w:pPr>
      <w:r w:rsidRPr="006377AB">
        <w:rPr>
          <w:rFonts w:ascii="GHEA Grapalat" w:hAnsi="GHEA Grapalat"/>
          <w:b/>
          <w:sz w:val="24"/>
          <w:szCs w:val="24"/>
          <w:u w:val="single"/>
          <w:lang w:val="hy-AM"/>
        </w:rPr>
        <w:t>Իրավապահ մարմինների հետ համագործակցություն։</w:t>
      </w:r>
      <w:r w:rsidRPr="006377AB">
        <w:rPr>
          <w:rFonts w:ascii="GHEA Grapalat" w:hAnsi="GHEA Grapalat"/>
          <w:b/>
          <w:sz w:val="24"/>
          <w:szCs w:val="24"/>
          <w:lang w:val="hy-AM"/>
        </w:rPr>
        <w:t xml:space="preserve"> </w:t>
      </w:r>
      <w:r w:rsidRPr="00240E6F">
        <w:rPr>
          <w:rFonts w:ascii="GHEA Grapalat" w:hAnsi="GHEA Grapalat"/>
          <w:sz w:val="24"/>
          <w:szCs w:val="24"/>
          <w:lang w:val="hy-AM"/>
        </w:rPr>
        <w:t>Հաշվետու տարում ՀՀ գլխավոր դատախազություն ուղարկված նյութերի</w:t>
      </w:r>
      <w:r w:rsidRPr="005476F7">
        <w:rPr>
          <w:rFonts w:ascii="GHEA Grapalat" w:hAnsi="GHEA Grapalat"/>
          <w:sz w:val="24"/>
          <w:szCs w:val="24"/>
          <w:lang w:val="hy-AM"/>
        </w:rPr>
        <w:t xml:space="preserve"> </w:t>
      </w:r>
      <w:r w:rsidR="00367E42" w:rsidRPr="00367E42">
        <w:rPr>
          <w:rFonts w:ascii="GHEA Grapalat" w:hAnsi="GHEA Grapalat"/>
          <w:sz w:val="24"/>
          <w:szCs w:val="24"/>
          <w:lang w:val="hy-AM"/>
        </w:rPr>
        <w:t xml:space="preserve">և Հաշվեքննիչ պալատի հրապարակած հաշվեքննությունների արդյունքների </w:t>
      </w:r>
      <w:r w:rsidRPr="005476F7">
        <w:rPr>
          <w:rFonts w:ascii="GHEA Grapalat" w:hAnsi="GHEA Grapalat"/>
          <w:sz w:val="24"/>
          <w:szCs w:val="24"/>
          <w:lang w:val="hy-AM"/>
        </w:rPr>
        <w:t xml:space="preserve">շրջանակներում </w:t>
      </w:r>
      <w:r w:rsidR="005476F7" w:rsidRPr="005476F7">
        <w:rPr>
          <w:rFonts w:ascii="GHEA Grapalat" w:hAnsi="GHEA Grapalat"/>
          <w:sz w:val="24"/>
          <w:szCs w:val="24"/>
          <w:lang w:val="hy-AM"/>
        </w:rPr>
        <w:t>6</w:t>
      </w:r>
      <w:r w:rsidR="00277A3E" w:rsidRPr="00277A3E">
        <w:rPr>
          <w:rFonts w:ascii="GHEA Grapalat" w:hAnsi="GHEA Grapalat"/>
          <w:sz w:val="24"/>
          <w:szCs w:val="24"/>
          <w:lang w:val="hy-AM"/>
        </w:rPr>
        <w:t xml:space="preserve"> </w:t>
      </w:r>
      <w:r w:rsidR="00277A3E" w:rsidRPr="005476F7">
        <w:rPr>
          <w:rFonts w:ascii="GHEA Grapalat" w:hAnsi="GHEA Grapalat"/>
          <w:sz w:val="24"/>
          <w:szCs w:val="24"/>
          <w:lang w:val="hy-AM"/>
        </w:rPr>
        <w:t>առանձին</w:t>
      </w:r>
      <w:r w:rsidRPr="005476F7">
        <w:rPr>
          <w:rFonts w:ascii="GHEA Grapalat" w:hAnsi="GHEA Grapalat"/>
          <w:sz w:val="24"/>
          <w:szCs w:val="24"/>
          <w:lang w:val="hy-AM"/>
        </w:rPr>
        <w:t xml:space="preserve"> ուղղություններով </w:t>
      </w:r>
      <w:r w:rsidR="003C2D36" w:rsidRPr="005476F7">
        <w:rPr>
          <w:rFonts w:ascii="GHEA Grapalat" w:hAnsi="GHEA Grapalat"/>
          <w:sz w:val="24"/>
          <w:szCs w:val="24"/>
          <w:lang w:val="hy-AM"/>
        </w:rPr>
        <w:t>նախաձեռնվել է քրեական վարույթ</w:t>
      </w:r>
      <w:r w:rsidRPr="005476F7">
        <w:rPr>
          <w:rFonts w:ascii="GHEA Grapalat" w:hAnsi="GHEA Grapalat"/>
          <w:sz w:val="24"/>
          <w:szCs w:val="24"/>
          <w:lang w:val="hy-AM"/>
        </w:rPr>
        <w:t>,</w:t>
      </w:r>
      <w:r w:rsidR="002B4D74">
        <w:rPr>
          <w:rFonts w:ascii="GHEA Grapalat" w:hAnsi="GHEA Grapalat"/>
          <w:sz w:val="24"/>
          <w:szCs w:val="24"/>
          <w:lang w:val="hy-AM"/>
        </w:rPr>
        <w:t xml:space="preserve"> և</w:t>
      </w:r>
      <w:r w:rsidRPr="005476F7">
        <w:rPr>
          <w:rFonts w:ascii="GHEA Grapalat" w:hAnsi="GHEA Grapalat"/>
          <w:sz w:val="24"/>
          <w:szCs w:val="24"/>
          <w:lang w:val="hy-AM"/>
        </w:rPr>
        <w:t xml:space="preserve"> կատարվում է նախաքննություն, </w:t>
      </w:r>
      <w:r w:rsidR="00377E3C">
        <w:rPr>
          <w:rFonts w:ascii="GHEA Grapalat" w:hAnsi="GHEA Grapalat"/>
          <w:sz w:val="24"/>
          <w:szCs w:val="24"/>
          <w:lang w:val="hy-AM"/>
        </w:rPr>
        <w:t>իսկ առանձին</w:t>
      </w:r>
      <w:r w:rsidRPr="005476F7">
        <w:rPr>
          <w:rFonts w:ascii="GHEA Grapalat" w:hAnsi="GHEA Grapalat"/>
          <w:sz w:val="24"/>
          <w:szCs w:val="24"/>
          <w:lang w:val="hy-AM"/>
        </w:rPr>
        <w:t xml:space="preserve"> ուղղություններով ուսումնասիրությունները շարունակվում են։ </w:t>
      </w:r>
    </w:p>
    <w:p w14:paraId="2182EF8C" w14:textId="1005F4A1" w:rsidR="005B0723" w:rsidRDefault="005B0723" w:rsidP="00902A5D">
      <w:pPr>
        <w:spacing w:before="120" w:after="120" w:line="276" w:lineRule="auto"/>
        <w:jc w:val="both"/>
        <w:rPr>
          <w:rFonts w:ascii="GHEA Grapalat" w:hAnsi="GHEA Grapalat"/>
          <w:sz w:val="24"/>
          <w:szCs w:val="24"/>
          <w:lang w:val="hy-AM"/>
        </w:rPr>
      </w:pPr>
      <w:r w:rsidRPr="006377AB">
        <w:rPr>
          <w:rFonts w:ascii="GHEA Grapalat" w:hAnsi="GHEA Grapalat"/>
          <w:sz w:val="24"/>
          <w:szCs w:val="24"/>
          <w:lang w:val="hy-AM"/>
        </w:rPr>
        <w:t>Հաշվետու ժամանակահատվածում</w:t>
      </w:r>
      <w:r>
        <w:rPr>
          <w:rFonts w:ascii="GHEA Grapalat" w:hAnsi="GHEA Grapalat"/>
          <w:sz w:val="24"/>
          <w:szCs w:val="24"/>
          <w:lang w:val="hy-AM"/>
        </w:rPr>
        <w:t xml:space="preserve"> </w:t>
      </w:r>
      <w:r w:rsidRPr="006377AB">
        <w:rPr>
          <w:rFonts w:ascii="GHEA Grapalat" w:hAnsi="GHEA Grapalat" w:cs="Sylfaen"/>
          <w:sz w:val="24"/>
          <w:szCs w:val="24"/>
          <w:lang w:val="hy-AM"/>
        </w:rPr>
        <w:t>«Հաշվեքննիչ պալատի մասին» ՀՀ օրենքի 5-րդ հոդվածի 5-րդ մասի հիմքով</w:t>
      </w:r>
      <w:r>
        <w:rPr>
          <w:rFonts w:ascii="GHEA Grapalat" w:hAnsi="GHEA Grapalat" w:cs="Sylfaen"/>
          <w:sz w:val="24"/>
          <w:szCs w:val="24"/>
          <w:lang w:val="hy-AM"/>
        </w:rPr>
        <w:t>,</w:t>
      </w:r>
      <w:r w:rsidRPr="008B35A1">
        <w:rPr>
          <w:rFonts w:ascii="GHEA Grapalat" w:hAnsi="GHEA Grapalat"/>
          <w:sz w:val="24"/>
          <w:szCs w:val="24"/>
          <w:lang w:val="hy-AM"/>
        </w:rPr>
        <w:t xml:space="preserve"> </w:t>
      </w:r>
      <w:r>
        <w:rPr>
          <w:rFonts w:ascii="GHEA Grapalat" w:hAnsi="GHEA Grapalat"/>
          <w:sz w:val="24"/>
          <w:szCs w:val="24"/>
          <w:lang w:val="hy-AM"/>
        </w:rPr>
        <w:t>ՀՀ հաշվեքննիչ պալատի որոշմամբ</w:t>
      </w:r>
      <w:r w:rsidRPr="000670B2">
        <w:rPr>
          <w:rFonts w:ascii="GHEA Grapalat" w:hAnsi="GHEA Grapalat"/>
          <w:sz w:val="24"/>
          <w:szCs w:val="24"/>
          <w:lang w:val="hy-AM"/>
        </w:rPr>
        <w:t xml:space="preserve"> ՀՀ գլխավոր դատախազություն</w:t>
      </w:r>
      <w:r w:rsidRPr="008B35A1">
        <w:rPr>
          <w:rFonts w:ascii="GHEA Grapalat" w:hAnsi="GHEA Grapalat"/>
          <w:sz w:val="24"/>
          <w:szCs w:val="24"/>
          <w:lang w:val="hy-AM"/>
        </w:rPr>
        <w:t xml:space="preserve"> </w:t>
      </w:r>
      <w:r>
        <w:rPr>
          <w:rFonts w:ascii="GHEA Grapalat" w:hAnsi="GHEA Grapalat"/>
          <w:sz w:val="24"/>
          <w:szCs w:val="24"/>
          <w:lang w:val="hy-AM"/>
        </w:rPr>
        <w:t>են</w:t>
      </w:r>
      <w:r w:rsidRPr="006377AB">
        <w:rPr>
          <w:rFonts w:ascii="GHEA Grapalat" w:hAnsi="GHEA Grapalat" w:cs="Sylfaen"/>
          <w:sz w:val="24"/>
          <w:szCs w:val="24"/>
          <w:lang w:val="hy-AM"/>
        </w:rPr>
        <w:t xml:space="preserve"> </w:t>
      </w:r>
      <w:r w:rsidRPr="000670B2">
        <w:rPr>
          <w:rFonts w:ascii="GHEA Grapalat" w:hAnsi="GHEA Grapalat"/>
          <w:sz w:val="24"/>
          <w:szCs w:val="24"/>
          <w:lang w:val="hy-AM"/>
        </w:rPr>
        <w:t>ուղարկ</w:t>
      </w:r>
      <w:r>
        <w:rPr>
          <w:rFonts w:ascii="GHEA Grapalat" w:hAnsi="GHEA Grapalat"/>
          <w:sz w:val="24"/>
          <w:szCs w:val="24"/>
          <w:lang w:val="hy-AM"/>
        </w:rPr>
        <w:t>վ</w:t>
      </w:r>
      <w:r w:rsidRPr="000670B2">
        <w:rPr>
          <w:rFonts w:ascii="GHEA Grapalat" w:hAnsi="GHEA Grapalat"/>
          <w:sz w:val="24"/>
          <w:szCs w:val="24"/>
          <w:lang w:val="hy-AM"/>
        </w:rPr>
        <w:t>ել</w:t>
      </w:r>
      <w:r w:rsidRPr="006377AB">
        <w:rPr>
          <w:rFonts w:ascii="GHEA Grapalat" w:hAnsi="GHEA Grapalat" w:cs="Sylfaen"/>
          <w:sz w:val="24"/>
          <w:szCs w:val="24"/>
          <w:lang w:val="hy-AM"/>
        </w:rPr>
        <w:t xml:space="preserve">՝ ՀՀ պետական եկամուտների կոմիտեում </w:t>
      </w:r>
      <w:r w:rsidRPr="006377AB">
        <w:rPr>
          <w:rFonts w:ascii="GHEA Grapalat" w:hAnsi="GHEA Grapalat"/>
          <w:sz w:val="24"/>
          <w:szCs w:val="24"/>
          <w:lang w:val="hy-AM"/>
        </w:rPr>
        <w:t>իրականացված հաշվեքննությ</w:t>
      </w:r>
      <w:r>
        <w:rPr>
          <w:rFonts w:ascii="GHEA Grapalat" w:hAnsi="GHEA Grapalat"/>
          <w:sz w:val="24"/>
          <w:szCs w:val="24"/>
          <w:lang w:val="hy-AM"/>
        </w:rPr>
        <w:t>ան</w:t>
      </w:r>
      <w:r w:rsidRPr="006377AB">
        <w:rPr>
          <w:rFonts w:ascii="GHEA Grapalat" w:hAnsi="GHEA Grapalat"/>
          <w:sz w:val="24"/>
          <w:szCs w:val="24"/>
          <w:lang w:val="hy-AM"/>
        </w:rPr>
        <w:t xml:space="preserve"> </w:t>
      </w:r>
      <w:r w:rsidRPr="000670B2">
        <w:rPr>
          <w:rFonts w:ascii="GHEA Grapalat" w:hAnsi="GHEA Grapalat"/>
          <w:sz w:val="24"/>
          <w:szCs w:val="24"/>
          <w:lang w:val="hy-AM"/>
        </w:rPr>
        <w:t>ընթացքում առերևույթ հանցագործության հատկանիշներ պարունակող արարքների վերաբերյալ նյութեր</w:t>
      </w:r>
      <w:r>
        <w:rPr>
          <w:rFonts w:ascii="GHEA Grapalat" w:hAnsi="GHEA Grapalat"/>
          <w:sz w:val="24"/>
          <w:szCs w:val="24"/>
          <w:lang w:val="hy-AM"/>
        </w:rPr>
        <w:t>ը</w:t>
      </w:r>
      <w:r w:rsidRPr="000670B2">
        <w:rPr>
          <w:rFonts w:ascii="GHEA Grapalat" w:hAnsi="GHEA Grapalat"/>
          <w:sz w:val="24"/>
          <w:szCs w:val="24"/>
          <w:lang w:val="hy-AM"/>
        </w:rPr>
        <w:t>:</w:t>
      </w:r>
    </w:p>
    <w:p w14:paraId="2A11E2B0" w14:textId="2755AAA8" w:rsidR="00902A5D" w:rsidRPr="005476F7" w:rsidRDefault="00902A5D" w:rsidP="00902A5D">
      <w:pPr>
        <w:spacing w:before="120" w:after="120" w:line="276" w:lineRule="auto"/>
        <w:jc w:val="both"/>
        <w:rPr>
          <w:rFonts w:ascii="GHEA Grapalat" w:hAnsi="GHEA Grapalat"/>
          <w:sz w:val="24"/>
          <w:szCs w:val="24"/>
          <w:lang w:val="hy-AM"/>
        </w:rPr>
      </w:pPr>
      <w:r w:rsidRPr="005476F7">
        <w:rPr>
          <w:rFonts w:ascii="GHEA Grapalat" w:hAnsi="GHEA Grapalat"/>
          <w:sz w:val="24"/>
          <w:szCs w:val="24"/>
          <w:lang w:val="hy-AM"/>
        </w:rPr>
        <w:t>Նախորդ տարիների հաշվեքննություններով հաշվետու տարում</w:t>
      </w:r>
      <w:r w:rsidR="005B0723">
        <w:rPr>
          <w:rFonts w:ascii="GHEA Grapalat" w:hAnsi="GHEA Grapalat"/>
          <w:sz w:val="24"/>
          <w:szCs w:val="24"/>
          <w:lang w:val="hy-AM"/>
        </w:rPr>
        <w:t xml:space="preserve"> ընթացքում գտնվող</w:t>
      </w:r>
      <w:r w:rsidRPr="005476F7">
        <w:rPr>
          <w:rFonts w:ascii="GHEA Grapalat" w:hAnsi="GHEA Grapalat"/>
          <w:sz w:val="24"/>
          <w:szCs w:val="24"/>
          <w:lang w:val="hy-AM"/>
        </w:rPr>
        <w:t xml:space="preserve"> </w:t>
      </w:r>
      <w:r w:rsidR="00240E6F">
        <w:rPr>
          <w:rFonts w:ascii="GHEA Grapalat" w:hAnsi="GHEA Grapalat"/>
          <w:sz w:val="24"/>
          <w:szCs w:val="24"/>
          <w:lang w:val="hy-AM"/>
        </w:rPr>
        <w:t>քրեական վարույթներով</w:t>
      </w:r>
      <w:r w:rsidRPr="005476F7">
        <w:rPr>
          <w:rFonts w:ascii="GHEA Grapalat" w:hAnsi="GHEA Grapalat"/>
          <w:sz w:val="24"/>
          <w:szCs w:val="24"/>
          <w:lang w:val="hy-AM"/>
        </w:rPr>
        <w:t xml:space="preserve"> պետությանը պատճառված վնասի չափը կազմում է </w:t>
      </w:r>
      <w:r w:rsidR="00923DBC" w:rsidRPr="00923DBC">
        <w:rPr>
          <w:rFonts w:ascii="GHEA Grapalat" w:hAnsi="GHEA Grapalat"/>
          <w:sz w:val="24"/>
          <w:szCs w:val="24"/>
          <w:lang w:val="hy-AM"/>
        </w:rPr>
        <w:t>834</w:t>
      </w:r>
      <w:r w:rsidR="00923DBC">
        <w:rPr>
          <w:rFonts w:ascii="GHEA Grapalat" w:hAnsi="GHEA Grapalat"/>
          <w:sz w:val="24"/>
          <w:szCs w:val="24"/>
          <w:lang w:val="hy-AM"/>
        </w:rPr>
        <w:t>,</w:t>
      </w:r>
      <w:r w:rsidR="00923DBC" w:rsidRPr="00923DBC">
        <w:rPr>
          <w:rFonts w:ascii="GHEA Grapalat" w:hAnsi="GHEA Grapalat"/>
          <w:sz w:val="24"/>
          <w:szCs w:val="24"/>
          <w:lang w:val="hy-AM"/>
        </w:rPr>
        <w:t>941</w:t>
      </w:r>
      <w:r w:rsidR="00923DBC">
        <w:rPr>
          <w:rFonts w:ascii="GHEA Grapalat" w:hAnsi="GHEA Grapalat"/>
          <w:sz w:val="24"/>
          <w:szCs w:val="24"/>
          <w:lang w:val="hy-AM"/>
        </w:rPr>
        <w:t xml:space="preserve"> </w:t>
      </w:r>
      <w:r w:rsidRPr="005476F7">
        <w:rPr>
          <w:rFonts w:ascii="GHEA Grapalat" w:hAnsi="GHEA Grapalat"/>
          <w:sz w:val="24"/>
          <w:szCs w:val="24"/>
          <w:lang w:val="hy-AM"/>
        </w:rPr>
        <w:t>հազ</w:t>
      </w:r>
      <w:r w:rsidRPr="005476F7">
        <w:rPr>
          <w:rFonts w:ascii="GHEA Grapalat" w:eastAsia="MS Mincho" w:hAnsi="GHEA Grapalat" w:cs="MS Mincho"/>
          <w:sz w:val="24"/>
          <w:szCs w:val="24"/>
          <w:lang w:val="hy-AM"/>
        </w:rPr>
        <w:t>.</w:t>
      </w:r>
      <w:r w:rsidRPr="005476F7">
        <w:rPr>
          <w:rFonts w:ascii="GHEA Grapalat" w:hAnsi="GHEA Grapalat"/>
          <w:sz w:val="24"/>
          <w:szCs w:val="24"/>
          <w:lang w:val="hy-AM"/>
        </w:rPr>
        <w:t xml:space="preserve"> դրամ, կատարվում է նախաքննություն։</w:t>
      </w:r>
    </w:p>
    <w:p w14:paraId="0B32519B" w14:textId="77777777" w:rsidR="00902A5D" w:rsidRPr="005476F7" w:rsidRDefault="00902A5D" w:rsidP="00902A5D">
      <w:pPr>
        <w:spacing w:before="120" w:after="120" w:line="276" w:lineRule="auto"/>
        <w:jc w:val="both"/>
        <w:rPr>
          <w:rFonts w:ascii="GHEA Grapalat" w:hAnsi="GHEA Grapalat"/>
          <w:sz w:val="24"/>
          <w:szCs w:val="24"/>
          <w:lang w:val="hy-AM"/>
        </w:rPr>
      </w:pPr>
      <w:r w:rsidRPr="005476F7">
        <w:rPr>
          <w:rFonts w:ascii="GHEA Grapalat" w:hAnsi="GHEA Grapalat"/>
          <w:sz w:val="24"/>
          <w:szCs w:val="24"/>
          <w:lang w:val="hy-AM"/>
        </w:rPr>
        <w:t>Իրավապահ մարմինների հետ հաշվետու տարվա համագործակցության վերաբերյալ տեղեկատվությունը ներկայացված է հաղորդման Հավելված 2.-ում։</w:t>
      </w:r>
    </w:p>
    <w:p w14:paraId="03FA5F62" w14:textId="0CF8F3E9" w:rsidR="00527FA1" w:rsidRDefault="00527FA1" w:rsidP="00527FA1">
      <w:pPr>
        <w:pStyle w:val="Quote"/>
        <w:spacing w:before="120" w:after="120" w:line="276" w:lineRule="auto"/>
        <w:ind w:left="0" w:right="-5"/>
        <w:jc w:val="both"/>
        <w:rPr>
          <w:rFonts w:ascii="GHEA Grapalat" w:hAnsi="GHEA Grapalat"/>
          <w:i w:val="0"/>
          <w:color w:val="auto"/>
          <w:sz w:val="24"/>
          <w:szCs w:val="24"/>
          <w:lang w:val="hy-AM"/>
        </w:rPr>
      </w:pPr>
      <w:r w:rsidRPr="00505C40">
        <w:rPr>
          <w:rFonts w:ascii="GHEA Grapalat" w:hAnsi="GHEA Grapalat"/>
          <w:b/>
          <w:i w:val="0"/>
          <w:color w:val="auto"/>
          <w:sz w:val="24"/>
          <w:szCs w:val="24"/>
          <w:u w:val="single"/>
          <w:lang w:val="hy-AM"/>
        </w:rPr>
        <w:t>Հաշվեքննության կարծիքներ և եզրակացություններ։</w:t>
      </w:r>
      <w:r w:rsidRPr="00505C40">
        <w:rPr>
          <w:rFonts w:ascii="GHEA Grapalat" w:hAnsi="GHEA Grapalat"/>
          <w:i w:val="0"/>
          <w:color w:val="auto"/>
          <w:sz w:val="24"/>
          <w:szCs w:val="24"/>
          <w:lang w:val="hy-AM"/>
        </w:rPr>
        <w:t xml:space="preserve"> Հաշվետու ժամանակահատվածում </w:t>
      </w:r>
      <w:r w:rsidR="00C60448">
        <w:rPr>
          <w:rFonts w:ascii="GHEA Grapalat" w:hAnsi="GHEA Grapalat"/>
          <w:i w:val="0"/>
          <w:color w:val="auto"/>
          <w:sz w:val="24"/>
          <w:szCs w:val="24"/>
          <w:lang w:val="hy-AM"/>
        </w:rPr>
        <w:t xml:space="preserve">Հաշվեքննիչ պալատի տարեկան ծրագրի </w:t>
      </w:r>
      <w:r w:rsidR="00C60448" w:rsidRPr="00296077">
        <w:rPr>
          <w:rFonts w:ascii="GHEA Grapalat" w:hAnsi="GHEA Grapalat"/>
          <w:i w:val="0"/>
          <w:color w:val="auto"/>
          <w:sz w:val="24"/>
          <w:szCs w:val="24"/>
          <w:lang w:val="hy-AM"/>
        </w:rPr>
        <w:t>2</w:t>
      </w:r>
      <w:r w:rsidR="00C60448">
        <w:rPr>
          <w:rFonts w:ascii="GHEA Grapalat" w:hAnsi="GHEA Grapalat"/>
          <w:i w:val="0"/>
          <w:color w:val="auto"/>
          <w:sz w:val="24"/>
          <w:szCs w:val="24"/>
          <w:lang w:val="hy-AM"/>
        </w:rPr>
        <w:t xml:space="preserve">-րդ մասում ներառված կետերի համար </w:t>
      </w:r>
      <w:r w:rsidRPr="00505C40">
        <w:rPr>
          <w:rFonts w:ascii="GHEA Grapalat" w:hAnsi="GHEA Grapalat"/>
          <w:i w:val="0"/>
          <w:color w:val="auto"/>
          <w:sz w:val="24"/>
          <w:szCs w:val="24"/>
          <w:lang w:val="hy-AM"/>
        </w:rPr>
        <w:t>կիրառվել են հաշվեքննության «ֆինանսական», «համապատասխանության» և «կատարողականի» տեսակները</w:t>
      </w:r>
      <w:r w:rsidR="00633BBE">
        <w:rPr>
          <w:rFonts w:ascii="GHEA Grapalat" w:hAnsi="GHEA Grapalat"/>
          <w:i w:val="0"/>
          <w:color w:val="auto"/>
          <w:sz w:val="24"/>
          <w:szCs w:val="24"/>
          <w:lang w:val="hy-AM"/>
        </w:rPr>
        <w:t>, երկու</w:t>
      </w:r>
      <w:r w:rsidR="00A97BCA">
        <w:rPr>
          <w:rFonts w:ascii="GHEA Grapalat" w:hAnsi="GHEA Grapalat"/>
          <w:i w:val="0"/>
          <w:color w:val="auto"/>
          <w:sz w:val="24"/>
          <w:szCs w:val="24"/>
          <w:lang w:val="hy-AM"/>
        </w:rPr>
        <w:t xml:space="preserve"> հաշվեքննության</w:t>
      </w:r>
      <w:r w:rsidR="00633BBE">
        <w:rPr>
          <w:rFonts w:ascii="GHEA Grapalat" w:hAnsi="GHEA Grapalat"/>
          <w:i w:val="0"/>
          <w:color w:val="auto"/>
          <w:sz w:val="24"/>
          <w:szCs w:val="24"/>
          <w:lang w:val="hy-AM"/>
        </w:rPr>
        <w:t xml:space="preserve"> դեպքում՝ համակցվել են ֆինանսական և համապատասխանության հաշվեքննությունները</w:t>
      </w:r>
      <w:r w:rsidR="000D0A4B">
        <w:rPr>
          <w:rFonts w:ascii="GHEA Grapalat" w:hAnsi="GHEA Grapalat"/>
          <w:i w:val="0"/>
          <w:color w:val="auto"/>
          <w:sz w:val="24"/>
          <w:szCs w:val="24"/>
          <w:lang w:val="hy-AM"/>
        </w:rPr>
        <w:t>, որոնց վիճակագրությունը ներկայացվում է ստորև</w:t>
      </w:r>
      <w:r w:rsidR="0092530C">
        <w:rPr>
          <w:rFonts w:ascii="GHEA Grapalat" w:hAnsi="GHEA Grapalat"/>
          <w:i w:val="0"/>
          <w:color w:val="auto"/>
          <w:sz w:val="24"/>
          <w:szCs w:val="24"/>
          <w:lang w:val="hy-AM"/>
        </w:rPr>
        <w:t>։</w:t>
      </w:r>
    </w:p>
    <w:p w14:paraId="45B1E040" w14:textId="77777777" w:rsidR="000D0A4B" w:rsidRPr="000D0A4B" w:rsidRDefault="000D0A4B" w:rsidP="000D0A4B">
      <w:pPr>
        <w:rPr>
          <w:rFonts w:ascii="Sylfaen" w:hAnsi="Sylfaen"/>
          <w:lang w:val="hy-AM"/>
        </w:rPr>
      </w:pPr>
    </w:p>
    <w:tbl>
      <w:tblPr>
        <w:tblStyle w:val="PlainTable51"/>
        <w:tblW w:w="8935" w:type="dxa"/>
        <w:jc w:val="center"/>
        <w:tblLook w:val="04A0" w:firstRow="1" w:lastRow="0" w:firstColumn="1" w:lastColumn="0" w:noHBand="0" w:noVBand="1"/>
      </w:tblPr>
      <w:tblGrid>
        <w:gridCol w:w="7208"/>
        <w:gridCol w:w="1727"/>
      </w:tblGrid>
      <w:tr w:rsidR="00527FA1" w:rsidRPr="00413F22" w14:paraId="5F29EAE4" w14:textId="77777777" w:rsidTr="00A31623">
        <w:trPr>
          <w:cnfStyle w:val="100000000000" w:firstRow="1" w:lastRow="0" w:firstColumn="0" w:lastColumn="0" w:oddVBand="0" w:evenVBand="0" w:oddHBand="0" w:evenHBand="0" w:firstRowFirstColumn="0" w:firstRowLastColumn="0" w:lastRowFirstColumn="0" w:lastRowLastColumn="0"/>
          <w:trHeight w:val="260"/>
          <w:jc w:val="center"/>
        </w:trPr>
        <w:tc>
          <w:tcPr>
            <w:cnfStyle w:val="001000000100" w:firstRow="0" w:lastRow="0" w:firstColumn="1" w:lastColumn="0" w:oddVBand="0" w:evenVBand="0" w:oddHBand="0" w:evenHBand="0" w:firstRowFirstColumn="1" w:firstRowLastColumn="0" w:lastRowFirstColumn="0" w:lastRowLastColumn="0"/>
            <w:tcW w:w="8935" w:type="dxa"/>
            <w:gridSpan w:val="2"/>
            <w:tcBorders>
              <w:top w:val="nil"/>
              <w:left w:val="nil"/>
            </w:tcBorders>
            <w:hideMark/>
          </w:tcPr>
          <w:p w14:paraId="3729F1B1" w14:textId="77777777" w:rsidR="00527FA1" w:rsidRPr="00413F22" w:rsidRDefault="00527FA1" w:rsidP="001C3402">
            <w:pPr>
              <w:spacing w:before="120" w:after="120" w:line="276" w:lineRule="auto"/>
              <w:jc w:val="center"/>
              <w:rPr>
                <w:rFonts w:ascii="GHEA Grapalat" w:eastAsia="Times New Roman" w:hAnsi="GHEA Grapalat" w:cs="Calibri"/>
                <w:b/>
                <w:bCs/>
                <w:sz w:val="22"/>
              </w:rPr>
            </w:pPr>
            <w:r w:rsidRPr="00413F22">
              <w:rPr>
                <w:rFonts w:ascii="GHEA Grapalat" w:eastAsia="Times New Roman" w:hAnsi="GHEA Grapalat" w:cs="Calibri"/>
                <w:b/>
                <w:bCs/>
                <w:sz w:val="22"/>
              </w:rPr>
              <w:lastRenderedPageBreak/>
              <w:t>ՀԱՇՎԵՔՆՆՈՒԹՅԱՆ ՏԵՍԱԿՆԵՐԻ ՎԻՃԱԿԱԳՐՈՒԹՅՈՒՆ</w:t>
            </w:r>
            <w:r w:rsidRPr="00413F22">
              <w:rPr>
                <w:rStyle w:val="FootnoteReference"/>
                <w:rFonts w:ascii="GHEA Grapalat" w:eastAsia="Times New Roman" w:hAnsi="GHEA Grapalat" w:cs="Calibri"/>
                <w:b/>
                <w:bCs/>
                <w:sz w:val="22"/>
              </w:rPr>
              <w:footnoteReference w:id="1"/>
            </w:r>
          </w:p>
        </w:tc>
      </w:tr>
      <w:tr w:rsidR="00527FA1" w:rsidRPr="00413F22" w14:paraId="34FD9739" w14:textId="77777777" w:rsidTr="00A31623">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shd w:val="clear" w:color="auto" w:fill="F2F2F2" w:themeFill="background1" w:themeFillShade="F2"/>
            <w:hideMark/>
          </w:tcPr>
          <w:p w14:paraId="662513A1" w14:textId="77777777" w:rsidR="00527FA1" w:rsidRPr="00413F22" w:rsidRDefault="00527FA1" w:rsidP="001C3402">
            <w:pPr>
              <w:spacing w:before="120" w:after="120" w:line="276" w:lineRule="auto"/>
              <w:rPr>
                <w:rFonts w:ascii="GHEA Grapalat" w:eastAsia="Times New Roman" w:hAnsi="GHEA Grapalat" w:cs="Calibri"/>
                <w:sz w:val="22"/>
              </w:rPr>
            </w:pPr>
            <w:r w:rsidRPr="00413F22">
              <w:rPr>
                <w:rFonts w:ascii="GHEA Grapalat" w:eastAsia="Times New Roman" w:hAnsi="GHEA Grapalat" w:cs="Calibri"/>
                <w:sz w:val="22"/>
                <w:lang w:val="hy-AM"/>
              </w:rPr>
              <w:t>Ֆինանսական</w:t>
            </w:r>
            <w:r w:rsidRPr="00413F22">
              <w:rPr>
                <w:rFonts w:ascii="GHEA Grapalat" w:eastAsia="Times New Roman" w:hAnsi="GHEA Grapalat" w:cs="Calibri"/>
                <w:sz w:val="22"/>
              </w:rPr>
              <w:t xml:space="preserve"> և համապատասխանության</w:t>
            </w:r>
          </w:p>
        </w:tc>
        <w:tc>
          <w:tcPr>
            <w:tcW w:w="1727" w:type="dxa"/>
            <w:noWrap/>
          </w:tcPr>
          <w:p w14:paraId="376EE96C" w14:textId="77777777" w:rsidR="00527FA1" w:rsidRPr="00102936" w:rsidRDefault="00527FA1" w:rsidP="001C3402">
            <w:pPr>
              <w:spacing w:before="80" w:after="120" w:line="276" w:lineRule="auto"/>
              <w:jc w:val="center"/>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lang w:val="hy-AM"/>
              </w:rPr>
            </w:pPr>
            <w:r>
              <w:rPr>
                <w:rFonts w:ascii="GHEA Grapalat" w:eastAsia="Times New Roman" w:hAnsi="GHEA Grapalat" w:cs="Calibri"/>
                <w:lang w:val="hy-AM"/>
              </w:rPr>
              <w:t>2</w:t>
            </w:r>
          </w:p>
        </w:tc>
      </w:tr>
      <w:tr w:rsidR="00527FA1" w:rsidRPr="00413F22" w14:paraId="7EDDEC20" w14:textId="77777777" w:rsidTr="00A31623">
        <w:trPr>
          <w:trHeight w:val="260"/>
          <w:jc w:val="center"/>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shd w:val="clear" w:color="auto" w:fill="F2F2F2" w:themeFill="background1" w:themeFillShade="F2"/>
            <w:hideMark/>
          </w:tcPr>
          <w:p w14:paraId="7F9F2804" w14:textId="77777777" w:rsidR="00527FA1" w:rsidRPr="00413F22" w:rsidRDefault="00527FA1" w:rsidP="001C3402">
            <w:pPr>
              <w:spacing w:before="120" w:after="120" w:line="276" w:lineRule="auto"/>
              <w:rPr>
                <w:rFonts w:ascii="GHEA Grapalat" w:eastAsia="Times New Roman" w:hAnsi="GHEA Grapalat" w:cs="Calibri"/>
                <w:sz w:val="22"/>
              </w:rPr>
            </w:pPr>
            <w:r w:rsidRPr="00413F22">
              <w:rPr>
                <w:rFonts w:ascii="GHEA Grapalat" w:eastAsia="Times New Roman" w:hAnsi="GHEA Grapalat" w:cs="Calibri"/>
                <w:sz w:val="22"/>
              </w:rPr>
              <w:t>Համապատասխանության</w:t>
            </w:r>
          </w:p>
        </w:tc>
        <w:tc>
          <w:tcPr>
            <w:tcW w:w="1727" w:type="dxa"/>
            <w:noWrap/>
          </w:tcPr>
          <w:p w14:paraId="17CF1824" w14:textId="77777777" w:rsidR="00527FA1" w:rsidRPr="00102936" w:rsidRDefault="00527FA1" w:rsidP="001C3402">
            <w:pPr>
              <w:spacing w:before="80" w:after="120" w:line="276" w:lineRule="auto"/>
              <w:jc w:val="center"/>
              <w:cnfStyle w:val="000000000000" w:firstRow="0" w:lastRow="0" w:firstColumn="0" w:lastColumn="0" w:oddVBand="0" w:evenVBand="0" w:oddHBand="0" w:evenHBand="0" w:firstRowFirstColumn="0" w:firstRowLastColumn="0" w:lastRowFirstColumn="0" w:lastRowLastColumn="0"/>
              <w:rPr>
                <w:rFonts w:ascii="GHEA Grapalat" w:eastAsia="Times New Roman" w:hAnsi="GHEA Grapalat" w:cs="Calibri"/>
                <w:lang w:val="hy-AM"/>
              </w:rPr>
            </w:pPr>
            <w:r>
              <w:rPr>
                <w:rFonts w:ascii="GHEA Grapalat" w:eastAsia="Times New Roman" w:hAnsi="GHEA Grapalat" w:cs="Calibri"/>
                <w:lang w:val="hy-AM"/>
              </w:rPr>
              <w:t>3</w:t>
            </w:r>
          </w:p>
        </w:tc>
      </w:tr>
      <w:tr w:rsidR="00527FA1" w:rsidRPr="00413F22" w14:paraId="663448BB" w14:textId="77777777" w:rsidTr="00A31623">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hideMark/>
          </w:tcPr>
          <w:p w14:paraId="22B879AB" w14:textId="77777777" w:rsidR="00527FA1" w:rsidRPr="00413F22" w:rsidRDefault="00527FA1" w:rsidP="001C3402">
            <w:pPr>
              <w:spacing w:before="120" w:after="120" w:line="276" w:lineRule="auto"/>
              <w:rPr>
                <w:rFonts w:ascii="GHEA Grapalat" w:eastAsia="Times New Roman" w:hAnsi="GHEA Grapalat" w:cs="Calibri"/>
                <w:sz w:val="22"/>
              </w:rPr>
            </w:pPr>
            <w:r w:rsidRPr="00413F22">
              <w:rPr>
                <w:rFonts w:ascii="GHEA Grapalat" w:eastAsia="Times New Roman" w:hAnsi="GHEA Grapalat" w:cs="Calibri"/>
                <w:sz w:val="22"/>
              </w:rPr>
              <w:t>Կատարողականի</w:t>
            </w:r>
          </w:p>
        </w:tc>
        <w:tc>
          <w:tcPr>
            <w:tcW w:w="1727" w:type="dxa"/>
            <w:noWrap/>
          </w:tcPr>
          <w:p w14:paraId="1A205A48" w14:textId="77777777" w:rsidR="00527FA1" w:rsidRPr="00102936" w:rsidRDefault="00527FA1" w:rsidP="001C3402">
            <w:pPr>
              <w:spacing w:before="80" w:after="120" w:line="276" w:lineRule="auto"/>
              <w:jc w:val="center"/>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lang w:val="hy-AM"/>
              </w:rPr>
            </w:pPr>
            <w:r>
              <w:rPr>
                <w:rFonts w:ascii="GHEA Grapalat" w:eastAsia="Times New Roman" w:hAnsi="GHEA Grapalat" w:cs="Calibri"/>
                <w:lang w:val="hy-AM"/>
              </w:rPr>
              <w:t>5</w:t>
            </w:r>
          </w:p>
        </w:tc>
      </w:tr>
    </w:tbl>
    <w:p w14:paraId="7ED72032" w14:textId="77777777" w:rsidR="00527FA1" w:rsidRPr="00505C40" w:rsidRDefault="00527FA1" w:rsidP="00527FA1">
      <w:pPr>
        <w:spacing w:before="120" w:after="120" w:line="276" w:lineRule="auto"/>
        <w:jc w:val="both"/>
        <w:rPr>
          <w:rFonts w:ascii="GHEA Grapalat" w:hAnsi="GHEA Grapalat"/>
          <w:sz w:val="24"/>
          <w:szCs w:val="24"/>
          <w:lang w:val="hy-AM"/>
        </w:rPr>
      </w:pPr>
    </w:p>
    <w:p w14:paraId="1DFB1E72" w14:textId="77777777" w:rsidR="00527FA1" w:rsidRPr="00187F92" w:rsidRDefault="00527FA1" w:rsidP="00527FA1">
      <w:pPr>
        <w:pStyle w:val="Quote"/>
        <w:spacing w:before="120" w:after="120" w:line="276" w:lineRule="auto"/>
        <w:ind w:left="0" w:right="-5"/>
        <w:jc w:val="both"/>
        <w:rPr>
          <w:rFonts w:ascii="GHEA Grapalat" w:hAnsi="GHEA Grapalat"/>
          <w:i w:val="0"/>
          <w:color w:val="auto"/>
          <w:sz w:val="24"/>
          <w:szCs w:val="24"/>
          <w:lang w:val="hy-AM"/>
        </w:rPr>
      </w:pPr>
      <w:r w:rsidRPr="00505C40">
        <w:rPr>
          <w:rFonts w:ascii="GHEA Grapalat" w:hAnsi="GHEA Grapalat"/>
          <w:i w:val="0"/>
          <w:color w:val="auto"/>
          <w:sz w:val="24"/>
          <w:szCs w:val="24"/>
          <w:lang w:val="hy-AM"/>
        </w:rPr>
        <w:t>Հաշվեքննության առաջադրանքներն իրականացնելիս հաշվեքննողները կիրառել են հաշվեքննության համար նախատեսված բոլոր ընթացակարգերը</w:t>
      </w:r>
      <w:r w:rsidRPr="00187F92">
        <w:rPr>
          <w:rFonts w:ascii="GHEA Grapalat" w:hAnsi="GHEA Grapalat"/>
          <w:i w:val="0"/>
          <w:color w:val="auto"/>
          <w:sz w:val="24"/>
          <w:szCs w:val="24"/>
          <w:lang w:val="hy-AM"/>
        </w:rPr>
        <w:t>:</w:t>
      </w:r>
    </w:p>
    <w:p w14:paraId="45CBADB1" w14:textId="29095621" w:rsidR="00527FA1" w:rsidRPr="00EB0014" w:rsidRDefault="003874B2" w:rsidP="00527FA1">
      <w:pPr>
        <w:pStyle w:val="Quote"/>
        <w:spacing w:before="120" w:after="120" w:line="276" w:lineRule="auto"/>
        <w:ind w:left="0" w:right="-5"/>
        <w:jc w:val="both"/>
        <w:rPr>
          <w:rFonts w:ascii="GHEA Grapalat" w:hAnsi="GHEA Grapalat"/>
          <w:i w:val="0"/>
          <w:color w:val="auto"/>
          <w:sz w:val="24"/>
          <w:szCs w:val="24"/>
          <w:lang w:val="hy-AM"/>
        </w:rPr>
      </w:pPr>
      <w:r>
        <w:rPr>
          <w:rFonts w:ascii="GHEA Grapalat" w:hAnsi="GHEA Grapalat"/>
          <w:i w:val="0"/>
          <w:color w:val="auto"/>
          <w:sz w:val="24"/>
          <w:szCs w:val="24"/>
          <w:lang w:val="hy-AM"/>
        </w:rPr>
        <w:t>Գործող օրենսդրության համաձայն՝</w:t>
      </w:r>
      <w:r w:rsidRPr="00505C40">
        <w:rPr>
          <w:rFonts w:ascii="GHEA Grapalat" w:hAnsi="GHEA Grapalat"/>
          <w:i w:val="0"/>
          <w:color w:val="auto"/>
          <w:sz w:val="24"/>
          <w:szCs w:val="24"/>
          <w:lang w:val="hy-AM"/>
        </w:rPr>
        <w:t xml:space="preserve"> </w:t>
      </w:r>
      <w:r>
        <w:rPr>
          <w:rFonts w:ascii="GHEA Grapalat" w:hAnsi="GHEA Grapalat"/>
          <w:i w:val="0"/>
          <w:color w:val="auto"/>
          <w:sz w:val="24"/>
          <w:szCs w:val="24"/>
          <w:lang w:val="hy-AM"/>
        </w:rPr>
        <w:t>ֆ</w:t>
      </w:r>
      <w:r w:rsidR="00527FA1" w:rsidRPr="00505C40">
        <w:rPr>
          <w:rFonts w:ascii="GHEA Grapalat" w:hAnsi="GHEA Grapalat"/>
          <w:i w:val="0"/>
          <w:color w:val="auto"/>
          <w:sz w:val="24"/>
          <w:szCs w:val="24"/>
          <w:lang w:val="hy-AM"/>
        </w:rPr>
        <w:t>ինանսական և համապատասխանության հաշվեքննությունների արդյունքներով Հաշվեքննիչ պալատը ներկայացնում է հաշվեքննության</w:t>
      </w:r>
      <w:r w:rsidR="00527FA1" w:rsidRPr="00EB0014">
        <w:rPr>
          <w:rFonts w:ascii="GHEA Grapalat" w:hAnsi="GHEA Grapalat"/>
          <w:i w:val="0"/>
          <w:color w:val="auto"/>
          <w:sz w:val="24"/>
          <w:szCs w:val="24"/>
          <w:lang w:val="hy-AM"/>
        </w:rPr>
        <w:t xml:space="preserve"> </w:t>
      </w:r>
      <w:r w:rsidR="00527FA1" w:rsidRPr="00505C40">
        <w:rPr>
          <w:rFonts w:ascii="GHEA Grapalat" w:hAnsi="GHEA Grapalat"/>
          <w:i w:val="0"/>
          <w:color w:val="auto"/>
          <w:sz w:val="24"/>
          <w:szCs w:val="24"/>
          <w:lang w:val="hy-AM"/>
        </w:rPr>
        <w:t>կարծիքներ</w:t>
      </w:r>
      <w:r w:rsidR="00527FA1" w:rsidRPr="00EB0014">
        <w:rPr>
          <w:rFonts w:ascii="GHEA Grapalat" w:hAnsi="GHEA Grapalat"/>
          <w:i w:val="0"/>
          <w:color w:val="auto"/>
          <w:sz w:val="24"/>
          <w:szCs w:val="24"/>
          <w:lang w:val="hy-AM"/>
        </w:rPr>
        <w:t>ի</w:t>
      </w:r>
      <w:r w:rsidR="00527FA1" w:rsidRPr="002D1787">
        <w:rPr>
          <w:rFonts w:ascii="GHEA Grapalat" w:hAnsi="GHEA Grapalat"/>
          <w:i w:val="0"/>
          <w:color w:val="auto"/>
          <w:sz w:val="24"/>
          <w:szCs w:val="24"/>
          <w:lang w:val="hy-AM"/>
        </w:rPr>
        <w:t xml:space="preserve"> </w:t>
      </w:r>
      <w:r w:rsidR="00527FA1" w:rsidRPr="00EB0014">
        <w:rPr>
          <w:rFonts w:ascii="GHEA Grapalat" w:hAnsi="GHEA Grapalat"/>
          <w:i w:val="0"/>
          <w:color w:val="auto"/>
          <w:sz w:val="24"/>
          <w:szCs w:val="24"/>
          <w:lang w:val="hy-AM"/>
        </w:rPr>
        <w:t>հետևյալ տեսակները.</w:t>
      </w:r>
    </w:p>
    <w:p w14:paraId="31D33492" w14:textId="77777777" w:rsidR="00527FA1" w:rsidRPr="00EB0014" w:rsidRDefault="00527FA1" w:rsidP="00042B5B">
      <w:pPr>
        <w:pStyle w:val="Quote"/>
        <w:numPr>
          <w:ilvl w:val="0"/>
          <w:numId w:val="1"/>
        </w:numPr>
        <w:tabs>
          <w:tab w:val="left" w:pos="993"/>
        </w:tabs>
        <w:spacing w:before="120" w:after="120" w:line="276" w:lineRule="auto"/>
        <w:ind w:left="567" w:right="-5" w:firstLine="0"/>
        <w:jc w:val="both"/>
        <w:rPr>
          <w:rFonts w:ascii="GHEA Grapalat" w:hAnsi="GHEA Grapalat"/>
          <w:i w:val="0"/>
          <w:color w:val="auto"/>
          <w:sz w:val="24"/>
          <w:szCs w:val="24"/>
          <w:lang w:val="hy-AM"/>
        </w:rPr>
      </w:pPr>
      <w:r w:rsidRPr="00EB0014">
        <w:rPr>
          <w:rFonts w:ascii="GHEA Grapalat" w:hAnsi="GHEA Grapalat"/>
          <w:i w:val="0"/>
          <w:color w:val="auto"/>
          <w:sz w:val="24"/>
          <w:szCs w:val="24"/>
          <w:lang w:val="hy-AM"/>
        </w:rPr>
        <w:t>դրական եզրահանգում, եթե ստացվել է բավարար տեղեկատվություն հաշվեքննություն իրականացնելու համար, և էական խեղաթյուրումներ չեն հայտնաբերվել,</w:t>
      </w:r>
    </w:p>
    <w:p w14:paraId="0E9493A4" w14:textId="77777777" w:rsidR="00527FA1" w:rsidRPr="00EB0014" w:rsidRDefault="00527FA1" w:rsidP="00042B5B">
      <w:pPr>
        <w:pStyle w:val="Quote"/>
        <w:numPr>
          <w:ilvl w:val="0"/>
          <w:numId w:val="1"/>
        </w:numPr>
        <w:tabs>
          <w:tab w:val="left" w:pos="993"/>
        </w:tabs>
        <w:spacing w:before="120" w:after="120" w:line="276" w:lineRule="auto"/>
        <w:ind w:left="567" w:right="-5" w:firstLine="0"/>
        <w:jc w:val="both"/>
        <w:rPr>
          <w:rFonts w:ascii="GHEA Grapalat" w:hAnsi="GHEA Grapalat"/>
          <w:i w:val="0"/>
          <w:color w:val="auto"/>
          <w:sz w:val="24"/>
          <w:szCs w:val="24"/>
          <w:lang w:val="hy-AM"/>
        </w:rPr>
      </w:pPr>
      <w:r w:rsidRPr="00EB0014">
        <w:rPr>
          <w:rFonts w:ascii="GHEA Grapalat" w:hAnsi="GHEA Grapalat"/>
          <w:i w:val="0"/>
          <w:color w:val="auto"/>
          <w:sz w:val="24"/>
          <w:szCs w:val="24"/>
          <w:lang w:val="hy-AM"/>
        </w:rPr>
        <w:t>ոչ լիարժեք եզրահանգում, եթե հայտնաբերվել են էական խեղաթյուրումներ, դրանց հետևանքները համատարած չեն, և հաշվետվություններն էականորեն խեղաթյուրված են, կամ հայտնաբերվել են էական խեղաթյուրումներ, դրանց հետևանքները համատարած չեն, և անհնար է ստանալ բավարար տեղեկատվություն հաշվեքննություն իրականացնելու համար,</w:t>
      </w:r>
    </w:p>
    <w:p w14:paraId="74F0C2CE" w14:textId="77777777" w:rsidR="00527FA1" w:rsidRPr="00EB0014" w:rsidRDefault="00527FA1" w:rsidP="00042B5B">
      <w:pPr>
        <w:pStyle w:val="Quote"/>
        <w:numPr>
          <w:ilvl w:val="0"/>
          <w:numId w:val="1"/>
        </w:numPr>
        <w:tabs>
          <w:tab w:val="left" w:pos="993"/>
        </w:tabs>
        <w:spacing w:before="120" w:after="120" w:line="276" w:lineRule="auto"/>
        <w:ind w:left="567" w:right="-5" w:firstLine="0"/>
        <w:jc w:val="both"/>
        <w:rPr>
          <w:rFonts w:ascii="GHEA Grapalat" w:hAnsi="GHEA Grapalat"/>
          <w:i w:val="0"/>
          <w:color w:val="auto"/>
          <w:sz w:val="24"/>
          <w:szCs w:val="24"/>
          <w:lang w:val="hy-AM"/>
        </w:rPr>
      </w:pPr>
      <w:r w:rsidRPr="00EB0014">
        <w:rPr>
          <w:rFonts w:ascii="GHEA Grapalat" w:hAnsi="GHEA Grapalat"/>
          <w:i w:val="0"/>
          <w:color w:val="auto"/>
          <w:sz w:val="24"/>
          <w:szCs w:val="24"/>
          <w:lang w:val="hy-AM"/>
        </w:rPr>
        <w:t>բացասական եզրահանգում, եթե հայտնաբերվել են էական խեղաթյուրումներ, դրանց հետևանքները համատարած են, և հաշվետվություններն էականորեն խեղաթյուրված են,</w:t>
      </w:r>
    </w:p>
    <w:p w14:paraId="536E5CEF" w14:textId="77777777" w:rsidR="00527FA1" w:rsidRPr="00EB0014" w:rsidRDefault="00527FA1" w:rsidP="00042B5B">
      <w:pPr>
        <w:pStyle w:val="Quote"/>
        <w:numPr>
          <w:ilvl w:val="0"/>
          <w:numId w:val="1"/>
        </w:numPr>
        <w:tabs>
          <w:tab w:val="left" w:pos="993"/>
        </w:tabs>
        <w:spacing w:before="120" w:after="120" w:line="276" w:lineRule="auto"/>
        <w:ind w:left="567" w:right="-5" w:firstLine="0"/>
        <w:jc w:val="both"/>
        <w:rPr>
          <w:rFonts w:ascii="GHEA Grapalat" w:hAnsi="GHEA Grapalat"/>
          <w:i w:val="0"/>
          <w:color w:val="auto"/>
          <w:sz w:val="24"/>
          <w:szCs w:val="24"/>
          <w:lang w:val="hy-AM"/>
        </w:rPr>
      </w:pPr>
      <w:r w:rsidRPr="00EB0014">
        <w:rPr>
          <w:rFonts w:ascii="GHEA Grapalat" w:hAnsi="GHEA Grapalat"/>
          <w:i w:val="0"/>
          <w:color w:val="auto"/>
          <w:sz w:val="24"/>
          <w:szCs w:val="24"/>
          <w:lang w:val="hy-AM"/>
        </w:rPr>
        <w:t>հրաժարում եզրահանգում ներկայացնելուց, եթե հայտնաբերվել են էական խեղաթյուրումներ, դրանց հետևանքները համատարած են, և անհնար է ստանալ բավարար տեղեկատվություն հաշվեքննություն իրականացնելու համար:</w:t>
      </w:r>
    </w:p>
    <w:p w14:paraId="4BF01FA7" w14:textId="77777777" w:rsidR="00527FA1" w:rsidRPr="004D125B" w:rsidRDefault="00527FA1" w:rsidP="00527FA1">
      <w:pPr>
        <w:pStyle w:val="Quote"/>
        <w:spacing w:before="120" w:after="120" w:line="276" w:lineRule="auto"/>
        <w:ind w:left="0" w:right="-5"/>
        <w:jc w:val="both"/>
        <w:rPr>
          <w:rFonts w:ascii="GHEA Grapalat" w:hAnsi="GHEA Grapalat"/>
          <w:i w:val="0"/>
          <w:color w:val="auto"/>
          <w:sz w:val="24"/>
          <w:szCs w:val="24"/>
          <w:lang w:val="hy-AM"/>
        </w:rPr>
      </w:pPr>
      <w:r w:rsidRPr="00505C40">
        <w:rPr>
          <w:rFonts w:ascii="GHEA Grapalat" w:hAnsi="GHEA Grapalat"/>
          <w:i w:val="0"/>
          <w:color w:val="auto"/>
          <w:sz w:val="24"/>
          <w:szCs w:val="24"/>
          <w:lang w:val="hy-AM"/>
        </w:rPr>
        <w:t xml:space="preserve">Հաշվետու ժամանակահատվածում </w:t>
      </w:r>
      <w:r w:rsidRPr="004D125B">
        <w:rPr>
          <w:rFonts w:ascii="GHEA Grapalat" w:hAnsi="GHEA Grapalat"/>
          <w:i w:val="0"/>
          <w:color w:val="auto"/>
          <w:sz w:val="24"/>
          <w:szCs w:val="24"/>
          <w:lang w:val="hy-AM"/>
        </w:rPr>
        <w:t>տրամադրված հաշվեքննության կարծիքների վիճակագրությունը հետևյալն է.</w:t>
      </w:r>
    </w:p>
    <w:tbl>
      <w:tblPr>
        <w:tblStyle w:val="PlainTable51"/>
        <w:tblW w:w="8935" w:type="dxa"/>
        <w:jc w:val="center"/>
        <w:tblLook w:val="04A0" w:firstRow="1" w:lastRow="0" w:firstColumn="1" w:lastColumn="0" w:noHBand="0" w:noVBand="1"/>
      </w:tblPr>
      <w:tblGrid>
        <w:gridCol w:w="7208"/>
        <w:gridCol w:w="1727"/>
      </w:tblGrid>
      <w:tr w:rsidR="00527FA1" w:rsidRPr="003F278C" w14:paraId="21E97D3B" w14:textId="77777777" w:rsidTr="00A31623">
        <w:trPr>
          <w:cnfStyle w:val="100000000000" w:firstRow="1" w:lastRow="0" w:firstColumn="0" w:lastColumn="0" w:oddVBand="0" w:evenVBand="0" w:oddHBand="0" w:evenHBand="0" w:firstRowFirstColumn="0" w:firstRowLastColumn="0" w:lastRowFirstColumn="0" w:lastRowLastColumn="0"/>
          <w:trHeight w:val="260"/>
          <w:jc w:val="center"/>
        </w:trPr>
        <w:tc>
          <w:tcPr>
            <w:cnfStyle w:val="001000000100" w:firstRow="0" w:lastRow="0" w:firstColumn="1" w:lastColumn="0" w:oddVBand="0" w:evenVBand="0" w:oddHBand="0" w:evenHBand="0" w:firstRowFirstColumn="1" w:firstRowLastColumn="0" w:lastRowFirstColumn="0" w:lastRowLastColumn="0"/>
            <w:tcW w:w="8935" w:type="dxa"/>
            <w:gridSpan w:val="2"/>
            <w:tcBorders>
              <w:top w:val="nil"/>
              <w:left w:val="nil"/>
            </w:tcBorders>
            <w:hideMark/>
          </w:tcPr>
          <w:p w14:paraId="55FB39E9" w14:textId="77777777" w:rsidR="00527FA1" w:rsidRPr="003F278C" w:rsidRDefault="00527FA1" w:rsidP="001C3402">
            <w:pPr>
              <w:spacing w:before="120" w:after="120" w:line="276" w:lineRule="auto"/>
              <w:jc w:val="center"/>
              <w:rPr>
                <w:rFonts w:ascii="GHEA Grapalat" w:eastAsia="Times New Roman" w:hAnsi="GHEA Grapalat" w:cs="Calibri"/>
                <w:b/>
                <w:bCs/>
                <w:sz w:val="22"/>
              </w:rPr>
            </w:pPr>
            <w:r w:rsidRPr="003F278C">
              <w:rPr>
                <w:rFonts w:ascii="GHEA Grapalat" w:eastAsia="Times New Roman" w:hAnsi="GHEA Grapalat" w:cs="Calibri"/>
                <w:b/>
                <w:bCs/>
                <w:sz w:val="22"/>
              </w:rPr>
              <w:t xml:space="preserve">ՀԱՇՎԵՔՆՆՈՒԹՅԱՆ </w:t>
            </w:r>
            <w:r>
              <w:rPr>
                <w:rFonts w:ascii="GHEA Grapalat" w:eastAsia="Times New Roman" w:hAnsi="GHEA Grapalat" w:cs="Calibri"/>
                <w:b/>
                <w:bCs/>
                <w:sz w:val="22"/>
              </w:rPr>
              <w:t>ԿԱՐԾԻՔՆԵՐԻ</w:t>
            </w:r>
            <w:r w:rsidRPr="003F278C">
              <w:rPr>
                <w:rFonts w:ascii="GHEA Grapalat" w:eastAsia="Times New Roman" w:hAnsi="GHEA Grapalat" w:cs="Calibri"/>
                <w:b/>
                <w:bCs/>
                <w:sz w:val="22"/>
              </w:rPr>
              <w:t xml:space="preserve"> ՎԻՃԱԿԱԳՐՈՒԹՅՈՒՆ</w:t>
            </w:r>
          </w:p>
        </w:tc>
      </w:tr>
      <w:tr w:rsidR="00527FA1" w:rsidRPr="003F278C" w14:paraId="7CC12528" w14:textId="77777777" w:rsidTr="00A31623">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shd w:val="clear" w:color="auto" w:fill="F2F2F2" w:themeFill="background1" w:themeFillShade="F2"/>
          </w:tcPr>
          <w:p w14:paraId="15761541" w14:textId="77777777" w:rsidR="00527FA1" w:rsidRPr="00916781" w:rsidRDefault="00527FA1" w:rsidP="001C3402">
            <w:pPr>
              <w:spacing w:before="120" w:after="120" w:line="276" w:lineRule="auto"/>
              <w:rPr>
                <w:rFonts w:ascii="GHEA Grapalat" w:eastAsia="Times New Roman" w:hAnsi="GHEA Grapalat" w:cs="Calibri"/>
                <w:sz w:val="22"/>
              </w:rPr>
            </w:pPr>
            <w:r>
              <w:rPr>
                <w:rFonts w:ascii="GHEA Grapalat" w:hAnsi="GHEA Grapalat"/>
                <w:sz w:val="22"/>
              </w:rPr>
              <w:t>Դ</w:t>
            </w:r>
            <w:r w:rsidRPr="00916781">
              <w:rPr>
                <w:rFonts w:ascii="GHEA Grapalat" w:hAnsi="GHEA Grapalat"/>
                <w:sz w:val="22"/>
                <w:lang w:val="hy-AM"/>
              </w:rPr>
              <w:t>րական եզրահանգում</w:t>
            </w:r>
          </w:p>
        </w:tc>
        <w:tc>
          <w:tcPr>
            <w:tcW w:w="1727" w:type="dxa"/>
            <w:noWrap/>
          </w:tcPr>
          <w:p w14:paraId="6E1A29C4" w14:textId="77777777" w:rsidR="00527FA1" w:rsidRPr="00106C2C" w:rsidRDefault="00527FA1" w:rsidP="001C3402">
            <w:pPr>
              <w:tabs>
                <w:tab w:val="left" w:pos="664"/>
                <w:tab w:val="center" w:pos="755"/>
              </w:tabs>
              <w:spacing w:before="80" w:after="120" w:line="276" w:lineRule="auto"/>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lang w:val="hy-AM"/>
              </w:rPr>
            </w:pPr>
            <w:r w:rsidRPr="00106C2C">
              <w:rPr>
                <w:rFonts w:ascii="GHEA Grapalat" w:eastAsia="Times New Roman" w:hAnsi="GHEA Grapalat" w:cs="Calibri"/>
              </w:rPr>
              <w:tab/>
            </w:r>
            <w:r w:rsidRPr="00106C2C">
              <w:rPr>
                <w:rFonts w:ascii="GHEA Grapalat" w:eastAsia="Times New Roman" w:hAnsi="GHEA Grapalat" w:cs="Calibri"/>
                <w:lang w:val="hy-AM"/>
              </w:rPr>
              <w:t>4</w:t>
            </w:r>
          </w:p>
        </w:tc>
      </w:tr>
      <w:tr w:rsidR="00527FA1" w:rsidRPr="003F278C" w14:paraId="025DE0BC" w14:textId="77777777" w:rsidTr="00A31623">
        <w:trPr>
          <w:trHeight w:val="260"/>
          <w:jc w:val="center"/>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tcPr>
          <w:p w14:paraId="18BB7189" w14:textId="77777777" w:rsidR="00527FA1" w:rsidRPr="00916781" w:rsidRDefault="00527FA1" w:rsidP="001C3402">
            <w:pPr>
              <w:spacing w:before="120" w:after="120" w:line="276" w:lineRule="auto"/>
              <w:rPr>
                <w:rFonts w:ascii="GHEA Grapalat" w:eastAsia="Times New Roman" w:hAnsi="GHEA Grapalat" w:cs="Calibri"/>
                <w:sz w:val="22"/>
              </w:rPr>
            </w:pPr>
            <w:r>
              <w:rPr>
                <w:rFonts w:ascii="GHEA Grapalat" w:hAnsi="GHEA Grapalat"/>
                <w:sz w:val="22"/>
              </w:rPr>
              <w:t>Ո</w:t>
            </w:r>
            <w:r w:rsidRPr="00916781">
              <w:rPr>
                <w:rFonts w:ascii="GHEA Grapalat" w:hAnsi="GHEA Grapalat"/>
                <w:sz w:val="22"/>
                <w:lang w:val="hy-AM"/>
              </w:rPr>
              <w:t>չ լիարժեք եզրահանգում</w:t>
            </w:r>
          </w:p>
        </w:tc>
        <w:tc>
          <w:tcPr>
            <w:tcW w:w="1727" w:type="dxa"/>
            <w:noWrap/>
          </w:tcPr>
          <w:p w14:paraId="69FF4DF0" w14:textId="77777777" w:rsidR="00527FA1" w:rsidRPr="00106C2C" w:rsidRDefault="00527FA1" w:rsidP="001C3402">
            <w:pPr>
              <w:spacing w:before="80" w:after="120" w:line="276" w:lineRule="auto"/>
              <w:jc w:val="center"/>
              <w:cnfStyle w:val="000000000000" w:firstRow="0" w:lastRow="0" w:firstColumn="0" w:lastColumn="0" w:oddVBand="0" w:evenVBand="0" w:oddHBand="0" w:evenHBand="0" w:firstRowFirstColumn="0" w:firstRowLastColumn="0" w:lastRowFirstColumn="0" w:lastRowLastColumn="0"/>
              <w:rPr>
                <w:rFonts w:ascii="GHEA Grapalat" w:eastAsia="Times New Roman" w:hAnsi="GHEA Grapalat" w:cs="Calibri"/>
                <w:lang w:val="hy-AM"/>
              </w:rPr>
            </w:pPr>
            <w:r w:rsidRPr="00106C2C">
              <w:rPr>
                <w:rFonts w:ascii="GHEA Grapalat" w:eastAsia="Times New Roman" w:hAnsi="GHEA Grapalat" w:cs="Calibri"/>
                <w:lang w:val="hy-AM"/>
              </w:rPr>
              <w:t>1</w:t>
            </w:r>
          </w:p>
        </w:tc>
      </w:tr>
      <w:tr w:rsidR="00527FA1" w:rsidRPr="003F278C" w14:paraId="66EFAA2D" w14:textId="77777777" w:rsidTr="00A31623">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shd w:val="clear" w:color="auto" w:fill="F2F2F2" w:themeFill="background1" w:themeFillShade="F2"/>
          </w:tcPr>
          <w:p w14:paraId="66833907" w14:textId="77777777" w:rsidR="00527FA1" w:rsidRPr="00916781" w:rsidRDefault="00527FA1" w:rsidP="001C3402">
            <w:pPr>
              <w:spacing w:before="120" w:after="120" w:line="276" w:lineRule="auto"/>
              <w:rPr>
                <w:rFonts w:ascii="GHEA Grapalat" w:eastAsia="Times New Roman" w:hAnsi="GHEA Grapalat" w:cs="Calibri"/>
                <w:sz w:val="22"/>
              </w:rPr>
            </w:pPr>
            <w:r>
              <w:rPr>
                <w:rFonts w:ascii="GHEA Grapalat" w:hAnsi="GHEA Grapalat"/>
                <w:sz w:val="22"/>
              </w:rPr>
              <w:lastRenderedPageBreak/>
              <w:t>Բ</w:t>
            </w:r>
            <w:r w:rsidRPr="00916781">
              <w:rPr>
                <w:rFonts w:ascii="GHEA Grapalat" w:hAnsi="GHEA Grapalat"/>
                <w:sz w:val="22"/>
                <w:lang w:val="hy-AM"/>
              </w:rPr>
              <w:t>ացասական եզրահանգում</w:t>
            </w:r>
          </w:p>
        </w:tc>
        <w:tc>
          <w:tcPr>
            <w:tcW w:w="1727" w:type="dxa"/>
            <w:noWrap/>
          </w:tcPr>
          <w:p w14:paraId="532FAC3E" w14:textId="77777777" w:rsidR="00527FA1" w:rsidRPr="00106C2C" w:rsidRDefault="00527FA1" w:rsidP="001C3402">
            <w:pPr>
              <w:spacing w:before="80" w:after="120" w:line="276" w:lineRule="auto"/>
              <w:jc w:val="center"/>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lang w:val="hy-AM"/>
              </w:rPr>
            </w:pPr>
            <w:r w:rsidRPr="00106C2C">
              <w:rPr>
                <w:rFonts w:ascii="GHEA Grapalat" w:eastAsia="Times New Roman" w:hAnsi="GHEA Grapalat" w:cs="Calibri"/>
                <w:lang w:val="hy-AM"/>
              </w:rPr>
              <w:t>0</w:t>
            </w:r>
          </w:p>
        </w:tc>
      </w:tr>
      <w:tr w:rsidR="00527FA1" w:rsidRPr="003F278C" w14:paraId="46D80FFB" w14:textId="77777777" w:rsidTr="00A31623">
        <w:trPr>
          <w:trHeight w:val="260"/>
          <w:jc w:val="center"/>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tcPr>
          <w:p w14:paraId="13607085" w14:textId="77777777" w:rsidR="00527FA1" w:rsidRPr="00916781" w:rsidRDefault="00527FA1" w:rsidP="001C3402">
            <w:pPr>
              <w:spacing w:before="120" w:after="120" w:line="276" w:lineRule="auto"/>
              <w:rPr>
                <w:rFonts w:ascii="GHEA Grapalat" w:eastAsia="Times New Roman" w:hAnsi="GHEA Grapalat" w:cs="Calibri"/>
                <w:sz w:val="22"/>
              </w:rPr>
            </w:pPr>
            <w:r>
              <w:rPr>
                <w:rFonts w:ascii="GHEA Grapalat" w:hAnsi="GHEA Grapalat" w:cstheme="minorBidi"/>
                <w:sz w:val="22"/>
              </w:rPr>
              <w:t>Հ</w:t>
            </w:r>
            <w:r w:rsidRPr="00916781">
              <w:rPr>
                <w:rFonts w:ascii="GHEA Grapalat" w:hAnsi="GHEA Grapalat" w:cstheme="minorBidi"/>
                <w:sz w:val="22"/>
                <w:lang w:val="hy-AM"/>
              </w:rPr>
              <w:t>րաժարում եզրահանգում ներկայացնելուց</w:t>
            </w:r>
          </w:p>
        </w:tc>
        <w:tc>
          <w:tcPr>
            <w:tcW w:w="1727" w:type="dxa"/>
            <w:noWrap/>
          </w:tcPr>
          <w:p w14:paraId="75C94E91" w14:textId="77777777" w:rsidR="00527FA1" w:rsidRPr="00106C2C" w:rsidRDefault="00527FA1" w:rsidP="001C3402">
            <w:pPr>
              <w:spacing w:before="80" w:after="120" w:line="276" w:lineRule="auto"/>
              <w:jc w:val="center"/>
              <w:cnfStyle w:val="000000000000" w:firstRow="0" w:lastRow="0" w:firstColumn="0" w:lastColumn="0" w:oddVBand="0" w:evenVBand="0" w:oddHBand="0" w:evenHBand="0" w:firstRowFirstColumn="0" w:firstRowLastColumn="0" w:lastRowFirstColumn="0" w:lastRowLastColumn="0"/>
              <w:rPr>
                <w:rFonts w:ascii="GHEA Grapalat" w:eastAsia="Times New Roman" w:hAnsi="GHEA Grapalat" w:cs="Calibri"/>
                <w:lang w:val="en-GB"/>
              </w:rPr>
            </w:pPr>
            <w:r w:rsidRPr="00106C2C">
              <w:rPr>
                <w:rFonts w:ascii="GHEA Grapalat" w:eastAsia="Times New Roman" w:hAnsi="GHEA Grapalat" w:cs="Calibri"/>
                <w:lang w:val="en-GB"/>
              </w:rPr>
              <w:t>0</w:t>
            </w:r>
          </w:p>
        </w:tc>
      </w:tr>
    </w:tbl>
    <w:p w14:paraId="69E9DB09" w14:textId="77777777" w:rsidR="00527FA1" w:rsidRDefault="00527FA1" w:rsidP="00527FA1">
      <w:pPr>
        <w:pStyle w:val="Quote"/>
        <w:spacing w:before="0" w:after="120" w:line="276" w:lineRule="auto"/>
        <w:ind w:left="0" w:right="-5"/>
        <w:jc w:val="both"/>
        <w:rPr>
          <w:rFonts w:ascii="GHEA Grapalat" w:hAnsi="GHEA Grapalat"/>
          <w:i w:val="0"/>
          <w:color w:val="auto"/>
          <w:sz w:val="24"/>
          <w:szCs w:val="24"/>
        </w:rPr>
      </w:pPr>
    </w:p>
    <w:p w14:paraId="4B84D3B7" w14:textId="77777777" w:rsidR="00527FA1" w:rsidRPr="003D2FD1" w:rsidRDefault="00527FA1" w:rsidP="00527FA1">
      <w:pPr>
        <w:spacing w:before="120" w:after="120" w:line="276" w:lineRule="auto"/>
        <w:jc w:val="both"/>
        <w:rPr>
          <w:rFonts w:ascii="GHEA Grapalat" w:hAnsi="GHEA Grapalat"/>
          <w:sz w:val="24"/>
          <w:szCs w:val="24"/>
        </w:rPr>
      </w:pPr>
      <w:r w:rsidRPr="0071124C">
        <w:rPr>
          <w:rFonts w:ascii="GHEA Grapalat" w:hAnsi="GHEA Grapalat"/>
          <w:sz w:val="24"/>
          <w:szCs w:val="24"/>
          <w:lang w:val="hy-AM"/>
        </w:rPr>
        <w:t xml:space="preserve">Հաշվեքննիչ պալատը կատարողականի հաշվեքննություններով ներկայացնում է </w:t>
      </w:r>
      <w:r w:rsidRPr="003D2FD1">
        <w:rPr>
          <w:rFonts w:ascii="GHEA Grapalat" w:hAnsi="GHEA Grapalat"/>
          <w:sz w:val="24"/>
          <w:szCs w:val="24"/>
        </w:rPr>
        <w:t>կատարողականի հաշվեքննության</w:t>
      </w:r>
      <w:r w:rsidRPr="003D2FD1">
        <w:rPr>
          <w:rFonts w:ascii="GHEA Grapalat" w:hAnsi="GHEA Grapalat"/>
          <w:sz w:val="24"/>
          <w:szCs w:val="24"/>
          <w:lang w:val="hy-AM"/>
        </w:rPr>
        <w:t xml:space="preserve"> սկզբունքների պահպանման վերաբերյալ հաշվետվություններ</w:t>
      </w:r>
      <w:r w:rsidRPr="003D2FD1">
        <w:rPr>
          <w:rFonts w:ascii="GHEA Grapalat" w:hAnsi="GHEA Grapalat"/>
          <w:sz w:val="24"/>
          <w:szCs w:val="24"/>
        </w:rPr>
        <w:t xml:space="preserve">: Կատարողականի հաշվեքննության սկզբունքներն են՝ </w:t>
      </w:r>
    </w:p>
    <w:p w14:paraId="41BAFF74" w14:textId="77777777" w:rsidR="00527FA1" w:rsidRPr="0075615F" w:rsidRDefault="00527FA1" w:rsidP="00042B5B">
      <w:pPr>
        <w:pStyle w:val="ListParagraph"/>
        <w:numPr>
          <w:ilvl w:val="0"/>
          <w:numId w:val="2"/>
        </w:numPr>
        <w:spacing w:before="120" w:after="120" w:line="276" w:lineRule="auto"/>
        <w:ind w:left="426" w:firstLine="0"/>
        <w:jc w:val="both"/>
        <w:rPr>
          <w:rFonts w:ascii="GHEA Grapalat" w:hAnsi="GHEA Grapalat"/>
          <w:sz w:val="24"/>
          <w:szCs w:val="24"/>
        </w:rPr>
      </w:pPr>
      <w:r w:rsidRPr="0075615F">
        <w:rPr>
          <w:rFonts w:ascii="GHEA Grapalat" w:hAnsi="GHEA Grapalat" w:cs="Sylfaen"/>
          <w:sz w:val="24"/>
          <w:szCs w:val="24"/>
        </w:rPr>
        <w:t>տնտեսումը</w:t>
      </w:r>
      <w:r w:rsidRPr="0075615F">
        <w:rPr>
          <w:rFonts w:ascii="GHEA Grapalat" w:hAnsi="GHEA Grapalat"/>
          <w:sz w:val="24"/>
          <w:szCs w:val="24"/>
        </w:rPr>
        <w:t xml:space="preserve">, </w:t>
      </w:r>
      <w:r w:rsidRPr="0075615F">
        <w:rPr>
          <w:rFonts w:ascii="GHEA Grapalat" w:hAnsi="GHEA Grapalat" w:cs="Sylfaen"/>
          <w:sz w:val="24"/>
          <w:szCs w:val="24"/>
        </w:rPr>
        <w:t>որով</w:t>
      </w:r>
      <w:r w:rsidRPr="0075615F">
        <w:rPr>
          <w:rFonts w:ascii="GHEA Grapalat" w:hAnsi="GHEA Grapalat"/>
          <w:sz w:val="24"/>
          <w:szCs w:val="24"/>
        </w:rPr>
        <w:t xml:space="preserve"> </w:t>
      </w:r>
      <w:r w:rsidRPr="0075615F">
        <w:rPr>
          <w:rFonts w:ascii="GHEA Grapalat" w:hAnsi="GHEA Grapalat" w:cs="Sylfaen"/>
          <w:sz w:val="24"/>
          <w:szCs w:val="24"/>
        </w:rPr>
        <w:t>գնահատվում</w:t>
      </w:r>
      <w:r w:rsidRPr="0075615F">
        <w:rPr>
          <w:rFonts w:ascii="GHEA Grapalat" w:hAnsi="GHEA Grapalat"/>
          <w:sz w:val="24"/>
          <w:szCs w:val="24"/>
        </w:rPr>
        <w:t xml:space="preserve"> </w:t>
      </w:r>
      <w:r w:rsidRPr="0075615F">
        <w:rPr>
          <w:rFonts w:ascii="GHEA Grapalat" w:hAnsi="GHEA Grapalat" w:cs="Sylfaen"/>
          <w:sz w:val="24"/>
          <w:szCs w:val="24"/>
        </w:rPr>
        <w:t>է</w:t>
      </w:r>
      <w:r w:rsidRPr="0075615F">
        <w:rPr>
          <w:rFonts w:ascii="GHEA Grapalat" w:hAnsi="GHEA Grapalat"/>
          <w:sz w:val="24"/>
          <w:szCs w:val="24"/>
        </w:rPr>
        <w:t xml:space="preserve">, </w:t>
      </w:r>
      <w:r w:rsidRPr="0075615F">
        <w:rPr>
          <w:rFonts w:ascii="GHEA Grapalat" w:hAnsi="GHEA Grapalat" w:cs="Sylfaen"/>
          <w:sz w:val="24"/>
          <w:szCs w:val="24"/>
        </w:rPr>
        <w:t>թե</w:t>
      </w:r>
      <w:r w:rsidRPr="0075615F">
        <w:rPr>
          <w:rFonts w:ascii="GHEA Grapalat" w:hAnsi="GHEA Grapalat"/>
          <w:sz w:val="24"/>
          <w:szCs w:val="24"/>
        </w:rPr>
        <w:t xml:space="preserve"> </w:t>
      </w:r>
      <w:r w:rsidRPr="0075615F">
        <w:rPr>
          <w:rFonts w:ascii="GHEA Grapalat" w:hAnsi="GHEA Grapalat" w:cs="Sylfaen"/>
          <w:sz w:val="24"/>
          <w:szCs w:val="24"/>
        </w:rPr>
        <w:t>ինչքանով</w:t>
      </w:r>
      <w:r w:rsidRPr="0075615F">
        <w:rPr>
          <w:rFonts w:ascii="GHEA Grapalat" w:hAnsi="GHEA Grapalat"/>
          <w:sz w:val="24"/>
          <w:szCs w:val="24"/>
        </w:rPr>
        <w:t xml:space="preserve"> </w:t>
      </w:r>
      <w:r w:rsidRPr="0075615F">
        <w:rPr>
          <w:rFonts w:ascii="GHEA Grapalat" w:hAnsi="GHEA Grapalat" w:cs="Sylfaen"/>
          <w:sz w:val="24"/>
          <w:szCs w:val="24"/>
        </w:rPr>
        <w:t>են</w:t>
      </w:r>
      <w:r w:rsidRPr="0075615F">
        <w:rPr>
          <w:rFonts w:ascii="GHEA Grapalat" w:hAnsi="GHEA Grapalat"/>
          <w:sz w:val="24"/>
          <w:szCs w:val="24"/>
        </w:rPr>
        <w:t xml:space="preserve"> </w:t>
      </w:r>
      <w:r w:rsidRPr="0075615F">
        <w:rPr>
          <w:rFonts w:ascii="GHEA Grapalat" w:hAnsi="GHEA Grapalat" w:cs="Sylfaen"/>
          <w:sz w:val="24"/>
          <w:szCs w:val="24"/>
        </w:rPr>
        <w:t>նվազագույնի</w:t>
      </w:r>
      <w:r w:rsidRPr="0075615F">
        <w:rPr>
          <w:rFonts w:ascii="GHEA Grapalat" w:hAnsi="GHEA Grapalat"/>
          <w:sz w:val="24"/>
          <w:szCs w:val="24"/>
        </w:rPr>
        <w:t xml:space="preserve"> </w:t>
      </w:r>
      <w:r w:rsidRPr="0075615F">
        <w:rPr>
          <w:rFonts w:ascii="GHEA Grapalat" w:hAnsi="GHEA Grapalat" w:cs="Sylfaen"/>
          <w:sz w:val="24"/>
          <w:szCs w:val="24"/>
        </w:rPr>
        <w:t>հասցվել</w:t>
      </w:r>
      <w:r w:rsidRPr="0075615F">
        <w:rPr>
          <w:rFonts w:ascii="GHEA Grapalat" w:hAnsi="GHEA Grapalat"/>
          <w:sz w:val="24"/>
          <w:szCs w:val="24"/>
        </w:rPr>
        <w:t xml:space="preserve"> </w:t>
      </w:r>
      <w:r w:rsidRPr="0075615F">
        <w:rPr>
          <w:rFonts w:ascii="GHEA Grapalat" w:hAnsi="GHEA Grapalat" w:cs="Sylfaen"/>
          <w:sz w:val="24"/>
          <w:szCs w:val="24"/>
        </w:rPr>
        <w:t>նախատեսված</w:t>
      </w:r>
      <w:r w:rsidRPr="0075615F">
        <w:rPr>
          <w:rFonts w:ascii="GHEA Grapalat" w:hAnsi="GHEA Grapalat"/>
          <w:sz w:val="24"/>
          <w:szCs w:val="24"/>
        </w:rPr>
        <w:t xml:space="preserve"> (</w:t>
      </w:r>
      <w:r w:rsidRPr="0075615F">
        <w:rPr>
          <w:rFonts w:ascii="GHEA Grapalat" w:hAnsi="GHEA Grapalat" w:cs="Sylfaen"/>
          <w:sz w:val="24"/>
          <w:szCs w:val="24"/>
        </w:rPr>
        <w:t>ձեռք</w:t>
      </w:r>
      <w:r w:rsidRPr="0075615F">
        <w:rPr>
          <w:rFonts w:ascii="GHEA Grapalat" w:hAnsi="GHEA Grapalat"/>
          <w:sz w:val="24"/>
          <w:szCs w:val="24"/>
        </w:rPr>
        <w:t xml:space="preserve"> </w:t>
      </w:r>
      <w:r w:rsidRPr="0075615F">
        <w:rPr>
          <w:rFonts w:ascii="GHEA Grapalat" w:hAnsi="GHEA Grapalat" w:cs="Sylfaen"/>
          <w:sz w:val="24"/>
          <w:szCs w:val="24"/>
        </w:rPr>
        <w:t>բերվող</w:t>
      </w:r>
      <w:r w:rsidRPr="0075615F">
        <w:rPr>
          <w:rFonts w:ascii="GHEA Grapalat" w:hAnsi="GHEA Grapalat"/>
          <w:sz w:val="24"/>
          <w:szCs w:val="24"/>
        </w:rPr>
        <w:t xml:space="preserve">) </w:t>
      </w:r>
      <w:r w:rsidRPr="0075615F">
        <w:rPr>
          <w:rFonts w:ascii="GHEA Grapalat" w:hAnsi="GHEA Grapalat" w:cs="Sylfaen"/>
          <w:sz w:val="24"/>
          <w:szCs w:val="24"/>
        </w:rPr>
        <w:t>ռեսուրսներին</w:t>
      </w:r>
      <w:r w:rsidRPr="0075615F">
        <w:rPr>
          <w:rFonts w:ascii="GHEA Grapalat" w:hAnsi="GHEA Grapalat"/>
          <w:sz w:val="24"/>
          <w:szCs w:val="24"/>
        </w:rPr>
        <w:t xml:space="preserve"> </w:t>
      </w:r>
      <w:r w:rsidRPr="0075615F">
        <w:rPr>
          <w:rFonts w:ascii="GHEA Grapalat" w:hAnsi="GHEA Grapalat" w:cs="Sylfaen"/>
          <w:sz w:val="24"/>
          <w:szCs w:val="24"/>
        </w:rPr>
        <w:t>ուղղված</w:t>
      </w:r>
      <w:r w:rsidRPr="0075615F">
        <w:rPr>
          <w:rFonts w:ascii="GHEA Grapalat" w:hAnsi="GHEA Grapalat"/>
          <w:sz w:val="24"/>
          <w:szCs w:val="24"/>
        </w:rPr>
        <w:t xml:space="preserve"> </w:t>
      </w:r>
      <w:r w:rsidRPr="0075615F">
        <w:rPr>
          <w:rFonts w:ascii="GHEA Grapalat" w:hAnsi="GHEA Grapalat" w:cs="Sylfaen"/>
          <w:sz w:val="24"/>
          <w:szCs w:val="24"/>
        </w:rPr>
        <w:t>ծախսերը</w:t>
      </w:r>
      <w:r w:rsidRPr="0075615F">
        <w:rPr>
          <w:rFonts w:ascii="GHEA Grapalat" w:hAnsi="GHEA Grapalat"/>
          <w:sz w:val="24"/>
          <w:szCs w:val="24"/>
        </w:rPr>
        <w:t xml:space="preserve">` </w:t>
      </w:r>
      <w:r w:rsidRPr="0075615F">
        <w:rPr>
          <w:rFonts w:ascii="GHEA Grapalat" w:hAnsi="GHEA Grapalat" w:cs="Sylfaen"/>
          <w:sz w:val="24"/>
          <w:szCs w:val="24"/>
        </w:rPr>
        <w:t>սահմանված</w:t>
      </w:r>
      <w:r w:rsidRPr="0075615F">
        <w:rPr>
          <w:rFonts w:ascii="GHEA Grapalat" w:hAnsi="GHEA Grapalat"/>
          <w:sz w:val="24"/>
          <w:szCs w:val="24"/>
        </w:rPr>
        <w:t xml:space="preserve"> </w:t>
      </w:r>
      <w:r w:rsidRPr="0075615F">
        <w:rPr>
          <w:rFonts w:ascii="GHEA Grapalat" w:hAnsi="GHEA Grapalat" w:cs="Sylfaen"/>
          <w:sz w:val="24"/>
          <w:szCs w:val="24"/>
        </w:rPr>
        <w:t>ժամկետի</w:t>
      </w:r>
      <w:r w:rsidRPr="0075615F">
        <w:rPr>
          <w:rFonts w:ascii="GHEA Grapalat" w:hAnsi="GHEA Grapalat"/>
          <w:sz w:val="24"/>
          <w:szCs w:val="24"/>
        </w:rPr>
        <w:t xml:space="preserve">, </w:t>
      </w:r>
      <w:r w:rsidRPr="0075615F">
        <w:rPr>
          <w:rFonts w:ascii="GHEA Grapalat" w:hAnsi="GHEA Grapalat" w:cs="Sylfaen"/>
          <w:sz w:val="24"/>
          <w:szCs w:val="24"/>
        </w:rPr>
        <w:t>որակի</w:t>
      </w:r>
      <w:r w:rsidRPr="0075615F">
        <w:rPr>
          <w:rFonts w:ascii="GHEA Grapalat" w:hAnsi="GHEA Grapalat"/>
          <w:sz w:val="24"/>
          <w:szCs w:val="24"/>
        </w:rPr>
        <w:t xml:space="preserve">, </w:t>
      </w:r>
      <w:r w:rsidRPr="0075615F">
        <w:rPr>
          <w:rFonts w:ascii="GHEA Grapalat" w:hAnsi="GHEA Grapalat" w:cs="Sylfaen"/>
          <w:sz w:val="24"/>
          <w:szCs w:val="24"/>
        </w:rPr>
        <w:t>քանակի</w:t>
      </w:r>
      <w:r w:rsidRPr="0075615F">
        <w:rPr>
          <w:rFonts w:ascii="GHEA Grapalat" w:hAnsi="GHEA Grapalat"/>
          <w:sz w:val="24"/>
          <w:szCs w:val="24"/>
        </w:rPr>
        <w:t xml:space="preserve">, </w:t>
      </w:r>
      <w:r w:rsidRPr="0075615F">
        <w:rPr>
          <w:rFonts w:ascii="GHEA Grapalat" w:hAnsi="GHEA Grapalat" w:cs="Sylfaen"/>
          <w:sz w:val="24"/>
          <w:szCs w:val="24"/>
        </w:rPr>
        <w:t>ծավալի</w:t>
      </w:r>
      <w:r w:rsidRPr="0075615F">
        <w:rPr>
          <w:rFonts w:ascii="GHEA Grapalat" w:hAnsi="GHEA Grapalat"/>
          <w:sz w:val="24"/>
          <w:szCs w:val="24"/>
        </w:rPr>
        <w:t xml:space="preserve"> </w:t>
      </w:r>
      <w:r w:rsidRPr="0075615F">
        <w:rPr>
          <w:rFonts w:ascii="GHEA Grapalat" w:hAnsi="GHEA Grapalat" w:cs="Sylfaen"/>
          <w:sz w:val="24"/>
          <w:szCs w:val="24"/>
        </w:rPr>
        <w:t>պահպանմամբ</w:t>
      </w:r>
      <w:r w:rsidRPr="0075615F">
        <w:rPr>
          <w:rFonts w:ascii="GHEA Grapalat" w:hAnsi="GHEA Grapalat"/>
          <w:sz w:val="24"/>
          <w:szCs w:val="24"/>
        </w:rPr>
        <w:t xml:space="preserve"> </w:t>
      </w:r>
      <w:r w:rsidRPr="0075615F">
        <w:rPr>
          <w:rFonts w:ascii="GHEA Grapalat" w:hAnsi="GHEA Grapalat" w:cs="Sylfaen"/>
          <w:sz w:val="24"/>
          <w:szCs w:val="24"/>
        </w:rPr>
        <w:t>և</w:t>
      </w:r>
      <w:r w:rsidRPr="0075615F">
        <w:rPr>
          <w:rFonts w:ascii="GHEA Grapalat" w:hAnsi="GHEA Grapalat"/>
          <w:sz w:val="24"/>
          <w:szCs w:val="24"/>
        </w:rPr>
        <w:t xml:space="preserve"> </w:t>
      </w:r>
      <w:r w:rsidRPr="0075615F">
        <w:rPr>
          <w:rFonts w:ascii="GHEA Grapalat" w:hAnsi="GHEA Grapalat" w:cs="Sylfaen"/>
          <w:sz w:val="24"/>
          <w:szCs w:val="24"/>
        </w:rPr>
        <w:t>համարժեք</w:t>
      </w:r>
      <w:r w:rsidRPr="0075615F">
        <w:rPr>
          <w:rFonts w:ascii="GHEA Grapalat" w:hAnsi="GHEA Grapalat"/>
          <w:sz w:val="24"/>
          <w:szCs w:val="24"/>
        </w:rPr>
        <w:t xml:space="preserve"> </w:t>
      </w:r>
      <w:r w:rsidRPr="0075615F">
        <w:rPr>
          <w:rFonts w:ascii="GHEA Grapalat" w:hAnsi="GHEA Grapalat" w:cs="Sylfaen"/>
          <w:sz w:val="24"/>
          <w:szCs w:val="24"/>
        </w:rPr>
        <w:t>հատուցմամբ</w:t>
      </w:r>
      <w:r w:rsidRPr="0075615F">
        <w:rPr>
          <w:rFonts w:ascii="GHEA Grapalat" w:hAnsi="GHEA Grapalat"/>
          <w:sz w:val="24"/>
          <w:szCs w:val="24"/>
        </w:rPr>
        <w:t>.</w:t>
      </w:r>
    </w:p>
    <w:p w14:paraId="3DE6D52A" w14:textId="77777777" w:rsidR="00527FA1" w:rsidRPr="0075615F" w:rsidRDefault="00527FA1" w:rsidP="00042B5B">
      <w:pPr>
        <w:pStyle w:val="ListParagraph"/>
        <w:numPr>
          <w:ilvl w:val="0"/>
          <w:numId w:val="2"/>
        </w:numPr>
        <w:spacing w:before="120" w:after="120" w:line="276" w:lineRule="auto"/>
        <w:ind w:left="426" w:firstLine="0"/>
        <w:jc w:val="both"/>
        <w:rPr>
          <w:rFonts w:ascii="GHEA Grapalat" w:hAnsi="GHEA Grapalat"/>
          <w:sz w:val="24"/>
          <w:szCs w:val="24"/>
        </w:rPr>
      </w:pPr>
      <w:r w:rsidRPr="0075615F">
        <w:rPr>
          <w:rFonts w:ascii="GHEA Grapalat" w:hAnsi="GHEA Grapalat" w:cs="Sylfaen"/>
          <w:sz w:val="24"/>
          <w:szCs w:val="24"/>
        </w:rPr>
        <w:t>նպատակային</w:t>
      </w:r>
      <w:r w:rsidRPr="0075615F">
        <w:rPr>
          <w:rFonts w:ascii="GHEA Grapalat" w:hAnsi="GHEA Grapalat"/>
          <w:sz w:val="24"/>
          <w:szCs w:val="24"/>
        </w:rPr>
        <w:t xml:space="preserve"> </w:t>
      </w:r>
      <w:r w:rsidRPr="0075615F">
        <w:rPr>
          <w:rFonts w:ascii="GHEA Grapalat" w:hAnsi="GHEA Grapalat" w:cs="Sylfaen"/>
          <w:sz w:val="24"/>
          <w:szCs w:val="24"/>
        </w:rPr>
        <w:t>արդյունավետություն</w:t>
      </w:r>
      <w:r>
        <w:rPr>
          <w:rFonts w:ascii="GHEA Grapalat" w:hAnsi="GHEA Grapalat" w:cs="Sylfaen"/>
          <w:sz w:val="24"/>
          <w:szCs w:val="24"/>
        </w:rPr>
        <w:t>ը (</w:t>
      </w:r>
      <w:r w:rsidRPr="0071124C">
        <w:rPr>
          <w:rFonts w:ascii="GHEA Grapalat" w:hAnsi="GHEA Grapalat"/>
          <w:sz w:val="24"/>
          <w:szCs w:val="24"/>
          <w:lang w:val="hy-AM"/>
        </w:rPr>
        <w:t>օգտավետությ</w:t>
      </w:r>
      <w:r>
        <w:rPr>
          <w:rFonts w:ascii="GHEA Grapalat" w:hAnsi="GHEA Grapalat"/>
          <w:sz w:val="24"/>
          <w:szCs w:val="24"/>
        </w:rPr>
        <w:t>ու</w:t>
      </w:r>
      <w:r w:rsidRPr="0071124C">
        <w:rPr>
          <w:rFonts w:ascii="GHEA Grapalat" w:hAnsi="GHEA Grapalat"/>
          <w:sz w:val="24"/>
          <w:szCs w:val="24"/>
          <w:lang w:val="hy-AM"/>
        </w:rPr>
        <w:t>ն</w:t>
      </w:r>
      <w:r>
        <w:rPr>
          <w:rFonts w:ascii="GHEA Grapalat" w:hAnsi="GHEA Grapalat" w:cs="Sylfaen"/>
          <w:sz w:val="24"/>
          <w:szCs w:val="24"/>
        </w:rPr>
        <w:t>)</w:t>
      </w:r>
      <w:r w:rsidRPr="0075615F">
        <w:rPr>
          <w:rFonts w:ascii="GHEA Grapalat" w:hAnsi="GHEA Grapalat"/>
          <w:sz w:val="24"/>
          <w:szCs w:val="24"/>
        </w:rPr>
        <w:t xml:space="preserve">, </w:t>
      </w:r>
      <w:r w:rsidRPr="0075615F">
        <w:rPr>
          <w:rFonts w:ascii="GHEA Grapalat" w:hAnsi="GHEA Grapalat" w:cs="Sylfaen"/>
          <w:sz w:val="24"/>
          <w:szCs w:val="24"/>
        </w:rPr>
        <w:t>որով</w:t>
      </w:r>
      <w:r w:rsidRPr="0075615F">
        <w:rPr>
          <w:rFonts w:ascii="GHEA Grapalat" w:hAnsi="GHEA Grapalat"/>
          <w:sz w:val="24"/>
          <w:szCs w:val="24"/>
        </w:rPr>
        <w:t xml:space="preserve"> </w:t>
      </w:r>
      <w:r w:rsidRPr="0075615F">
        <w:rPr>
          <w:rFonts w:ascii="GHEA Grapalat" w:hAnsi="GHEA Grapalat" w:cs="Sylfaen"/>
          <w:sz w:val="24"/>
          <w:szCs w:val="24"/>
        </w:rPr>
        <w:t>գնահատվում</w:t>
      </w:r>
      <w:r w:rsidRPr="0075615F">
        <w:rPr>
          <w:rFonts w:ascii="GHEA Grapalat" w:hAnsi="GHEA Grapalat"/>
          <w:sz w:val="24"/>
          <w:szCs w:val="24"/>
        </w:rPr>
        <w:t xml:space="preserve"> </w:t>
      </w:r>
      <w:r w:rsidRPr="0075615F">
        <w:rPr>
          <w:rFonts w:ascii="GHEA Grapalat" w:hAnsi="GHEA Grapalat" w:cs="Sylfaen"/>
          <w:sz w:val="24"/>
          <w:szCs w:val="24"/>
        </w:rPr>
        <w:t>են</w:t>
      </w:r>
      <w:r w:rsidRPr="0075615F">
        <w:rPr>
          <w:rFonts w:ascii="GHEA Grapalat" w:hAnsi="GHEA Grapalat"/>
          <w:sz w:val="24"/>
          <w:szCs w:val="24"/>
        </w:rPr>
        <w:t xml:space="preserve"> </w:t>
      </w:r>
      <w:r w:rsidRPr="0075615F">
        <w:rPr>
          <w:rFonts w:ascii="GHEA Grapalat" w:hAnsi="GHEA Grapalat" w:cs="Sylfaen"/>
          <w:sz w:val="24"/>
          <w:szCs w:val="24"/>
        </w:rPr>
        <w:t>սահմանված</w:t>
      </w:r>
      <w:r w:rsidRPr="0075615F">
        <w:rPr>
          <w:rFonts w:ascii="GHEA Grapalat" w:hAnsi="GHEA Grapalat"/>
          <w:sz w:val="24"/>
          <w:szCs w:val="24"/>
        </w:rPr>
        <w:t xml:space="preserve"> </w:t>
      </w:r>
      <w:r w:rsidRPr="0075615F">
        <w:rPr>
          <w:rFonts w:ascii="GHEA Grapalat" w:hAnsi="GHEA Grapalat" w:cs="Sylfaen"/>
          <w:sz w:val="24"/>
          <w:szCs w:val="24"/>
        </w:rPr>
        <w:t>նպատակների</w:t>
      </w:r>
      <w:r w:rsidRPr="0075615F">
        <w:rPr>
          <w:rFonts w:ascii="GHEA Grapalat" w:hAnsi="GHEA Grapalat"/>
          <w:sz w:val="24"/>
          <w:szCs w:val="24"/>
        </w:rPr>
        <w:t xml:space="preserve"> </w:t>
      </w:r>
      <w:r w:rsidRPr="0075615F">
        <w:rPr>
          <w:rFonts w:ascii="GHEA Grapalat" w:hAnsi="GHEA Grapalat" w:cs="Sylfaen"/>
          <w:sz w:val="24"/>
          <w:szCs w:val="24"/>
        </w:rPr>
        <w:t>իրականացումը</w:t>
      </w:r>
      <w:r w:rsidRPr="0075615F">
        <w:rPr>
          <w:rFonts w:ascii="GHEA Grapalat" w:hAnsi="GHEA Grapalat"/>
          <w:sz w:val="24"/>
          <w:szCs w:val="24"/>
        </w:rPr>
        <w:t xml:space="preserve"> </w:t>
      </w:r>
      <w:r w:rsidRPr="0075615F">
        <w:rPr>
          <w:rFonts w:ascii="GHEA Grapalat" w:hAnsi="GHEA Grapalat" w:cs="Sylfaen"/>
          <w:sz w:val="24"/>
          <w:szCs w:val="24"/>
        </w:rPr>
        <w:t>և</w:t>
      </w:r>
      <w:r w:rsidRPr="0075615F">
        <w:rPr>
          <w:rFonts w:ascii="GHEA Grapalat" w:hAnsi="GHEA Grapalat"/>
          <w:sz w:val="24"/>
          <w:szCs w:val="24"/>
        </w:rPr>
        <w:t xml:space="preserve"> </w:t>
      </w:r>
      <w:r w:rsidRPr="0075615F">
        <w:rPr>
          <w:rFonts w:ascii="GHEA Grapalat" w:hAnsi="GHEA Grapalat" w:cs="Sylfaen"/>
          <w:sz w:val="24"/>
          <w:szCs w:val="24"/>
        </w:rPr>
        <w:t>պլանավորված</w:t>
      </w:r>
      <w:r w:rsidRPr="0075615F">
        <w:rPr>
          <w:rFonts w:ascii="GHEA Grapalat" w:hAnsi="GHEA Grapalat"/>
          <w:sz w:val="24"/>
          <w:szCs w:val="24"/>
        </w:rPr>
        <w:t xml:space="preserve"> </w:t>
      </w:r>
      <w:r w:rsidRPr="0075615F">
        <w:rPr>
          <w:rFonts w:ascii="GHEA Grapalat" w:hAnsi="GHEA Grapalat" w:cs="Sylfaen"/>
          <w:sz w:val="24"/>
          <w:szCs w:val="24"/>
        </w:rPr>
        <w:t>արդյունքների</w:t>
      </w:r>
      <w:r w:rsidRPr="0075615F">
        <w:rPr>
          <w:rFonts w:ascii="GHEA Grapalat" w:hAnsi="GHEA Grapalat"/>
          <w:sz w:val="24"/>
          <w:szCs w:val="24"/>
        </w:rPr>
        <w:t xml:space="preserve"> </w:t>
      </w:r>
      <w:r w:rsidRPr="0075615F">
        <w:rPr>
          <w:rFonts w:ascii="GHEA Grapalat" w:hAnsi="GHEA Grapalat" w:cs="Sylfaen"/>
          <w:sz w:val="24"/>
          <w:szCs w:val="24"/>
        </w:rPr>
        <w:t>ստացումը</w:t>
      </w:r>
      <w:r w:rsidRPr="0075615F">
        <w:rPr>
          <w:rFonts w:ascii="GHEA Grapalat" w:hAnsi="GHEA Grapalat"/>
          <w:sz w:val="24"/>
          <w:szCs w:val="24"/>
        </w:rPr>
        <w:t>.</w:t>
      </w:r>
    </w:p>
    <w:p w14:paraId="5B8C85CC" w14:textId="77777777" w:rsidR="00527FA1" w:rsidRPr="0075615F" w:rsidRDefault="00527FA1" w:rsidP="00042B5B">
      <w:pPr>
        <w:pStyle w:val="ListParagraph"/>
        <w:numPr>
          <w:ilvl w:val="0"/>
          <w:numId w:val="2"/>
        </w:numPr>
        <w:spacing w:before="120" w:after="120" w:line="276" w:lineRule="auto"/>
        <w:ind w:left="426" w:firstLine="0"/>
        <w:jc w:val="both"/>
        <w:rPr>
          <w:rFonts w:ascii="GHEA Grapalat" w:hAnsi="GHEA Grapalat"/>
          <w:sz w:val="24"/>
          <w:szCs w:val="24"/>
        </w:rPr>
      </w:pPr>
      <w:r w:rsidRPr="0075615F">
        <w:rPr>
          <w:rFonts w:ascii="GHEA Grapalat" w:hAnsi="GHEA Grapalat" w:cs="Sylfaen"/>
          <w:sz w:val="24"/>
          <w:szCs w:val="24"/>
        </w:rPr>
        <w:t>ծախսային</w:t>
      </w:r>
      <w:r w:rsidRPr="0075615F">
        <w:rPr>
          <w:rFonts w:ascii="GHEA Grapalat" w:hAnsi="GHEA Grapalat"/>
          <w:sz w:val="24"/>
          <w:szCs w:val="24"/>
        </w:rPr>
        <w:t xml:space="preserve"> </w:t>
      </w:r>
      <w:r w:rsidRPr="0075615F">
        <w:rPr>
          <w:rFonts w:ascii="GHEA Grapalat" w:hAnsi="GHEA Grapalat" w:cs="Sylfaen"/>
          <w:sz w:val="24"/>
          <w:szCs w:val="24"/>
        </w:rPr>
        <w:t>արդյունավետություն</w:t>
      </w:r>
      <w:r>
        <w:rPr>
          <w:rFonts w:ascii="GHEA Grapalat" w:hAnsi="GHEA Grapalat" w:cs="Sylfaen"/>
          <w:sz w:val="24"/>
          <w:szCs w:val="24"/>
        </w:rPr>
        <w:t>ը (</w:t>
      </w:r>
      <w:r w:rsidRPr="0071124C">
        <w:rPr>
          <w:rFonts w:ascii="GHEA Grapalat" w:hAnsi="GHEA Grapalat"/>
          <w:sz w:val="24"/>
          <w:szCs w:val="24"/>
          <w:lang w:val="hy-AM"/>
        </w:rPr>
        <w:t>արդյունավետությ</w:t>
      </w:r>
      <w:r>
        <w:rPr>
          <w:rFonts w:ascii="GHEA Grapalat" w:hAnsi="GHEA Grapalat"/>
          <w:sz w:val="24"/>
          <w:szCs w:val="24"/>
        </w:rPr>
        <w:t>ու</w:t>
      </w:r>
      <w:r w:rsidRPr="0071124C">
        <w:rPr>
          <w:rFonts w:ascii="GHEA Grapalat" w:hAnsi="GHEA Grapalat"/>
          <w:sz w:val="24"/>
          <w:szCs w:val="24"/>
          <w:lang w:val="hy-AM"/>
        </w:rPr>
        <w:t>ն</w:t>
      </w:r>
      <w:r>
        <w:rPr>
          <w:rFonts w:ascii="GHEA Grapalat" w:hAnsi="GHEA Grapalat" w:cs="Sylfaen"/>
          <w:sz w:val="24"/>
          <w:szCs w:val="24"/>
        </w:rPr>
        <w:t>)</w:t>
      </w:r>
      <w:r w:rsidRPr="0075615F">
        <w:rPr>
          <w:rFonts w:ascii="GHEA Grapalat" w:hAnsi="GHEA Grapalat"/>
          <w:sz w:val="24"/>
          <w:szCs w:val="24"/>
        </w:rPr>
        <w:t xml:space="preserve">, </w:t>
      </w:r>
      <w:r w:rsidRPr="0075615F">
        <w:rPr>
          <w:rFonts w:ascii="GHEA Grapalat" w:hAnsi="GHEA Grapalat" w:cs="Sylfaen"/>
          <w:sz w:val="24"/>
          <w:szCs w:val="24"/>
        </w:rPr>
        <w:t>որով</w:t>
      </w:r>
      <w:r w:rsidRPr="0075615F">
        <w:rPr>
          <w:rFonts w:ascii="GHEA Grapalat" w:hAnsi="GHEA Grapalat"/>
          <w:sz w:val="24"/>
          <w:szCs w:val="24"/>
        </w:rPr>
        <w:t xml:space="preserve"> </w:t>
      </w:r>
      <w:r w:rsidRPr="0075615F">
        <w:rPr>
          <w:rFonts w:ascii="GHEA Grapalat" w:hAnsi="GHEA Grapalat" w:cs="Sylfaen"/>
          <w:sz w:val="24"/>
          <w:szCs w:val="24"/>
        </w:rPr>
        <w:t>գնահատվում</w:t>
      </w:r>
      <w:r w:rsidRPr="0075615F">
        <w:rPr>
          <w:rFonts w:ascii="GHEA Grapalat" w:hAnsi="GHEA Grapalat"/>
          <w:sz w:val="24"/>
          <w:szCs w:val="24"/>
        </w:rPr>
        <w:t xml:space="preserve"> </w:t>
      </w:r>
      <w:r w:rsidRPr="0075615F">
        <w:rPr>
          <w:rFonts w:ascii="GHEA Grapalat" w:hAnsi="GHEA Grapalat" w:cs="Sylfaen"/>
          <w:sz w:val="24"/>
          <w:szCs w:val="24"/>
        </w:rPr>
        <w:t>է</w:t>
      </w:r>
      <w:r w:rsidRPr="0075615F">
        <w:rPr>
          <w:rFonts w:ascii="GHEA Grapalat" w:hAnsi="GHEA Grapalat"/>
          <w:sz w:val="24"/>
          <w:szCs w:val="24"/>
        </w:rPr>
        <w:t xml:space="preserve"> </w:t>
      </w:r>
      <w:r w:rsidRPr="0075615F">
        <w:rPr>
          <w:rFonts w:ascii="GHEA Grapalat" w:hAnsi="GHEA Grapalat" w:cs="Sylfaen"/>
          <w:sz w:val="24"/>
          <w:szCs w:val="24"/>
        </w:rPr>
        <w:t>նախատեսված</w:t>
      </w:r>
      <w:r w:rsidRPr="0075615F">
        <w:rPr>
          <w:rFonts w:ascii="GHEA Grapalat" w:hAnsi="GHEA Grapalat"/>
          <w:sz w:val="24"/>
          <w:szCs w:val="24"/>
        </w:rPr>
        <w:t xml:space="preserve"> </w:t>
      </w:r>
      <w:r w:rsidRPr="0075615F">
        <w:rPr>
          <w:rFonts w:ascii="GHEA Grapalat" w:hAnsi="GHEA Grapalat" w:cs="Sylfaen"/>
          <w:sz w:val="24"/>
          <w:szCs w:val="24"/>
        </w:rPr>
        <w:t>ռեսուրսների</w:t>
      </w:r>
      <w:r w:rsidRPr="0075615F">
        <w:rPr>
          <w:rFonts w:ascii="GHEA Grapalat" w:hAnsi="GHEA Grapalat"/>
          <w:sz w:val="24"/>
          <w:szCs w:val="24"/>
        </w:rPr>
        <w:t xml:space="preserve"> </w:t>
      </w:r>
      <w:r w:rsidRPr="0075615F">
        <w:rPr>
          <w:rFonts w:ascii="GHEA Grapalat" w:hAnsi="GHEA Grapalat" w:cs="Sylfaen"/>
          <w:sz w:val="24"/>
          <w:szCs w:val="24"/>
        </w:rPr>
        <w:t>օգտագործմամբ</w:t>
      </w:r>
      <w:r w:rsidRPr="0075615F">
        <w:rPr>
          <w:rFonts w:ascii="GHEA Grapalat" w:hAnsi="GHEA Grapalat"/>
          <w:sz w:val="24"/>
          <w:szCs w:val="24"/>
        </w:rPr>
        <w:t xml:space="preserve"> </w:t>
      </w:r>
      <w:r w:rsidRPr="0075615F">
        <w:rPr>
          <w:rFonts w:ascii="GHEA Grapalat" w:hAnsi="GHEA Grapalat" w:cs="Sylfaen"/>
          <w:sz w:val="24"/>
          <w:szCs w:val="24"/>
        </w:rPr>
        <w:t>համապատասխան</w:t>
      </w:r>
      <w:r w:rsidRPr="0075615F">
        <w:rPr>
          <w:rFonts w:ascii="GHEA Grapalat" w:hAnsi="GHEA Grapalat"/>
          <w:sz w:val="24"/>
          <w:szCs w:val="24"/>
        </w:rPr>
        <w:t xml:space="preserve"> </w:t>
      </w:r>
      <w:r w:rsidRPr="0075615F">
        <w:rPr>
          <w:rFonts w:ascii="GHEA Grapalat" w:hAnsi="GHEA Grapalat" w:cs="Sylfaen"/>
          <w:sz w:val="24"/>
          <w:szCs w:val="24"/>
        </w:rPr>
        <w:t>որակով</w:t>
      </w:r>
      <w:r w:rsidRPr="0075615F">
        <w:rPr>
          <w:rFonts w:ascii="GHEA Grapalat" w:hAnsi="GHEA Grapalat"/>
          <w:sz w:val="24"/>
          <w:szCs w:val="24"/>
        </w:rPr>
        <w:t xml:space="preserve">, </w:t>
      </w:r>
      <w:r w:rsidRPr="0075615F">
        <w:rPr>
          <w:rFonts w:ascii="GHEA Grapalat" w:hAnsi="GHEA Grapalat" w:cs="Sylfaen"/>
          <w:sz w:val="24"/>
          <w:szCs w:val="24"/>
        </w:rPr>
        <w:t>քանակով</w:t>
      </w:r>
      <w:r w:rsidRPr="0075615F">
        <w:rPr>
          <w:rFonts w:ascii="GHEA Grapalat" w:hAnsi="GHEA Grapalat"/>
          <w:sz w:val="24"/>
          <w:szCs w:val="24"/>
        </w:rPr>
        <w:t xml:space="preserve"> </w:t>
      </w:r>
      <w:r w:rsidRPr="0075615F">
        <w:rPr>
          <w:rFonts w:ascii="GHEA Grapalat" w:hAnsi="GHEA Grapalat" w:cs="Sylfaen"/>
          <w:sz w:val="24"/>
          <w:szCs w:val="24"/>
        </w:rPr>
        <w:t>և</w:t>
      </w:r>
      <w:r w:rsidRPr="0075615F">
        <w:rPr>
          <w:rFonts w:ascii="GHEA Grapalat" w:hAnsi="GHEA Grapalat"/>
          <w:sz w:val="24"/>
          <w:szCs w:val="24"/>
        </w:rPr>
        <w:t xml:space="preserve"> </w:t>
      </w:r>
      <w:r w:rsidRPr="0075615F">
        <w:rPr>
          <w:rFonts w:ascii="GHEA Grapalat" w:hAnsi="GHEA Grapalat" w:cs="Sylfaen"/>
          <w:sz w:val="24"/>
          <w:szCs w:val="24"/>
        </w:rPr>
        <w:t>ժամկետում</w:t>
      </w:r>
      <w:r w:rsidRPr="0075615F">
        <w:rPr>
          <w:rFonts w:ascii="GHEA Grapalat" w:hAnsi="GHEA Grapalat"/>
          <w:sz w:val="24"/>
          <w:szCs w:val="24"/>
        </w:rPr>
        <w:t xml:space="preserve"> </w:t>
      </w:r>
      <w:r w:rsidRPr="0075615F">
        <w:rPr>
          <w:rFonts w:ascii="GHEA Grapalat" w:hAnsi="GHEA Grapalat" w:cs="Sylfaen"/>
          <w:sz w:val="24"/>
          <w:szCs w:val="24"/>
        </w:rPr>
        <w:t>առավելագույն</w:t>
      </w:r>
      <w:r w:rsidRPr="0075615F">
        <w:rPr>
          <w:rFonts w:ascii="GHEA Grapalat" w:hAnsi="GHEA Grapalat"/>
          <w:sz w:val="24"/>
          <w:szCs w:val="24"/>
        </w:rPr>
        <w:t xml:space="preserve"> </w:t>
      </w:r>
      <w:r w:rsidRPr="0075615F">
        <w:rPr>
          <w:rFonts w:ascii="GHEA Grapalat" w:hAnsi="GHEA Grapalat" w:cs="Sylfaen"/>
          <w:sz w:val="24"/>
          <w:szCs w:val="24"/>
        </w:rPr>
        <w:t>արդյունքների</w:t>
      </w:r>
      <w:r w:rsidRPr="0075615F">
        <w:rPr>
          <w:rFonts w:ascii="GHEA Grapalat" w:hAnsi="GHEA Grapalat"/>
          <w:sz w:val="24"/>
          <w:szCs w:val="24"/>
        </w:rPr>
        <w:t xml:space="preserve"> </w:t>
      </w:r>
      <w:r w:rsidRPr="0075615F">
        <w:rPr>
          <w:rFonts w:ascii="GHEA Grapalat" w:hAnsi="GHEA Grapalat" w:cs="Sylfaen"/>
          <w:sz w:val="24"/>
          <w:szCs w:val="24"/>
        </w:rPr>
        <w:t>ստացումը</w:t>
      </w:r>
      <w:r w:rsidRPr="0075615F">
        <w:rPr>
          <w:rFonts w:ascii="GHEA Grapalat" w:hAnsi="GHEA Grapalat"/>
          <w:sz w:val="24"/>
          <w:szCs w:val="24"/>
        </w:rPr>
        <w:t>:</w:t>
      </w:r>
    </w:p>
    <w:p w14:paraId="38F5BF46" w14:textId="606A7394" w:rsidR="00527FA1" w:rsidRDefault="00527FA1" w:rsidP="00527FA1">
      <w:pPr>
        <w:pStyle w:val="Quote"/>
        <w:spacing w:before="0" w:after="120" w:line="276" w:lineRule="auto"/>
        <w:ind w:left="0" w:right="-5"/>
        <w:jc w:val="both"/>
        <w:rPr>
          <w:rFonts w:ascii="GHEA Grapalat" w:hAnsi="GHEA Grapalat"/>
          <w:i w:val="0"/>
          <w:color w:val="auto"/>
          <w:sz w:val="24"/>
          <w:szCs w:val="24"/>
        </w:rPr>
      </w:pPr>
      <w:r w:rsidRPr="00505C40">
        <w:rPr>
          <w:rFonts w:ascii="GHEA Grapalat" w:hAnsi="GHEA Grapalat"/>
          <w:i w:val="0"/>
          <w:color w:val="auto"/>
          <w:sz w:val="24"/>
          <w:szCs w:val="24"/>
          <w:lang w:val="hy-AM"/>
        </w:rPr>
        <w:t>202</w:t>
      </w:r>
      <w:r>
        <w:rPr>
          <w:rFonts w:ascii="GHEA Grapalat" w:hAnsi="GHEA Grapalat"/>
          <w:i w:val="0"/>
          <w:color w:val="auto"/>
          <w:sz w:val="24"/>
          <w:szCs w:val="24"/>
          <w:lang w:val="hy-AM"/>
        </w:rPr>
        <w:t>2</w:t>
      </w:r>
      <w:r w:rsidRPr="00505C40">
        <w:rPr>
          <w:rFonts w:ascii="GHEA Grapalat" w:hAnsi="GHEA Grapalat"/>
          <w:i w:val="0"/>
          <w:color w:val="auto"/>
          <w:sz w:val="24"/>
          <w:szCs w:val="24"/>
          <w:lang w:val="hy-AM"/>
        </w:rPr>
        <w:t xml:space="preserve"> թվականի կատարողականի հաշվեքննության հաշվետվություններում ներկայացված կատարողականի հաշվեքննության սկզբունքների չպահպանման </w:t>
      </w:r>
      <w:r w:rsidR="009963FE">
        <w:rPr>
          <w:rFonts w:ascii="GHEA Grapalat" w:hAnsi="GHEA Grapalat"/>
          <w:i w:val="0"/>
          <w:color w:val="auto"/>
          <w:sz w:val="24"/>
          <w:szCs w:val="24"/>
          <w:lang w:val="hy-AM"/>
        </w:rPr>
        <w:t xml:space="preserve">ամփոփիչ </w:t>
      </w:r>
      <w:r w:rsidRPr="00505C40">
        <w:rPr>
          <w:rFonts w:ascii="GHEA Grapalat" w:hAnsi="GHEA Grapalat"/>
          <w:i w:val="0"/>
          <w:color w:val="auto"/>
          <w:sz w:val="24"/>
          <w:szCs w:val="24"/>
          <w:lang w:val="hy-AM"/>
        </w:rPr>
        <w:t>դեպքեր</w:t>
      </w:r>
      <w:r w:rsidR="009963FE">
        <w:rPr>
          <w:rFonts w:ascii="GHEA Grapalat" w:hAnsi="GHEA Grapalat"/>
          <w:i w:val="0"/>
          <w:color w:val="auto"/>
          <w:sz w:val="24"/>
          <w:szCs w:val="24"/>
          <w:lang w:val="hy-AM"/>
        </w:rPr>
        <w:t>ը</w:t>
      </w:r>
      <w:r w:rsidRPr="00505C40">
        <w:rPr>
          <w:rFonts w:ascii="GHEA Grapalat" w:hAnsi="GHEA Grapalat"/>
          <w:i w:val="0"/>
          <w:color w:val="auto"/>
          <w:sz w:val="24"/>
          <w:szCs w:val="24"/>
          <w:lang w:val="hy-AM"/>
        </w:rPr>
        <w:t xml:space="preserve"> ներկայացված են ստորև.</w:t>
      </w:r>
    </w:p>
    <w:p w14:paraId="46B7A3F1" w14:textId="77777777" w:rsidR="00527FA1" w:rsidRPr="0071124C" w:rsidRDefault="00527FA1" w:rsidP="00527FA1"/>
    <w:tbl>
      <w:tblPr>
        <w:tblStyle w:val="PlainTable51"/>
        <w:tblW w:w="8900" w:type="dxa"/>
        <w:jc w:val="center"/>
        <w:tblLook w:val="04A0" w:firstRow="1" w:lastRow="0" w:firstColumn="1" w:lastColumn="0" w:noHBand="0" w:noVBand="1"/>
      </w:tblPr>
      <w:tblGrid>
        <w:gridCol w:w="7180"/>
        <w:gridCol w:w="1720"/>
      </w:tblGrid>
      <w:tr w:rsidR="00527FA1" w:rsidRPr="00D54B77" w14:paraId="751E7AA1" w14:textId="77777777" w:rsidTr="00A31623">
        <w:trPr>
          <w:cnfStyle w:val="100000000000" w:firstRow="1" w:lastRow="0" w:firstColumn="0" w:lastColumn="0" w:oddVBand="0" w:evenVBand="0" w:oddHBand="0" w:evenHBand="0" w:firstRowFirstColumn="0" w:firstRowLastColumn="0" w:lastRowFirstColumn="0" w:lastRowLastColumn="0"/>
          <w:trHeight w:val="330"/>
          <w:jc w:val="center"/>
        </w:trPr>
        <w:tc>
          <w:tcPr>
            <w:cnfStyle w:val="001000000100" w:firstRow="0" w:lastRow="0" w:firstColumn="1" w:lastColumn="0" w:oddVBand="0" w:evenVBand="0" w:oddHBand="0" w:evenHBand="0" w:firstRowFirstColumn="1" w:firstRowLastColumn="0" w:lastRowFirstColumn="0" w:lastRowLastColumn="0"/>
            <w:tcW w:w="8900" w:type="dxa"/>
            <w:gridSpan w:val="2"/>
            <w:tcBorders>
              <w:top w:val="nil"/>
              <w:left w:val="nil"/>
            </w:tcBorders>
            <w:hideMark/>
          </w:tcPr>
          <w:p w14:paraId="0E192148" w14:textId="4D8F978E" w:rsidR="00527FA1" w:rsidRPr="00D54B77" w:rsidRDefault="00527FA1" w:rsidP="001C3402">
            <w:pPr>
              <w:spacing w:after="120" w:line="276" w:lineRule="auto"/>
              <w:jc w:val="center"/>
              <w:rPr>
                <w:rFonts w:ascii="GHEA Grapalat" w:eastAsia="Times New Roman" w:hAnsi="GHEA Grapalat" w:cs="Calibri"/>
                <w:b/>
                <w:bCs/>
                <w:sz w:val="22"/>
                <w:lang w:val="hy-AM"/>
              </w:rPr>
            </w:pPr>
            <w:r w:rsidRPr="00D54B77">
              <w:rPr>
                <w:rFonts w:ascii="GHEA Grapalat" w:eastAsia="Times New Roman" w:hAnsi="GHEA Grapalat" w:cs="Calibri"/>
                <w:b/>
                <w:bCs/>
                <w:sz w:val="22"/>
                <w:lang w:val="hy-AM"/>
              </w:rPr>
              <w:t xml:space="preserve">ԿԱՏԱՐՈՂԱԿԱՆԻ ՀԱՇՎԵՔՆՆՈՒԹՅԱՆ ԱՐԴՅՈՒՆՔՆԵՐՈՎ ՍԿԶԲՈՒՆՔՆԵՐԻ ՉՊԱՀՊԱՆՄԱՆ </w:t>
            </w:r>
            <w:r w:rsidR="005B7EF6">
              <w:rPr>
                <w:rFonts w:ascii="GHEA Grapalat" w:eastAsia="Times New Roman" w:hAnsi="GHEA Grapalat" w:cs="Calibri"/>
                <w:b/>
                <w:bCs/>
                <w:sz w:val="22"/>
                <w:lang w:val="hy-AM"/>
              </w:rPr>
              <w:t xml:space="preserve">ԱՄՓՈՓԻՉ </w:t>
            </w:r>
            <w:r w:rsidRPr="00D54B77">
              <w:rPr>
                <w:rFonts w:ascii="GHEA Grapalat" w:eastAsia="Times New Roman" w:hAnsi="GHEA Grapalat" w:cs="Calibri"/>
                <w:b/>
                <w:bCs/>
                <w:sz w:val="22"/>
                <w:lang w:val="hy-AM"/>
              </w:rPr>
              <w:t>ԴԵՊՔԵՐ</w:t>
            </w:r>
          </w:p>
        </w:tc>
      </w:tr>
      <w:tr w:rsidR="00527FA1" w:rsidRPr="00D54B77" w14:paraId="1B1FF082" w14:textId="77777777" w:rsidTr="00A31623">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7180" w:type="dxa"/>
            <w:tcBorders>
              <w:top w:val="nil"/>
              <w:left w:val="nil"/>
              <w:bottom w:val="nil"/>
            </w:tcBorders>
            <w:shd w:val="clear" w:color="auto" w:fill="F2F2F2" w:themeFill="background1" w:themeFillShade="F2"/>
            <w:hideMark/>
          </w:tcPr>
          <w:p w14:paraId="2D536A86" w14:textId="77777777" w:rsidR="00527FA1" w:rsidRPr="00D54B77" w:rsidRDefault="00527FA1" w:rsidP="001C3402">
            <w:pPr>
              <w:spacing w:after="120" w:line="276" w:lineRule="auto"/>
              <w:rPr>
                <w:rFonts w:ascii="GHEA Grapalat" w:eastAsia="Times New Roman" w:hAnsi="GHEA Grapalat" w:cs="Calibri"/>
                <w:sz w:val="22"/>
              </w:rPr>
            </w:pPr>
            <w:r w:rsidRPr="00D54B77">
              <w:rPr>
                <w:rFonts w:ascii="GHEA Grapalat" w:eastAsia="Times New Roman" w:hAnsi="GHEA Grapalat" w:cs="Calibri"/>
                <w:sz w:val="22"/>
              </w:rPr>
              <w:t>Տնտեսման</w:t>
            </w:r>
          </w:p>
        </w:tc>
        <w:tc>
          <w:tcPr>
            <w:tcW w:w="1720" w:type="dxa"/>
            <w:hideMark/>
          </w:tcPr>
          <w:p w14:paraId="742A7037" w14:textId="77777777" w:rsidR="00527FA1" w:rsidRPr="003F67A8" w:rsidRDefault="00527FA1" w:rsidP="001C340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lang w:val="hy-AM"/>
              </w:rPr>
            </w:pPr>
            <w:r w:rsidRPr="003F67A8">
              <w:rPr>
                <w:rFonts w:ascii="GHEA Grapalat" w:eastAsia="Times New Roman" w:hAnsi="GHEA Grapalat" w:cs="Calibri"/>
                <w:lang w:val="hy-AM"/>
              </w:rPr>
              <w:t>1</w:t>
            </w:r>
          </w:p>
        </w:tc>
      </w:tr>
      <w:tr w:rsidR="00527FA1" w:rsidRPr="00D54B77" w14:paraId="17692497" w14:textId="77777777" w:rsidTr="00A31623">
        <w:trPr>
          <w:trHeight w:val="74"/>
          <w:jc w:val="center"/>
        </w:trPr>
        <w:tc>
          <w:tcPr>
            <w:cnfStyle w:val="001000000000" w:firstRow="0" w:lastRow="0" w:firstColumn="1" w:lastColumn="0" w:oddVBand="0" w:evenVBand="0" w:oddHBand="0" w:evenHBand="0" w:firstRowFirstColumn="0" w:firstRowLastColumn="0" w:lastRowFirstColumn="0" w:lastRowLastColumn="0"/>
            <w:tcW w:w="7180" w:type="dxa"/>
            <w:tcBorders>
              <w:top w:val="nil"/>
              <w:left w:val="nil"/>
              <w:bottom w:val="nil"/>
            </w:tcBorders>
            <w:hideMark/>
          </w:tcPr>
          <w:p w14:paraId="335A6EE3" w14:textId="5210A79D" w:rsidR="00527FA1" w:rsidRPr="00C14051" w:rsidRDefault="00C14051" w:rsidP="00C14051">
            <w:pPr>
              <w:tabs>
                <w:tab w:val="center" w:pos="3482"/>
                <w:tab w:val="right" w:pos="6964"/>
              </w:tabs>
              <w:spacing w:after="120" w:line="276" w:lineRule="auto"/>
              <w:rPr>
                <w:rFonts w:ascii="GHEA Grapalat" w:eastAsia="Times New Roman" w:hAnsi="GHEA Grapalat" w:cs="Calibri"/>
                <w:sz w:val="22"/>
                <w:lang w:val="hy-AM"/>
              </w:rPr>
            </w:pPr>
            <w:r>
              <w:rPr>
                <w:rFonts w:ascii="GHEA Grapalat" w:hAnsi="GHEA Grapalat"/>
                <w:sz w:val="22"/>
                <w:lang w:val="hy-AM"/>
              </w:rPr>
              <w:t>Նպատակային արդյունավետության</w:t>
            </w:r>
          </w:p>
        </w:tc>
        <w:tc>
          <w:tcPr>
            <w:tcW w:w="1720" w:type="dxa"/>
            <w:noWrap/>
            <w:hideMark/>
          </w:tcPr>
          <w:p w14:paraId="2F5CD521" w14:textId="77777777" w:rsidR="00527FA1" w:rsidRPr="003F67A8" w:rsidRDefault="00527FA1" w:rsidP="001C3402">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GHEA Grapalat" w:eastAsia="Times New Roman" w:hAnsi="GHEA Grapalat" w:cs="Calibri"/>
                <w:lang w:val="hy-AM"/>
              </w:rPr>
            </w:pPr>
            <w:r w:rsidRPr="003F67A8">
              <w:rPr>
                <w:rFonts w:ascii="GHEA Grapalat" w:eastAsia="Times New Roman" w:hAnsi="GHEA Grapalat" w:cs="Calibri"/>
                <w:lang w:val="hy-AM"/>
              </w:rPr>
              <w:t>2</w:t>
            </w:r>
          </w:p>
        </w:tc>
      </w:tr>
      <w:tr w:rsidR="00527FA1" w:rsidRPr="00D54B77" w14:paraId="6E32456F" w14:textId="77777777" w:rsidTr="00A31623">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7180" w:type="dxa"/>
            <w:tcBorders>
              <w:top w:val="nil"/>
              <w:left w:val="nil"/>
              <w:bottom w:val="nil"/>
            </w:tcBorders>
            <w:shd w:val="clear" w:color="auto" w:fill="F2F2F2" w:themeFill="background1" w:themeFillShade="F2"/>
            <w:hideMark/>
          </w:tcPr>
          <w:p w14:paraId="37AD60EA" w14:textId="3236FBD1" w:rsidR="00527FA1" w:rsidRPr="00D54B77" w:rsidRDefault="00C14051" w:rsidP="001C3402">
            <w:pPr>
              <w:spacing w:after="120" w:line="276" w:lineRule="auto"/>
              <w:rPr>
                <w:rFonts w:ascii="GHEA Grapalat" w:eastAsia="Times New Roman" w:hAnsi="GHEA Grapalat" w:cs="Calibri"/>
                <w:sz w:val="22"/>
              </w:rPr>
            </w:pPr>
            <w:r>
              <w:rPr>
                <w:rFonts w:ascii="GHEA Grapalat" w:eastAsia="Times New Roman" w:hAnsi="GHEA Grapalat" w:cs="Calibri"/>
                <w:sz w:val="22"/>
                <w:lang w:val="hy-AM"/>
              </w:rPr>
              <w:t>Ծախսային արդյունավետության</w:t>
            </w:r>
          </w:p>
        </w:tc>
        <w:tc>
          <w:tcPr>
            <w:tcW w:w="1720" w:type="dxa"/>
            <w:noWrap/>
            <w:hideMark/>
          </w:tcPr>
          <w:p w14:paraId="116BC35B" w14:textId="77777777" w:rsidR="00527FA1" w:rsidRPr="003F67A8" w:rsidRDefault="00527FA1" w:rsidP="001C340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lang w:val="hy-AM"/>
              </w:rPr>
            </w:pPr>
            <w:r w:rsidRPr="003F67A8">
              <w:rPr>
                <w:rFonts w:ascii="GHEA Grapalat" w:eastAsia="Times New Roman" w:hAnsi="GHEA Grapalat" w:cs="Calibri"/>
                <w:lang w:val="hy-AM"/>
              </w:rPr>
              <w:t>2</w:t>
            </w:r>
          </w:p>
        </w:tc>
      </w:tr>
    </w:tbl>
    <w:p w14:paraId="199EA930" w14:textId="26A00A8F" w:rsidR="00527FA1" w:rsidRDefault="00527FA1" w:rsidP="00527FA1">
      <w:pPr>
        <w:rPr>
          <w:rFonts w:ascii="GHEA Grapalat" w:hAnsi="GHEA Grapalat"/>
        </w:rPr>
      </w:pPr>
    </w:p>
    <w:p w14:paraId="6D31C344" w14:textId="77777777" w:rsidR="002D5839" w:rsidRDefault="002D5839" w:rsidP="002D5839">
      <w:pPr>
        <w:pStyle w:val="Quote"/>
        <w:spacing w:before="0" w:after="120" w:line="276" w:lineRule="auto"/>
        <w:ind w:left="0" w:right="-5"/>
        <w:jc w:val="both"/>
        <w:rPr>
          <w:rFonts w:ascii="GHEA Grapalat" w:hAnsi="GHEA Grapalat"/>
          <w:i w:val="0"/>
          <w:color w:val="auto"/>
          <w:sz w:val="24"/>
          <w:szCs w:val="24"/>
          <w:lang w:val="hy-AM"/>
        </w:rPr>
      </w:pPr>
      <w:r>
        <w:rPr>
          <w:rFonts w:ascii="GHEA Grapalat" w:hAnsi="GHEA Grapalat"/>
          <w:b/>
          <w:i w:val="0"/>
          <w:color w:val="auto"/>
          <w:sz w:val="24"/>
          <w:szCs w:val="24"/>
          <w:u w:val="single"/>
          <w:lang w:val="hy-AM"/>
        </w:rPr>
        <w:t>Հաշվեքննությամբ ներկայացված առաջարկո</w:t>
      </w:r>
      <w:r w:rsidRPr="00505C40">
        <w:rPr>
          <w:rFonts w:ascii="GHEA Grapalat" w:hAnsi="GHEA Grapalat"/>
          <w:b/>
          <w:i w:val="0"/>
          <w:color w:val="auto"/>
          <w:sz w:val="24"/>
          <w:szCs w:val="24"/>
          <w:u w:val="single"/>
          <w:lang w:val="hy-AM"/>
        </w:rPr>
        <w:t>ւթյուններ</w:t>
      </w:r>
      <w:r>
        <w:rPr>
          <w:rFonts w:ascii="GHEA Grapalat" w:hAnsi="GHEA Grapalat"/>
          <w:b/>
          <w:i w:val="0"/>
          <w:color w:val="auto"/>
          <w:sz w:val="24"/>
          <w:szCs w:val="24"/>
          <w:u w:val="single"/>
          <w:lang w:val="hy-AM"/>
        </w:rPr>
        <w:t>։</w:t>
      </w:r>
      <w:r w:rsidRPr="00505C40">
        <w:rPr>
          <w:rFonts w:ascii="GHEA Grapalat" w:hAnsi="GHEA Grapalat"/>
          <w:i w:val="0"/>
          <w:color w:val="auto"/>
          <w:sz w:val="24"/>
          <w:szCs w:val="24"/>
          <w:lang w:val="hy-AM"/>
        </w:rPr>
        <w:t xml:space="preserve"> Բացահայտված անհամապատասխանությունների, խեղաթյուրումների և ռիսկեր պարունակող դեպքերի վերացման և կանխարգելման, ինչպես նաև գործընթացների արդյունավետության բարձրացման համար ՀՀ կառավարություն, հաշվեքննության և ստուգման օբյեկտներ, ինչպես նաև շահագրգիռ այլ մարմիններ ներկայացվել է ընդհանուր թվով </w:t>
      </w:r>
      <w:r>
        <w:rPr>
          <w:rFonts w:ascii="GHEA Grapalat" w:hAnsi="GHEA Grapalat"/>
          <w:i w:val="0"/>
          <w:color w:val="auto"/>
          <w:sz w:val="24"/>
          <w:szCs w:val="24"/>
          <w:lang w:val="hy-AM"/>
        </w:rPr>
        <w:t>66</w:t>
      </w:r>
      <w:r w:rsidRPr="00505C40">
        <w:rPr>
          <w:rFonts w:ascii="GHEA Grapalat" w:hAnsi="GHEA Grapalat"/>
          <w:i w:val="0"/>
          <w:color w:val="auto"/>
          <w:sz w:val="24"/>
          <w:szCs w:val="24"/>
          <w:lang w:val="hy-AM"/>
        </w:rPr>
        <w:t xml:space="preserve"> առաջարկություն, որը բնութագրական հատկանիշներով կարելի է բաժանել երեք տեսակի</w:t>
      </w:r>
      <w:r w:rsidRPr="00403A5B">
        <w:rPr>
          <w:rFonts w:ascii="GHEA Grapalat" w:hAnsi="GHEA Grapalat"/>
          <w:i w:val="0"/>
          <w:color w:val="auto"/>
          <w:sz w:val="24"/>
          <w:szCs w:val="24"/>
          <w:lang w:val="hy-AM"/>
        </w:rPr>
        <w:t>.</w:t>
      </w:r>
    </w:p>
    <w:p w14:paraId="291D049C" w14:textId="75D15AD2" w:rsidR="002D5839" w:rsidRDefault="002D5839" w:rsidP="002D5839">
      <w:pPr>
        <w:pStyle w:val="Quote"/>
        <w:numPr>
          <w:ilvl w:val="0"/>
          <w:numId w:val="16"/>
        </w:numPr>
        <w:spacing w:before="0" w:after="120" w:line="276" w:lineRule="auto"/>
        <w:ind w:right="-5"/>
        <w:jc w:val="both"/>
        <w:rPr>
          <w:rFonts w:ascii="GHEA Grapalat" w:hAnsi="GHEA Grapalat"/>
          <w:i w:val="0"/>
          <w:color w:val="auto"/>
          <w:sz w:val="24"/>
          <w:szCs w:val="24"/>
          <w:lang w:val="hy-AM"/>
        </w:rPr>
      </w:pPr>
      <w:r w:rsidRPr="00505C40">
        <w:rPr>
          <w:rFonts w:ascii="GHEA Grapalat" w:hAnsi="GHEA Grapalat"/>
          <w:i w:val="0"/>
          <w:color w:val="auto"/>
          <w:sz w:val="24"/>
          <w:szCs w:val="24"/>
          <w:lang w:val="hy-AM"/>
        </w:rPr>
        <w:lastRenderedPageBreak/>
        <w:t>համակարգին միտված</w:t>
      </w:r>
      <w:r w:rsidRPr="00403A5B">
        <w:rPr>
          <w:rFonts w:ascii="GHEA Grapalat" w:hAnsi="GHEA Grapalat"/>
          <w:i w:val="0"/>
          <w:color w:val="auto"/>
          <w:sz w:val="24"/>
          <w:szCs w:val="24"/>
          <w:lang w:val="hy-AM"/>
        </w:rPr>
        <w:t xml:space="preserve"> </w:t>
      </w:r>
      <w:r>
        <w:rPr>
          <w:rFonts w:ascii="GHEA Grapalat" w:hAnsi="GHEA Grapalat"/>
          <w:i w:val="0"/>
          <w:color w:val="auto"/>
          <w:sz w:val="24"/>
          <w:szCs w:val="24"/>
          <w:lang w:val="hy-AM"/>
        </w:rPr>
        <w:t xml:space="preserve">առաջարկություններ, որոնք </w:t>
      </w:r>
      <w:r w:rsidRPr="00505C40">
        <w:rPr>
          <w:rFonts w:ascii="GHEA Grapalat" w:hAnsi="GHEA Grapalat"/>
          <w:i w:val="0"/>
          <w:color w:val="auto"/>
          <w:sz w:val="24"/>
          <w:szCs w:val="24"/>
          <w:lang w:val="hy-AM"/>
        </w:rPr>
        <w:t xml:space="preserve">նպատակ են հետապնդում </w:t>
      </w:r>
      <w:r w:rsidR="00086E13">
        <w:rPr>
          <w:rFonts w:ascii="GHEA Grapalat" w:hAnsi="GHEA Grapalat"/>
          <w:i w:val="0"/>
          <w:color w:val="auto"/>
          <w:sz w:val="24"/>
          <w:szCs w:val="24"/>
          <w:lang w:val="hy-AM"/>
        </w:rPr>
        <w:t>բարձրացնելու</w:t>
      </w:r>
      <w:r w:rsidRPr="00505C40">
        <w:rPr>
          <w:rFonts w:ascii="GHEA Grapalat" w:hAnsi="GHEA Grapalat"/>
          <w:i w:val="0"/>
          <w:color w:val="auto"/>
          <w:sz w:val="24"/>
          <w:szCs w:val="24"/>
          <w:lang w:val="hy-AM"/>
        </w:rPr>
        <w:t xml:space="preserve"> կառավարման, ֆինանսական, իրավական համակարգերի գործունեության արդյունավետությ</w:t>
      </w:r>
      <w:r>
        <w:rPr>
          <w:rFonts w:ascii="GHEA Grapalat" w:hAnsi="GHEA Grapalat"/>
          <w:i w:val="0"/>
          <w:color w:val="auto"/>
          <w:sz w:val="24"/>
          <w:szCs w:val="24"/>
          <w:lang w:val="hy-AM"/>
        </w:rPr>
        <w:t>ունը</w:t>
      </w:r>
      <w:r w:rsidRPr="00505C40">
        <w:rPr>
          <w:rFonts w:ascii="GHEA Grapalat" w:hAnsi="GHEA Grapalat"/>
          <w:i w:val="0"/>
          <w:color w:val="auto"/>
          <w:sz w:val="24"/>
          <w:szCs w:val="24"/>
          <w:lang w:val="hy-AM"/>
        </w:rPr>
        <w:t xml:space="preserve">, </w:t>
      </w:r>
    </w:p>
    <w:p w14:paraId="5946A6B8" w14:textId="77777777" w:rsidR="002D5839" w:rsidRDefault="002D5839" w:rsidP="002D5839">
      <w:pPr>
        <w:pStyle w:val="Quote"/>
        <w:numPr>
          <w:ilvl w:val="0"/>
          <w:numId w:val="16"/>
        </w:numPr>
        <w:spacing w:before="0" w:after="120" w:line="276" w:lineRule="auto"/>
        <w:ind w:right="-5"/>
        <w:jc w:val="both"/>
        <w:rPr>
          <w:rFonts w:ascii="GHEA Grapalat" w:hAnsi="GHEA Grapalat"/>
          <w:i w:val="0"/>
          <w:color w:val="auto"/>
          <w:sz w:val="24"/>
          <w:szCs w:val="24"/>
          <w:lang w:val="hy-AM"/>
        </w:rPr>
      </w:pPr>
      <w:r w:rsidRPr="00D1127C">
        <w:rPr>
          <w:rFonts w:ascii="GHEA Grapalat" w:hAnsi="GHEA Grapalat"/>
          <w:i w:val="0"/>
          <w:color w:val="auto"/>
          <w:sz w:val="24"/>
          <w:szCs w:val="24"/>
          <w:lang w:val="hy-AM"/>
        </w:rPr>
        <w:t>արդյունքին միտված</w:t>
      </w:r>
      <w:r>
        <w:rPr>
          <w:rFonts w:ascii="GHEA Grapalat" w:hAnsi="GHEA Grapalat"/>
          <w:i w:val="0"/>
          <w:color w:val="auto"/>
          <w:sz w:val="24"/>
          <w:szCs w:val="24"/>
          <w:lang w:val="hy-AM"/>
        </w:rPr>
        <w:t xml:space="preserve"> առաջարկություններ, որոնք </w:t>
      </w:r>
      <w:r w:rsidRPr="00505C40">
        <w:rPr>
          <w:rFonts w:ascii="GHEA Grapalat" w:hAnsi="GHEA Grapalat"/>
          <w:i w:val="0"/>
          <w:color w:val="auto"/>
          <w:sz w:val="24"/>
          <w:szCs w:val="24"/>
          <w:lang w:val="hy-AM"/>
        </w:rPr>
        <w:t>նպատակ են հետապնդում բարելավելու ծրագրերը և ծառայությունները նպատակներին և ակնկալվող արդյունքներին հասնելու համար</w:t>
      </w:r>
      <w:r>
        <w:rPr>
          <w:rFonts w:ascii="GHEA Grapalat" w:hAnsi="GHEA Grapalat"/>
          <w:i w:val="0"/>
          <w:color w:val="auto"/>
          <w:sz w:val="24"/>
          <w:szCs w:val="24"/>
          <w:lang w:val="hy-AM"/>
        </w:rPr>
        <w:t>,</w:t>
      </w:r>
    </w:p>
    <w:p w14:paraId="0676B6B7" w14:textId="616A308F" w:rsidR="002D5839" w:rsidRPr="00D1127C" w:rsidRDefault="002D5839" w:rsidP="002D5839">
      <w:pPr>
        <w:pStyle w:val="Quote"/>
        <w:numPr>
          <w:ilvl w:val="0"/>
          <w:numId w:val="16"/>
        </w:numPr>
        <w:spacing w:before="0" w:after="120" w:line="276" w:lineRule="auto"/>
        <w:ind w:right="-5"/>
        <w:jc w:val="both"/>
        <w:rPr>
          <w:rFonts w:ascii="GHEA Grapalat" w:hAnsi="GHEA Grapalat"/>
          <w:i w:val="0"/>
          <w:color w:val="auto"/>
          <w:sz w:val="24"/>
          <w:szCs w:val="24"/>
          <w:lang w:val="hy-AM"/>
        </w:rPr>
      </w:pPr>
      <w:r w:rsidRPr="00D1127C">
        <w:rPr>
          <w:rFonts w:ascii="GHEA Grapalat" w:hAnsi="GHEA Grapalat"/>
          <w:i w:val="0"/>
          <w:color w:val="auto"/>
          <w:sz w:val="24"/>
          <w:szCs w:val="24"/>
          <w:lang w:val="hy-AM"/>
        </w:rPr>
        <w:t xml:space="preserve"> խնդրին</w:t>
      </w:r>
      <w:r>
        <w:rPr>
          <w:rFonts w:ascii="GHEA Grapalat" w:hAnsi="GHEA Grapalat"/>
          <w:i w:val="0"/>
          <w:color w:val="auto"/>
          <w:sz w:val="24"/>
          <w:szCs w:val="24"/>
          <w:lang w:val="hy-AM"/>
        </w:rPr>
        <w:t xml:space="preserve"> </w:t>
      </w:r>
      <w:r w:rsidRPr="00403A5B">
        <w:rPr>
          <w:rFonts w:ascii="GHEA Grapalat" w:hAnsi="GHEA Grapalat"/>
          <w:i w:val="0"/>
          <w:color w:val="auto"/>
          <w:sz w:val="24"/>
          <w:szCs w:val="24"/>
          <w:lang w:val="hy-AM"/>
        </w:rPr>
        <w:t>(</w:t>
      </w:r>
      <w:r>
        <w:rPr>
          <w:rFonts w:ascii="GHEA Grapalat" w:hAnsi="GHEA Grapalat"/>
          <w:i w:val="0"/>
          <w:color w:val="auto"/>
          <w:sz w:val="24"/>
          <w:szCs w:val="24"/>
          <w:lang w:val="hy-AM"/>
        </w:rPr>
        <w:t>խ</w:t>
      </w:r>
      <w:r w:rsidRPr="00505C40">
        <w:rPr>
          <w:rFonts w:ascii="GHEA Grapalat" w:hAnsi="GHEA Grapalat"/>
          <w:i w:val="0"/>
          <w:color w:val="auto"/>
          <w:sz w:val="24"/>
          <w:szCs w:val="24"/>
          <w:lang w:val="hy-AM"/>
        </w:rPr>
        <w:t>նդիրների բացահայտմանը և լուծմանը</w:t>
      </w:r>
      <w:r w:rsidRPr="00403A5B">
        <w:rPr>
          <w:rFonts w:ascii="GHEA Grapalat" w:hAnsi="GHEA Grapalat"/>
          <w:i w:val="0"/>
          <w:color w:val="auto"/>
          <w:sz w:val="24"/>
          <w:szCs w:val="24"/>
          <w:lang w:val="hy-AM"/>
        </w:rPr>
        <w:t>)</w:t>
      </w:r>
      <w:r w:rsidRPr="00D1127C">
        <w:rPr>
          <w:rFonts w:ascii="GHEA Grapalat" w:hAnsi="GHEA Grapalat"/>
          <w:i w:val="0"/>
          <w:color w:val="auto"/>
          <w:sz w:val="24"/>
          <w:szCs w:val="24"/>
          <w:lang w:val="hy-AM"/>
        </w:rPr>
        <w:t xml:space="preserve"> միտված</w:t>
      </w:r>
      <w:r>
        <w:rPr>
          <w:rFonts w:ascii="GHEA Grapalat" w:hAnsi="GHEA Grapalat"/>
          <w:i w:val="0"/>
          <w:color w:val="auto"/>
          <w:sz w:val="24"/>
          <w:szCs w:val="24"/>
          <w:lang w:val="hy-AM"/>
        </w:rPr>
        <w:t xml:space="preserve"> առաջարկություններ, որոնց </w:t>
      </w:r>
      <w:r w:rsidRPr="00505C40">
        <w:rPr>
          <w:rFonts w:ascii="GHEA Grapalat" w:hAnsi="GHEA Grapalat"/>
          <w:i w:val="0"/>
          <w:color w:val="auto"/>
          <w:sz w:val="24"/>
          <w:szCs w:val="24"/>
          <w:lang w:val="hy-AM"/>
        </w:rPr>
        <w:t>նպատակը հաշվեքննության արդյունքում բացահայտված</w:t>
      </w:r>
      <w:r>
        <w:rPr>
          <w:rFonts w:ascii="GHEA Grapalat" w:hAnsi="GHEA Grapalat"/>
          <w:i w:val="0"/>
          <w:color w:val="auto"/>
          <w:sz w:val="24"/>
          <w:szCs w:val="24"/>
          <w:lang w:val="hy-AM"/>
        </w:rPr>
        <w:t xml:space="preserve"> </w:t>
      </w:r>
      <w:r w:rsidRPr="00505C40">
        <w:rPr>
          <w:rFonts w:ascii="GHEA Grapalat" w:hAnsi="GHEA Grapalat"/>
          <w:i w:val="0"/>
          <w:color w:val="auto"/>
          <w:sz w:val="24"/>
          <w:szCs w:val="24"/>
          <w:lang w:val="hy-AM"/>
        </w:rPr>
        <w:t>անհամապատասխանությունների և խեղաթյուրումների վերացումն է կամ շտկումը</w:t>
      </w:r>
      <w:r w:rsidR="0041118A">
        <w:rPr>
          <w:rFonts w:ascii="GHEA Grapalat" w:hAnsi="GHEA Grapalat"/>
          <w:i w:val="0"/>
          <w:color w:val="auto"/>
          <w:sz w:val="24"/>
          <w:szCs w:val="24"/>
          <w:lang w:val="hy-AM"/>
        </w:rPr>
        <w:t xml:space="preserve">, ինչպես նաև տնտեսման, ծախսային և նպատակային սկզբունքների </w:t>
      </w:r>
      <w:r w:rsidR="004C2E95">
        <w:rPr>
          <w:rFonts w:ascii="GHEA Grapalat" w:hAnsi="GHEA Grapalat"/>
          <w:i w:val="0"/>
          <w:color w:val="auto"/>
          <w:sz w:val="24"/>
          <w:szCs w:val="24"/>
          <w:lang w:val="hy-AM"/>
        </w:rPr>
        <w:t>չ</w:t>
      </w:r>
      <w:r w:rsidR="0041118A">
        <w:rPr>
          <w:rFonts w:ascii="GHEA Grapalat" w:hAnsi="GHEA Grapalat"/>
          <w:i w:val="0"/>
          <w:color w:val="auto"/>
          <w:sz w:val="24"/>
          <w:szCs w:val="24"/>
          <w:lang w:val="hy-AM"/>
        </w:rPr>
        <w:t>պահպանման հետ կապված խնդիրներ</w:t>
      </w:r>
      <w:r w:rsidR="004C2E95">
        <w:rPr>
          <w:rFonts w:ascii="GHEA Grapalat" w:hAnsi="GHEA Grapalat"/>
          <w:i w:val="0"/>
          <w:color w:val="auto"/>
          <w:sz w:val="24"/>
          <w:szCs w:val="24"/>
          <w:lang w:val="hy-AM"/>
        </w:rPr>
        <w:t>ի լուծումը</w:t>
      </w:r>
      <w:r w:rsidRPr="00D1127C">
        <w:rPr>
          <w:rFonts w:ascii="GHEA Grapalat" w:hAnsi="GHEA Grapalat"/>
          <w:i w:val="0"/>
          <w:color w:val="auto"/>
          <w:sz w:val="24"/>
          <w:szCs w:val="24"/>
          <w:lang w:val="hy-AM"/>
        </w:rPr>
        <w:t>:</w:t>
      </w:r>
    </w:p>
    <w:p w14:paraId="134C441A" w14:textId="4B9ACF48" w:rsidR="002D5839" w:rsidRPr="004D125B" w:rsidRDefault="00D9126E" w:rsidP="002D5839">
      <w:pPr>
        <w:pStyle w:val="Quote"/>
        <w:spacing w:before="120" w:after="120" w:line="276" w:lineRule="auto"/>
        <w:ind w:left="0" w:right="-5"/>
        <w:jc w:val="both"/>
        <w:rPr>
          <w:rFonts w:ascii="GHEA Grapalat" w:hAnsi="GHEA Grapalat"/>
          <w:i w:val="0"/>
          <w:color w:val="auto"/>
          <w:sz w:val="24"/>
          <w:szCs w:val="24"/>
          <w:lang w:val="hy-AM"/>
        </w:rPr>
      </w:pPr>
      <w:r>
        <w:rPr>
          <w:rFonts w:ascii="GHEA Grapalat" w:hAnsi="GHEA Grapalat"/>
          <w:i w:val="0"/>
          <w:color w:val="auto"/>
          <w:sz w:val="24"/>
          <w:szCs w:val="24"/>
          <w:lang w:val="hy-AM"/>
        </w:rPr>
        <w:t>Հ</w:t>
      </w:r>
      <w:r w:rsidR="002D5839">
        <w:rPr>
          <w:rFonts w:ascii="GHEA Grapalat" w:hAnsi="GHEA Grapalat"/>
          <w:i w:val="0"/>
          <w:color w:val="auto"/>
          <w:sz w:val="24"/>
          <w:szCs w:val="24"/>
          <w:lang w:val="hy-AM"/>
        </w:rPr>
        <w:t>աշվեքննությունների արդյունքում ներկայացված</w:t>
      </w:r>
      <w:r w:rsidR="002D5839" w:rsidRPr="004D125B">
        <w:rPr>
          <w:rFonts w:ascii="GHEA Grapalat" w:hAnsi="GHEA Grapalat"/>
          <w:i w:val="0"/>
          <w:color w:val="auto"/>
          <w:sz w:val="24"/>
          <w:szCs w:val="24"/>
          <w:lang w:val="hy-AM"/>
        </w:rPr>
        <w:t xml:space="preserve"> </w:t>
      </w:r>
      <w:r w:rsidR="002D5839">
        <w:rPr>
          <w:rFonts w:ascii="GHEA Grapalat" w:hAnsi="GHEA Grapalat"/>
          <w:i w:val="0"/>
          <w:color w:val="auto"/>
          <w:sz w:val="24"/>
          <w:szCs w:val="24"/>
          <w:lang w:val="hy-AM"/>
        </w:rPr>
        <w:t>առաջարկությունների</w:t>
      </w:r>
      <w:r w:rsidR="002D5839" w:rsidRPr="004D125B">
        <w:rPr>
          <w:rFonts w:ascii="GHEA Grapalat" w:hAnsi="GHEA Grapalat"/>
          <w:i w:val="0"/>
          <w:color w:val="auto"/>
          <w:sz w:val="24"/>
          <w:szCs w:val="24"/>
          <w:lang w:val="hy-AM"/>
        </w:rPr>
        <w:t xml:space="preserve"> վիճակագրությունը հետևյալն է.</w:t>
      </w:r>
    </w:p>
    <w:p w14:paraId="6FDD6712" w14:textId="77777777" w:rsidR="002D5839" w:rsidRDefault="002D5839" w:rsidP="002D5839">
      <w:pPr>
        <w:rPr>
          <w:rFonts w:ascii="Sylfaen" w:hAnsi="Sylfaen"/>
          <w:lang w:val="hy-AM"/>
        </w:rPr>
      </w:pPr>
    </w:p>
    <w:tbl>
      <w:tblPr>
        <w:tblStyle w:val="PlainTable51"/>
        <w:tblW w:w="8432" w:type="dxa"/>
        <w:jc w:val="center"/>
        <w:tblLook w:val="04A0" w:firstRow="1" w:lastRow="0" w:firstColumn="1" w:lastColumn="0" w:noHBand="0" w:noVBand="1"/>
      </w:tblPr>
      <w:tblGrid>
        <w:gridCol w:w="6024"/>
        <w:gridCol w:w="2408"/>
      </w:tblGrid>
      <w:tr w:rsidR="002D5839" w:rsidRPr="003F278C" w14:paraId="62728A16" w14:textId="77777777" w:rsidTr="008E2304">
        <w:trPr>
          <w:cnfStyle w:val="100000000000" w:firstRow="1" w:lastRow="0" w:firstColumn="0" w:lastColumn="0" w:oddVBand="0" w:evenVBand="0" w:oddHBand="0" w:evenHBand="0" w:firstRowFirstColumn="0" w:firstRowLastColumn="0" w:lastRowFirstColumn="0" w:lastRowLastColumn="0"/>
          <w:trHeight w:val="260"/>
          <w:jc w:val="center"/>
        </w:trPr>
        <w:tc>
          <w:tcPr>
            <w:cnfStyle w:val="001000000100" w:firstRow="0" w:lastRow="0" w:firstColumn="1" w:lastColumn="0" w:oddVBand="0" w:evenVBand="0" w:oddHBand="0" w:evenHBand="0" w:firstRowFirstColumn="1" w:firstRowLastColumn="0" w:lastRowFirstColumn="0" w:lastRowLastColumn="0"/>
            <w:tcW w:w="8432" w:type="dxa"/>
            <w:gridSpan w:val="2"/>
            <w:tcBorders>
              <w:top w:val="nil"/>
              <w:left w:val="nil"/>
            </w:tcBorders>
            <w:hideMark/>
          </w:tcPr>
          <w:p w14:paraId="1BC7FE46" w14:textId="295369FE" w:rsidR="002D5839" w:rsidRPr="003F278C" w:rsidRDefault="002D5839" w:rsidP="00296077">
            <w:pPr>
              <w:spacing w:before="120" w:after="120" w:line="276" w:lineRule="auto"/>
              <w:jc w:val="center"/>
              <w:rPr>
                <w:rFonts w:ascii="GHEA Grapalat" w:eastAsia="Times New Roman" w:hAnsi="GHEA Grapalat" w:cs="Calibri"/>
                <w:b/>
                <w:bCs/>
                <w:sz w:val="22"/>
              </w:rPr>
            </w:pPr>
            <w:r>
              <w:rPr>
                <w:rFonts w:ascii="GHEA Grapalat" w:eastAsia="Times New Roman" w:hAnsi="GHEA Grapalat" w:cs="Calibri"/>
                <w:b/>
                <w:bCs/>
                <w:sz w:val="22"/>
                <w:lang w:val="hy-AM"/>
              </w:rPr>
              <w:t>ԱՌԱՋԱՐԿՈՒԹՅՈՒՆՆԵՐԻ</w:t>
            </w:r>
            <w:r w:rsidRPr="003F278C">
              <w:rPr>
                <w:rFonts w:ascii="GHEA Grapalat" w:eastAsia="Times New Roman" w:hAnsi="GHEA Grapalat" w:cs="Calibri"/>
                <w:b/>
                <w:bCs/>
                <w:sz w:val="22"/>
              </w:rPr>
              <w:t xml:space="preserve"> ՎԻՃԱԿԱԳՐՈՒԹՅՈՒՆ</w:t>
            </w:r>
          </w:p>
        </w:tc>
      </w:tr>
      <w:tr w:rsidR="002D5839" w:rsidRPr="003F278C" w14:paraId="5CD7020A" w14:textId="77777777" w:rsidTr="008E2304">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6024" w:type="dxa"/>
            <w:tcBorders>
              <w:top w:val="nil"/>
              <w:left w:val="nil"/>
              <w:bottom w:val="nil"/>
            </w:tcBorders>
            <w:shd w:val="clear" w:color="auto" w:fill="F2F2F2" w:themeFill="background1" w:themeFillShade="F2"/>
          </w:tcPr>
          <w:p w14:paraId="5F2852D8" w14:textId="765011EA" w:rsidR="002D5839" w:rsidRPr="00403A5B" w:rsidRDefault="002D5839" w:rsidP="00296077">
            <w:pPr>
              <w:spacing w:before="120" w:after="120" w:line="276" w:lineRule="auto"/>
              <w:rPr>
                <w:rFonts w:ascii="GHEA Grapalat" w:eastAsia="Times New Roman" w:hAnsi="GHEA Grapalat" w:cs="Calibri"/>
                <w:sz w:val="22"/>
                <w:lang w:val="hy-AM"/>
              </w:rPr>
            </w:pPr>
            <w:r>
              <w:rPr>
                <w:rFonts w:ascii="GHEA Grapalat" w:hAnsi="GHEA Grapalat"/>
                <w:sz w:val="22"/>
                <w:lang w:val="hy-AM"/>
              </w:rPr>
              <w:t xml:space="preserve">Համակարգին միտված </w:t>
            </w:r>
          </w:p>
        </w:tc>
        <w:tc>
          <w:tcPr>
            <w:tcW w:w="2408" w:type="dxa"/>
            <w:noWrap/>
          </w:tcPr>
          <w:p w14:paraId="28FF150B" w14:textId="527CE7FF" w:rsidR="002D5839" w:rsidRPr="00106C2C" w:rsidRDefault="002D5839" w:rsidP="008E2304">
            <w:pPr>
              <w:tabs>
                <w:tab w:val="left" w:pos="664"/>
                <w:tab w:val="center" w:pos="755"/>
              </w:tabs>
              <w:spacing w:before="80" w:after="120" w:line="276" w:lineRule="auto"/>
              <w:jc w:val="center"/>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lang w:val="hy-AM"/>
              </w:rPr>
            </w:pPr>
            <w:r>
              <w:rPr>
                <w:rFonts w:ascii="GHEA Grapalat" w:eastAsia="Times New Roman" w:hAnsi="GHEA Grapalat" w:cs="Calibri"/>
                <w:lang w:val="hy-AM"/>
              </w:rPr>
              <w:t>25</w:t>
            </w:r>
          </w:p>
        </w:tc>
      </w:tr>
      <w:tr w:rsidR="002D5839" w:rsidRPr="003F278C" w14:paraId="04E54C72" w14:textId="77777777" w:rsidTr="008E2304">
        <w:trPr>
          <w:trHeight w:val="260"/>
          <w:jc w:val="center"/>
        </w:trPr>
        <w:tc>
          <w:tcPr>
            <w:cnfStyle w:val="001000000000" w:firstRow="0" w:lastRow="0" w:firstColumn="1" w:lastColumn="0" w:oddVBand="0" w:evenVBand="0" w:oddHBand="0" w:evenHBand="0" w:firstRowFirstColumn="0" w:firstRowLastColumn="0" w:lastRowFirstColumn="0" w:lastRowLastColumn="0"/>
            <w:tcW w:w="6024" w:type="dxa"/>
            <w:tcBorders>
              <w:top w:val="nil"/>
              <w:left w:val="nil"/>
              <w:bottom w:val="nil"/>
            </w:tcBorders>
          </w:tcPr>
          <w:p w14:paraId="3F761891" w14:textId="78CC3BE2" w:rsidR="002D5839" w:rsidRPr="00916781" w:rsidRDefault="002D5839" w:rsidP="00296077">
            <w:pPr>
              <w:spacing w:before="120" w:after="120" w:line="276" w:lineRule="auto"/>
              <w:rPr>
                <w:rFonts w:ascii="GHEA Grapalat" w:eastAsia="Times New Roman" w:hAnsi="GHEA Grapalat" w:cs="Calibri"/>
                <w:sz w:val="22"/>
              </w:rPr>
            </w:pPr>
            <w:r>
              <w:rPr>
                <w:rFonts w:ascii="GHEA Grapalat" w:hAnsi="GHEA Grapalat"/>
                <w:sz w:val="22"/>
                <w:lang w:val="hy-AM"/>
              </w:rPr>
              <w:t xml:space="preserve">Արդյունքին միտված </w:t>
            </w:r>
          </w:p>
        </w:tc>
        <w:tc>
          <w:tcPr>
            <w:tcW w:w="2408" w:type="dxa"/>
            <w:noWrap/>
          </w:tcPr>
          <w:p w14:paraId="309951D6" w14:textId="77777777" w:rsidR="002D5839" w:rsidRPr="00106C2C" w:rsidRDefault="002D5839" w:rsidP="00296077">
            <w:pPr>
              <w:spacing w:before="80" w:after="120" w:line="276" w:lineRule="auto"/>
              <w:jc w:val="center"/>
              <w:cnfStyle w:val="000000000000" w:firstRow="0" w:lastRow="0" w:firstColumn="0" w:lastColumn="0" w:oddVBand="0" w:evenVBand="0" w:oddHBand="0" w:evenHBand="0" w:firstRowFirstColumn="0" w:firstRowLastColumn="0" w:lastRowFirstColumn="0" w:lastRowLastColumn="0"/>
              <w:rPr>
                <w:rFonts w:ascii="GHEA Grapalat" w:eastAsia="Times New Roman" w:hAnsi="GHEA Grapalat" w:cs="Calibri"/>
                <w:lang w:val="hy-AM"/>
              </w:rPr>
            </w:pPr>
            <w:r>
              <w:rPr>
                <w:rFonts w:ascii="GHEA Grapalat" w:eastAsia="Times New Roman" w:hAnsi="GHEA Grapalat" w:cs="Calibri"/>
                <w:lang w:val="hy-AM"/>
              </w:rPr>
              <w:t>23</w:t>
            </w:r>
          </w:p>
        </w:tc>
      </w:tr>
      <w:tr w:rsidR="002D5839" w:rsidRPr="003F278C" w14:paraId="04609DBE" w14:textId="77777777" w:rsidTr="008E2304">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6024" w:type="dxa"/>
            <w:tcBorders>
              <w:top w:val="nil"/>
              <w:left w:val="nil"/>
              <w:bottom w:val="nil"/>
            </w:tcBorders>
            <w:shd w:val="clear" w:color="auto" w:fill="F2F2F2" w:themeFill="background1" w:themeFillShade="F2"/>
          </w:tcPr>
          <w:p w14:paraId="6BB272C0" w14:textId="4E22534C" w:rsidR="002D5839" w:rsidRPr="00916781" w:rsidRDefault="002D5839" w:rsidP="00296077">
            <w:pPr>
              <w:spacing w:before="120" w:after="120" w:line="276" w:lineRule="auto"/>
              <w:rPr>
                <w:rFonts w:ascii="GHEA Grapalat" w:eastAsia="Times New Roman" w:hAnsi="GHEA Grapalat" w:cs="Calibri"/>
                <w:sz w:val="22"/>
              </w:rPr>
            </w:pPr>
            <w:r>
              <w:rPr>
                <w:rFonts w:ascii="GHEA Grapalat" w:hAnsi="GHEA Grapalat"/>
                <w:sz w:val="22"/>
                <w:lang w:val="hy-AM"/>
              </w:rPr>
              <w:t xml:space="preserve">Խնդրին միտված </w:t>
            </w:r>
          </w:p>
        </w:tc>
        <w:tc>
          <w:tcPr>
            <w:tcW w:w="2408" w:type="dxa"/>
            <w:noWrap/>
          </w:tcPr>
          <w:p w14:paraId="37E91893" w14:textId="77777777" w:rsidR="002D5839" w:rsidRPr="00106C2C" w:rsidRDefault="002D5839" w:rsidP="00296077">
            <w:pPr>
              <w:spacing w:before="80" w:after="120" w:line="276" w:lineRule="auto"/>
              <w:jc w:val="center"/>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lang w:val="hy-AM"/>
              </w:rPr>
            </w:pPr>
            <w:r>
              <w:rPr>
                <w:rFonts w:ascii="GHEA Grapalat" w:eastAsia="Times New Roman" w:hAnsi="GHEA Grapalat" w:cs="Calibri"/>
                <w:lang w:val="hy-AM"/>
              </w:rPr>
              <w:t>18</w:t>
            </w:r>
          </w:p>
        </w:tc>
      </w:tr>
    </w:tbl>
    <w:p w14:paraId="3C2B88F4" w14:textId="77777777" w:rsidR="002D5839" w:rsidRDefault="002D5839" w:rsidP="008F1C4C">
      <w:pPr>
        <w:pStyle w:val="Quote"/>
        <w:spacing w:before="120" w:after="120" w:line="276" w:lineRule="auto"/>
        <w:ind w:left="0" w:right="-5"/>
        <w:jc w:val="both"/>
        <w:rPr>
          <w:rFonts w:ascii="GHEA Grapalat" w:hAnsi="GHEA Grapalat"/>
          <w:b/>
          <w:i w:val="0"/>
          <w:color w:val="auto"/>
          <w:sz w:val="24"/>
          <w:szCs w:val="24"/>
          <w:u w:val="single"/>
          <w:lang w:val="hy-AM"/>
        </w:rPr>
      </w:pPr>
    </w:p>
    <w:p w14:paraId="36B1A489" w14:textId="1F307452" w:rsidR="008F1C4C" w:rsidRPr="00505C40" w:rsidRDefault="008F1C4C" w:rsidP="008F1C4C">
      <w:pPr>
        <w:pStyle w:val="Quote"/>
        <w:spacing w:before="120" w:after="120" w:line="276" w:lineRule="auto"/>
        <w:ind w:left="0" w:right="-5"/>
        <w:jc w:val="both"/>
        <w:rPr>
          <w:rFonts w:ascii="GHEA Grapalat" w:hAnsi="GHEA Grapalat"/>
          <w:i w:val="0"/>
          <w:color w:val="auto"/>
          <w:sz w:val="24"/>
          <w:szCs w:val="24"/>
          <w:lang w:val="hy-AM"/>
        </w:rPr>
      </w:pPr>
      <w:r w:rsidRPr="00505C40">
        <w:rPr>
          <w:rFonts w:ascii="GHEA Grapalat" w:hAnsi="GHEA Grapalat"/>
          <w:b/>
          <w:i w:val="0"/>
          <w:color w:val="auto"/>
          <w:sz w:val="24"/>
          <w:szCs w:val="24"/>
          <w:u w:val="single"/>
          <w:lang w:val="hy-AM"/>
        </w:rPr>
        <w:t>Հաշվեքննության գործիքակազմ։</w:t>
      </w:r>
      <w:r w:rsidRPr="00505C40">
        <w:rPr>
          <w:rFonts w:ascii="GHEA Grapalat" w:hAnsi="GHEA Grapalat"/>
          <w:i w:val="0"/>
          <w:color w:val="auto"/>
          <w:sz w:val="24"/>
          <w:szCs w:val="24"/>
          <w:lang w:val="hy-AM"/>
        </w:rPr>
        <w:t xml:space="preserve"> Տարեկան հաղորդման մեջ ներկայացված բոլոր հաշվեքննությունների ընթացիկ եզրակացությունները կազմվել են՝ հիմք ընդունելով հաշվեքննության ընթաց</w:t>
      </w:r>
      <w:r w:rsidRPr="00505C40">
        <w:rPr>
          <w:rFonts w:ascii="GHEA Grapalat" w:hAnsi="GHEA Grapalat"/>
          <w:i w:val="0"/>
          <w:color w:val="auto"/>
          <w:sz w:val="24"/>
          <w:szCs w:val="24"/>
          <w:lang w:val="hy-AM"/>
        </w:rPr>
        <w:softHyphen/>
        <w:t>քում հաշվեքննողների կողմից կազմված հաշվեքննության (ստուգման) արդ</w:t>
      </w:r>
      <w:r w:rsidRPr="00505C40">
        <w:rPr>
          <w:rFonts w:ascii="GHEA Grapalat" w:hAnsi="GHEA Grapalat"/>
          <w:i w:val="0"/>
          <w:color w:val="auto"/>
          <w:sz w:val="24"/>
          <w:szCs w:val="24"/>
          <w:lang w:val="hy-AM"/>
        </w:rPr>
        <w:softHyphen/>
        <w:t>յունք</w:t>
      </w:r>
      <w:r w:rsidRPr="00505C40">
        <w:rPr>
          <w:rFonts w:ascii="GHEA Grapalat" w:hAnsi="GHEA Grapalat"/>
          <w:i w:val="0"/>
          <w:color w:val="auto"/>
          <w:sz w:val="24"/>
          <w:szCs w:val="24"/>
          <w:lang w:val="hy-AM"/>
        </w:rPr>
        <w:softHyphen/>
        <w:t>ների վերաբերյալ արձանագրությունները: Դրանք, համաձայն «Հաշվեքննիչ պալատի մասին» ՀՀ օրենքի 35-րդ հոդվածի 3-րդ մասի, ամ</w:t>
      </w:r>
      <w:r w:rsidRPr="00505C40">
        <w:rPr>
          <w:rFonts w:ascii="GHEA Grapalat" w:hAnsi="GHEA Grapalat"/>
          <w:i w:val="0"/>
          <w:color w:val="auto"/>
          <w:sz w:val="24"/>
          <w:szCs w:val="24"/>
          <w:lang w:val="hy-AM"/>
        </w:rPr>
        <w:softHyphen/>
        <w:t>բող</w:t>
      </w:r>
      <w:r w:rsidRPr="00505C40">
        <w:rPr>
          <w:rFonts w:ascii="GHEA Grapalat" w:hAnsi="GHEA Grapalat"/>
          <w:i w:val="0"/>
          <w:color w:val="auto"/>
          <w:sz w:val="24"/>
          <w:szCs w:val="24"/>
          <w:lang w:val="hy-AM"/>
        </w:rPr>
        <w:softHyphen/>
        <w:t>ջությամբ ներկայացվել են հաշ</w:t>
      </w:r>
      <w:r w:rsidRPr="00505C40">
        <w:rPr>
          <w:rFonts w:ascii="GHEA Grapalat" w:hAnsi="GHEA Grapalat"/>
          <w:i w:val="0"/>
          <w:color w:val="auto"/>
          <w:sz w:val="24"/>
          <w:szCs w:val="24"/>
          <w:lang w:val="hy-AM"/>
        </w:rPr>
        <w:softHyphen/>
        <w:t>վե</w:t>
      </w:r>
      <w:r w:rsidRPr="00505C40">
        <w:rPr>
          <w:rFonts w:ascii="GHEA Grapalat" w:hAnsi="GHEA Grapalat"/>
          <w:i w:val="0"/>
          <w:color w:val="auto"/>
          <w:sz w:val="24"/>
          <w:szCs w:val="24"/>
          <w:lang w:val="hy-AM"/>
        </w:rPr>
        <w:softHyphen/>
        <w:t>քննութ</w:t>
      </w:r>
      <w:r w:rsidRPr="00505C40">
        <w:rPr>
          <w:rFonts w:ascii="GHEA Grapalat" w:hAnsi="GHEA Grapalat"/>
          <w:i w:val="0"/>
          <w:color w:val="auto"/>
          <w:sz w:val="24"/>
          <w:szCs w:val="24"/>
          <w:lang w:val="hy-AM"/>
        </w:rPr>
        <w:softHyphen/>
        <w:t>յան (ստուգման) օբյեկտների ղեկավարներին: Վերջիններիս կողմից ներ</w:t>
      </w:r>
      <w:r w:rsidRPr="00505C40">
        <w:rPr>
          <w:rFonts w:ascii="GHEA Grapalat" w:hAnsi="GHEA Grapalat"/>
          <w:i w:val="0"/>
          <w:color w:val="auto"/>
          <w:sz w:val="24"/>
          <w:szCs w:val="24"/>
          <w:lang w:val="hy-AM"/>
        </w:rPr>
        <w:softHyphen/>
        <w:t>կա</w:t>
      </w:r>
      <w:r w:rsidRPr="00505C40">
        <w:rPr>
          <w:rFonts w:ascii="GHEA Grapalat" w:hAnsi="GHEA Grapalat"/>
          <w:i w:val="0"/>
          <w:color w:val="auto"/>
          <w:sz w:val="24"/>
          <w:szCs w:val="24"/>
          <w:lang w:val="hy-AM"/>
        </w:rPr>
        <w:softHyphen/>
        <w:t>յաց</w:t>
      </w:r>
      <w:r w:rsidRPr="00505C40">
        <w:rPr>
          <w:rFonts w:ascii="GHEA Grapalat" w:hAnsi="GHEA Grapalat"/>
          <w:i w:val="0"/>
          <w:color w:val="auto"/>
          <w:sz w:val="24"/>
          <w:szCs w:val="24"/>
          <w:lang w:val="hy-AM"/>
        </w:rPr>
        <w:softHyphen/>
        <w:t>վել են առարկություններ և բացատրություններ: Առարկությունները որոշ դեպքերում իրենց բնույթով եղել են մեկնաբանություններ և բա</w:t>
      </w:r>
      <w:r w:rsidRPr="00505C40">
        <w:rPr>
          <w:rFonts w:ascii="GHEA Grapalat" w:hAnsi="GHEA Grapalat"/>
          <w:i w:val="0"/>
          <w:color w:val="auto"/>
          <w:sz w:val="24"/>
          <w:szCs w:val="24"/>
          <w:lang w:val="hy-AM"/>
        </w:rPr>
        <w:softHyphen/>
        <w:t>ցա</w:t>
      </w:r>
      <w:r w:rsidRPr="00505C40">
        <w:rPr>
          <w:rFonts w:ascii="GHEA Grapalat" w:hAnsi="GHEA Grapalat"/>
          <w:i w:val="0"/>
          <w:color w:val="auto"/>
          <w:sz w:val="24"/>
          <w:szCs w:val="24"/>
          <w:lang w:val="hy-AM"/>
        </w:rPr>
        <w:softHyphen/>
        <w:t xml:space="preserve">տրություններ արձանագրված </w:t>
      </w:r>
      <w:r w:rsidR="00DE5890">
        <w:rPr>
          <w:rFonts w:ascii="GHEA Grapalat" w:hAnsi="GHEA Grapalat"/>
          <w:i w:val="0"/>
          <w:color w:val="auto"/>
          <w:sz w:val="24"/>
          <w:szCs w:val="24"/>
          <w:lang w:val="hy-AM"/>
        </w:rPr>
        <w:t>փաստերի</w:t>
      </w:r>
      <w:r w:rsidRPr="00505C40">
        <w:rPr>
          <w:rFonts w:ascii="GHEA Grapalat" w:hAnsi="GHEA Grapalat"/>
          <w:i w:val="0"/>
          <w:color w:val="auto"/>
          <w:sz w:val="24"/>
          <w:szCs w:val="24"/>
          <w:lang w:val="hy-AM"/>
        </w:rPr>
        <w:t xml:space="preserve"> վերաբերյալ: </w:t>
      </w:r>
      <w:r w:rsidR="008C0622" w:rsidRPr="008C0622">
        <w:rPr>
          <w:rFonts w:ascii="GHEA Grapalat" w:hAnsi="GHEA Grapalat"/>
          <w:i w:val="0"/>
          <w:color w:val="auto"/>
          <w:sz w:val="24"/>
          <w:szCs w:val="24"/>
          <w:lang w:val="hy-AM"/>
        </w:rPr>
        <w:t>Օրենքով սահմանված ժամկետներում հաշվեքննության օբյեկտների կողմից առարկություններ</w:t>
      </w:r>
      <w:r w:rsidR="00C71C03">
        <w:rPr>
          <w:rFonts w:ascii="GHEA Grapalat" w:hAnsi="GHEA Grapalat"/>
          <w:i w:val="0"/>
          <w:color w:val="auto"/>
          <w:sz w:val="24"/>
          <w:szCs w:val="24"/>
          <w:lang w:val="hy-AM"/>
        </w:rPr>
        <w:t>ի</w:t>
      </w:r>
      <w:r w:rsidR="008C0622" w:rsidRPr="008C0622">
        <w:rPr>
          <w:rFonts w:ascii="GHEA Grapalat" w:hAnsi="GHEA Grapalat"/>
          <w:i w:val="0"/>
          <w:color w:val="auto"/>
          <w:sz w:val="24"/>
          <w:szCs w:val="24"/>
          <w:lang w:val="hy-AM"/>
        </w:rPr>
        <w:t xml:space="preserve"> ու բացատրություններ</w:t>
      </w:r>
      <w:r w:rsidR="00C71C03">
        <w:rPr>
          <w:rFonts w:ascii="GHEA Grapalat" w:hAnsi="GHEA Grapalat"/>
          <w:i w:val="0"/>
          <w:color w:val="auto"/>
          <w:sz w:val="24"/>
          <w:szCs w:val="24"/>
          <w:lang w:val="hy-AM"/>
        </w:rPr>
        <w:t>ի</w:t>
      </w:r>
      <w:r w:rsidR="008C0622" w:rsidRPr="008C0622">
        <w:rPr>
          <w:rFonts w:ascii="GHEA Grapalat" w:hAnsi="GHEA Grapalat"/>
          <w:i w:val="0"/>
          <w:color w:val="auto"/>
          <w:sz w:val="24"/>
          <w:szCs w:val="24"/>
          <w:lang w:val="hy-AM"/>
        </w:rPr>
        <w:t xml:space="preserve"> տրամադրված</w:t>
      </w:r>
      <w:r w:rsidR="00C71C03">
        <w:rPr>
          <w:rFonts w:ascii="GHEA Grapalat" w:hAnsi="GHEA Grapalat"/>
          <w:i w:val="0"/>
          <w:color w:val="auto"/>
          <w:sz w:val="24"/>
          <w:szCs w:val="24"/>
          <w:lang w:val="hy-AM"/>
        </w:rPr>
        <w:t xml:space="preserve"> </w:t>
      </w:r>
      <w:r w:rsidR="00424358">
        <w:rPr>
          <w:rFonts w:ascii="GHEA Grapalat" w:hAnsi="GHEA Grapalat"/>
          <w:i w:val="0"/>
          <w:color w:val="auto"/>
          <w:sz w:val="24"/>
          <w:szCs w:val="24"/>
          <w:lang w:val="hy-AM"/>
        </w:rPr>
        <w:t>չ</w:t>
      </w:r>
      <w:r w:rsidR="00D958DE">
        <w:rPr>
          <w:rFonts w:ascii="GHEA Grapalat" w:hAnsi="GHEA Grapalat"/>
          <w:i w:val="0"/>
          <w:color w:val="auto"/>
          <w:sz w:val="24"/>
          <w:szCs w:val="24"/>
          <w:lang w:val="hy-AM"/>
        </w:rPr>
        <w:t>լինելու</w:t>
      </w:r>
      <w:r w:rsidR="00D958DE" w:rsidRPr="008C0622">
        <w:rPr>
          <w:rFonts w:ascii="GHEA Grapalat" w:hAnsi="GHEA Grapalat"/>
          <w:i w:val="0"/>
          <w:color w:val="auto"/>
          <w:sz w:val="24"/>
          <w:szCs w:val="24"/>
          <w:lang w:val="hy-AM"/>
        </w:rPr>
        <w:t xml:space="preserve"> դեպքերո</w:t>
      </w:r>
      <w:r w:rsidR="00D958DE">
        <w:rPr>
          <w:rFonts w:ascii="GHEA Grapalat" w:hAnsi="GHEA Grapalat"/>
          <w:i w:val="0"/>
          <w:color w:val="auto"/>
          <w:sz w:val="24"/>
          <w:szCs w:val="24"/>
          <w:lang w:val="hy-AM"/>
        </w:rPr>
        <w:t>ւ</w:t>
      </w:r>
      <w:r w:rsidR="008C0622" w:rsidRPr="008C0622">
        <w:rPr>
          <w:rFonts w:ascii="GHEA Grapalat" w:hAnsi="GHEA Grapalat"/>
          <w:i w:val="0"/>
          <w:color w:val="auto"/>
          <w:sz w:val="24"/>
          <w:szCs w:val="24"/>
          <w:lang w:val="hy-AM"/>
        </w:rPr>
        <w:t>մ վերջիններս հաշվի են առնվել հաշվեքննությունների արդյունքներն ամփոփող ընթացիկ եզրակացությունները մշակելիս</w:t>
      </w:r>
      <w:r w:rsidR="008C0622">
        <w:rPr>
          <w:rFonts w:ascii="GHEA Grapalat" w:hAnsi="GHEA Grapalat"/>
          <w:i w:val="0"/>
          <w:color w:val="auto"/>
          <w:sz w:val="24"/>
          <w:szCs w:val="24"/>
          <w:lang w:val="hy-AM"/>
        </w:rPr>
        <w:t>։</w:t>
      </w:r>
    </w:p>
    <w:p w14:paraId="0E5BA51B" w14:textId="49796DD3" w:rsidR="008D203D" w:rsidRPr="008C14E7" w:rsidRDefault="008F1C4C" w:rsidP="008C14E7">
      <w:pPr>
        <w:jc w:val="both"/>
        <w:rPr>
          <w:rFonts w:ascii="GHEA Grapalat" w:hAnsi="GHEA Grapalat"/>
          <w:iCs/>
          <w:sz w:val="24"/>
          <w:szCs w:val="24"/>
          <w:lang w:val="hy-AM"/>
        </w:rPr>
      </w:pPr>
      <w:r w:rsidRPr="008C14E7">
        <w:rPr>
          <w:rFonts w:ascii="GHEA Grapalat" w:hAnsi="GHEA Grapalat"/>
          <w:iCs/>
          <w:sz w:val="24"/>
          <w:szCs w:val="24"/>
          <w:lang w:val="hy-AM"/>
        </w:rPr>
        <w:lastRenderedPageBreak/>
        <w:t>Հաշվեքննողների գործողությունները հաշվեքննության (ստուգման) օբյեկտների կողմից</w:t>
      </w:r>
      <w:r w:rsidR="007E43CD">
        <w:rPr>
          <w:rFonts w:ascii="GHEA Grapalat" w:hAnsi="GHEA Grapalat"/>
          <w:iCs/>
          <w:sz w:val="24"/>
          <w:szCs w:val="24"/>
          <w:lang w:val="hy-AM"/>
        </w:rPr>
        <w:t xml:space="preserve"> </w:t>
      </w:r>
      <w:r w:rsidRPr="008C14E7">
        <w:rPr>
          <w:rFonts w:ascii="GHEA Grapalat" w:hAnsi="GHEA Grapalat"/>
          <w:iCs/>
          <w:sz w:val="24"/>
          <w:szCs w:val="24"/>
          <w:lang w:val="hy-AM"/>
        </w:rPr>
        <w:t>չեն բողոքարկվել: Հաշվեքննության ընթացքում հաշվեքննողները ղեկավարվել են հաշվեքննության իրա</w:t>
      </w:r>
      <w:r w:rsidRPr="008C14E7">
        <w:rPr>
          <w:rFonts w:ascii="GHEA Grapalat" w:hAnsi="GHEA Grapalat"/>
          <w:iCs/>
          <w:sz w:val="24"/>
          <w:szCs w:val="24"/>
          <w:lang w:val="hy-AM"/>
        </w:rPr>
        <w:softHyphen/>
        <w:t>կանացման համար «Հաշվեքննիչ պալատի մասին» ՀՀ օրենքով սահմանված կար</w:t>
      </w:r>
      <w:r w:rsidRPr="008C14E7">
        <w:rPr>
          <w:rFonts w:ascii="GHEA Grapalat" w:hAnsi="GHEA Grapalat"/>
          <w:iCs/>
          <w:sz w:val="24"/>
          <w:szCs w:val="24"/>
          <w:lang w:val="hy-AM"/>
        </w:rPr>
        <w:softHyphen/>
        <w:t>գով, միաժամանակ, կիրառելով Բարձրագույն հաշվեքննիչ մար</w:t>
      </w:r>
      <w:r w:rsidRPr="008C14E7">
        <w:rPr>
          <w:rFonts w:ascii="GHEA Grapalat" w:hAnsi="GHEA Grapalat"/>
          <w:iCs/>
          <w:sz w:val="24"/>
          <w:szCs w:val="24"/>
          <w:lang w:val="hy-AM"/>
        </w:rPr>
        <w:softHyphen/>
        <w:t>մինների միջազգային ստանդարտներով նախատեսված հաշվեքննության գիտելիքներ։ Հաշվեքննությ</w:t>
      </w:r>
      <w:r w:rsidR="00DE021A">
        <w:rPr>
          <w:rFonts w:ascii="GHEA Grapalat" w:hAnsi="GHEA Grapalat"/>
          <w:iCs/>
          <w:sz w:val="24"/>
          <w:szCs w:val="24"/>
          <w:lang w:val="hy-AM"/>
        </w:rPr>
        <w:t>ունների</w:t>
      </w:r>
      <w:r w:rsidRPr="008C14E7">
        <w:rPr>
          <w:rFonts w:ascii="GHEA Grapalat" w:hAnsi="GHEA Grapalat"/>
          <w:iCs/>
          <w:sz w:val="24"/>
          <w:szCs w:val="24"/>
          <w:lang w:val="hy-AM"/>
        </w:rPr>
        <w:t xml:space="preserve"> ողջ գործընթացը, համաձայն «Հաշ</w:t>
      </w:r>
      <w:r w:rsidRPr="008C14E7">
        <w:rPr>
          <w:rFonts w:ascii="GHEA Grapalat" w:hAnsi="GHEA Grapalat"/>
          <w:iCs/>
          <w:sz w:val="24"/>
          <w:szCs w:val="24"/>
          <w:lang w:val="hy-AM"/>
        </w:rPr>
        <w:softHyphen/>
        <w:t>վե</w:t>
      </w:r>
      <w:r w:rsidRPr="008C14E7">
        <w:rPr>
          <w:rFonts w:ascii="GHEA Grapalat" w:hAnsi="GHEA Grapalat"/>
          <w:iCs/>
          <w:sz w:val="24"/>
          <w:szCs w:val="24"/>
          <w:lang w:val="hy-AM"/>
        </w:rPr>
        <w:softHyphen/>
        <w:t xml:space="preserve">քննիչ պալատի մասին» ՀՀ օրենքի 36-րդ հոդվածի 4-րդ մասի 3-րդ կետի պահանջների, հաշվեքննողների կողմից փաստաթղթավորվել է: Հաշվեքննության արդյունքները </w:t>
      </w:r>
      <w:r w:rsidR="00DA4FFC">
        <w:rPr>
          <w:rFonts w:ascii="GHEA Grapalat" w:hAnsi="GHEA Grapalat"/>
          <w:iCs/>
          <w:sz w:val="24"/>
          <w:szCs w:val="24"/>
          <w:lang w:val="hy-AM"/>
        </w:rPr>
        <w:t>մշակվել</w:t>
      </w:r>
      <w:r w:rsidR="0024227A">
        <w:rPr>
          <w:rFonts w:ascii="GHEA Grapalat" w:hAnsi="GHEA Grapalat"/>
          <w:iCs/>
          <w:sz w:val="24"/>
          <w:szCs w:val="24"/>
          <w:lang w:val="hy-AM"/>
        </w:rPr>
        <w:t xml:space="preserve"> են</w:t>
      </w:r>
      <w:r w:rsidRPr="008C14E7">
        <w:rPr>
          <w:rFonts w:ascii="GHEA Grapalat" w:hAnsi="GHEA Grapalat"/>
          <w:iCs/>
          <w:sz w:val="24"/>
          <w:szCs w:val="24"/>
          <w:lang w:val="hy-AM"/>
        </w:rPr>
        <w:t xml:space="preserve"> անաչառ և համակողմանի տեղեկատվության և փաստերի հիման վրա: Տրված բոլոր գնահատականները հիմնված են պատշաճ ապացույցների վրա: Հաշվեքննիչ պալատն իր գործունեության ընթացքում հետևել է օրենքով սահմանած գործունեության սկզբունքներին: Հաշվեքննիչ պալատի ընթացիկ եզրակացությունները և դրանց հիման վրա </w:t>
      </w:r>
      <w:r w:rsidR="008E7687">
        <w:rPr>
          <w:rFonts w:ascii="GHEA Grapalat" w:hAnsi="GHEA Grapalat"/>
          <w:iCs/>
          <w:sz w:val="24"/>
          <w:szCs w:val="24"/>
          <w:lang w:val="hy-AM"/>
        </w:rPr>
        <w:t>մշակված</w:t>
      </w:r>
      <w:r w:rsidRPr="008C14E7">
        <w:rPr>
          <w:rFonts w:ascii="GHEA Grapalat" w:hAnsi="GHEA Grapalat"/>
          <w:iCs/>
          <w:sz w:val="24"/>
          <w:szCs w:val="24"/>
          <w:lang w:val="hy-AM"/>
        </w:rPr>
        <w:t xml:space="preserve"> սույն հաղորդումը հաշվեքննությունների արդյունքներով բացահայտված անհամապատասխանությունների և խեղաթյուրումների վերաբերյալ որևէ որակում, ինչ</w:t>
      </w:r>
      <w:r w:rsidRPr="008C14E7">
        <w:rPr>
          <w:rFonts w:ascii="GHEA Grapalat" w:hAnsi="GHEA Grapalat"/>
          <w:iCs/>
          <w:sz w:val="24"/>
          <w:szCs w:val="24"/>
          <w:lang w:val="hy-AM"/>
        </w:rPr>
        <w:softHyphen/>
        <w:t>պես նաև դրանց հետևանքների առնչությամբ որևէ կանխատեսում չեն պարունակում։</w:t>
      </w:r>
    </w:p>
    <w:p w14:paraId="1F4092C7" w14:textId="77777777" w:rsidR="00FC2D1D" w:rsidRDefault="00FC2D1D">
      <w:pPr>
        <w:rPr>
          <w:rFonts w:ascii="GHEA Grapalat" w:eastAsiaTheme="majorEastAsia" w:hAnsi="GHEA Grapalat" w:cs="Arial"/>
          <w:b/>
          <w:bCs/>
          <w:color w:val="1F497D" w:themeColor="text2"/>
          <w:sz w:val="26"/>
          <w:szCs w:val="26"/>
          <w:lang w:val="hy-AM"/>
        </w:rPr>
      </w:pPr>
      <w:bookmarkStart w:id="2" w:name="_Toc72940895"/>
      <w:bookmarkStart w:id="3" w:name="_Toc104752385"/>
      <w:bookmarkStart w:id="4" w:name="_Toc132019557"/>
      <w:r>
        <w:rPr>
          <w:rFonts w:ascii="GHEA Grapalat" w:hAnsi="GHEA Grapalat" w:cs="Arial"/>
          <w:color w:val="1F497D" w:themeColor="text2"/>
          <w:lang w:val="hy-AM"/>
        </w:rPr>
        <w:br w:type="page"/>
      </w:r>
    </w:p>
    <w:p w14:paraId="15FA3877" w14:textId="2D25D3F1" w:rsidR="000E40B8" w:rsidRPr="006603B8" w:rsidRDefault="000E40B8" w:rsidP="006603B8">
      <w:pPr>
        <w:pStyle w:val="Heading2"/>
        <w:spacing w:after="120" w:line="276" w:lineRule="auto"/>
        <w:jc w:val="both"/>
        <w:rPr>
          <w:rFonts w:ascii="GHEA Grapalat" w:hAnsi="GHEA Grapalat" w:cs="Arial"/>
          <w:color w:val="1F497D" w:themeColor="text2"/>
          <w:lang w:val="hy-AM"/>
        </w:rPr>
      </w:pPr>
      <w:r w:rsidRPr="006603B8">
        <w:rPr>
          <w:rFonts w:ascii="GHEA Grapalat" w:hAnsi="GHEA Grapalat" w:cs="Arial"/>
          <w:color w:val="1F497D" w:themeColor="text2"/>
          <w:lang w:val="hy-AM"/>
        </w:rPr>
        <w:lastRenderedPageBreak/>
        <w:t xml:space="preserve">ՄԱՍ 1. 2021 ԹՎԱԿԱՆԻ ՊԵՏԱԿԱՆ ԲՅՈՒՋԵԻ </w:t>
      </w:r>
      <w:r w:rsidR="00AA5C3F">
        <w:rPr>
          <w:rFonts w:ascii="GHEA Grapalat" w:hAnsi="GHEA Grapalat" w:cs="Arial"/>
          <w:color w:val="1F497D" w:themeColor="text2"/>
          <w:lang w:val="hy-AM"/>
        </w:rPr>
        <w:t xml:space="preserve">ԿԱՏԱՐՄԱՆ ՎԵՐԱԲԵՐՅԱԼ </w:t>
      </w:r>
      <w:r w:rsidRPr="006603B8">
        <w:rPr>
          <w:rFonts w:ascii="GHEA Grapalat" w:hAnsi="GHEA Grapalat" w:cs="Arial"/>
          <w:color w:val="1F497D" w:themeColor="text2"/>
          <w:lang w:val="hy-AM"/>
        </w:rPr>
        <w:t xml:space="preserve">ՀԱՇՎԵՔՆՆՈՒԹՅԱՆ </w:t>
      </w:r>
      <w:r w:rsidR="00AA5C3F">
        <w:rPr>
          <w:rFonts w:ascii="GHEA Grapalat" w:hAnsi="GHEA Grapalat" w:cs="Arial"/>
          <w:color w:val="1F497D" w:themeColor="text2"/>
          <w:lang w:val="hy-AM"/>
        </w:rPr>
        <w:t>ՄԱՍԻՆ</w:t>
      </w:r>
      <w:r w:rsidRPr="006603B8">
        <w:rPr>
          <w:rFonts w:ascii="GHEA Grapalat" w:hAnsi="GHEA Grapalat" w:cs="Arial"/>
          <w:color w:val="1F497D" w:themeColor="text2"/>
          <w:lang w:val="hy-AM"/>
        </w:rPr>
        <w:t xml:space="preserve"> ԱՄՓՈՓ ՏԵՂԵԿԱՏՎՈՒԹՅՈՒՆ</w:t>
      </w:r>
      <w:bookmarkEnd w:id="2"/>
      <w:bookmarkEnd w:id="3"/>
      <w:bookmarkEnd w:id="4"/>
    </w:p>
    <w:p w14:paraId="3B54D94A" w14:textId="2D83B3AF" w:rsidR="000E40B8" w:rsidRPr="00505C40" w:rsidRDefault="000E40B8" w:rsidP="000E40B8">
      <w:pPr>
        <w:pStyle w:val="Quote"/>
        <w:spacing w:before="0" w:after="120" w:line="276" w:lineRule="auto"/>
        <w:ind w:left="0" w:right="-5"/>
        <w:jc w:val="both"/>
        <w:rPr>
          <w:rFonts w:ascii="GHEA Grapalat" w:hAnsi="GHEA Grapalat"/>
          <w:i w:val="0"/>
          <w:color w:val="auto"/>
          <w:sz w:val="24"/>
          <w:szCs w:val="24"/>
          <w:lang w:val="hy-AM"/>
        </w:rPr>
      </w:pPr>
      <w:r w:rsidRPr="00505C40">
        <w:rPr>
          <w:rFonts w:ascii="GHEA Grapalat" w:hAnsi="GHEA Grapalat"/>
          <w:i w:val="0"/>
          <w:color w:val="auto"/>
          <w:sz w:val="24"/>
          <w:szCs w:val="24"/>
          <w:lang w:val="hy-AM"/>
        </w:rPr>
        <w:t>202</w:t>
      </w:r>
      <w:r w:rsidRPr="00452004">
        <w:rPr>
          <w:rFonts w:ascii="GHEA Grapalat" w:hAnsi="GHEA Grapalat"/>
          <w:i w:val="0"/>
          <w:color w:val="auto"/>
          <w:sz w:val="24"/>
          <w:szCs w:val="24"/>
          <w:lang w:val="hy-AM"/>
        </w:rPr>
        <w:t>2</w:t>
      </w:r>
      <w:r w:rsidRPr="00505C40">
        <w:rPr>
          <w:rFonts w:ascii="GHEA Grapalat" w:hAnsi="GHEA Grapalat"/>
          <w:i w:val="0"/>
          <w:color w:val="auto"/>
          <w:sz w:val="24"/>
          <w:szCs w:val="24"/>
          <w:lang w:val="hy-AM"/>
        </w:rPr>
        <w:t xml:space="preserve"> թվականին Հաշվեքննիչ պալատը հաշվեքննել է 202</w:t>
      </w:r>
      <w:r w:rsidRPr="00452004">
        <w:rPr>
          <w:rFonts w:ascii="GHEA Grapalat" w:hAnsi="GHEA Grapalat"/>
          <w:i w:val="0"/>
          <w:color w:val="auto"/>
          <w:sz w:val="24"/>
          <w:szCs w:val="24"/>
          <w:lang w:val="hy-AM"/>
        </w:rPr>
        <w:t>1</w:t>
      </w:r>
      <w:r w:rsidRPr="00505C40">
        <w:rPr>
          <w:rFonts w:ascii="GHEA Grapalat" w:hAnsi="GHEA Grapalat"/>
          <w:i w:val="0"/>
          <w:color w:val="auto"/>
          <w:sz w:val="24"/>
          <w:szCs w:val="24"/>
          <w:lang w:val="hy-AM"/>
        </w:rPr>
        <w:t xml:space="preserve"> թվականի պետական բյուջեի կատարումը՝ պետական բյուջեի երեք, վեց, ինն ամիսների և տարեկան կատարման ֆինանսական և համապատասխանության հաշվեքննությունների իրականացման </w:t>
      </w:r>
      <w:r w:rsidR="0095673C">
        <w:rPr>
          <w:rFonts w:ascii="GHEA Grapalat" w:hAnsi="GHEA Grapalat"/>
          <w:i w:val="0"/>
          <w:color w:val="auto"/>
          <w:sz w:val="24"/>
          <w:szCs w:val="24"/>
          <w:lang w:val="hy-AM"/>
        </w:rPr>
        <w:t>միջոցով</w:t>
      </w:r>
      <w:r w:rsidRPr="00505C40">
        <w:rPr>
          <w:rFonts w:ascii="GHEA Grapalat" w:hAnsi="GHEA Grapalat"/>
          <w:i w:val="0"/>
          <w:color w:val="auto"/>
          <w:sz w:val="24"/>
          <w:szCs w:val="24"/>
          <w:lang w:val="hy-AM"/>
        </w:rPr>
        <w:t>: Հաշվեքննությունների արդյունքների հիման վրա Հաշվեքննիչ պալատը պատրաստել է 202</w:t>
      </w:r>
      <w:r w:rsidRPr="00452004">
        <w:rPr>
          <w:rFonts w:ascii="GHEA Grapalat" w:hAnsi="GHEA Grapalat"/>
          <w:i w:val="0"/>
          <w:color w:val="auto"/>
          <w:sz w:val="24"/>
          <w:szCs w:val="24"/>
          <w:lang w:val="hy-AM"/>
        </w:rPr>
        <w:t>1</w:t>
      </w:r>
      <w:r w:rsidRPr="00505C40">
        <w:rPr>
          <w:rFonts w:ascii="GHEA Grapalat" w:hAnsi="GHEA Grapalat"/>
          <w:i w:val="0"/>
          <w:color w:val="auto"/>
          <w:sz w:val="24"/>
          <w:szCs w:val="24"/>
          <w:lang w:val="hy-AM"/>
        </w:rPr>
        <w:t xml:space="preserve"> թվականի պետական բյուջեի կատարման վերաբերյալ եզրակացություն՝ տալով հաշվեքննության կարծիք:</w:t>
      </w:r>
    </w:p>
    <w:p w14:paraId="4120BE3B" w14:textId="398CA358" w:rsidR="000E40B8" w:rsidRPr="00505C40" w:rsidRDefault="000E40B8" w:rsidP="000E40B8">
      <w:pPr>
        <w:pStyle w:val="Quote"/>
        <w:spacing w:before="0" w:after="120" w:line="276" w:lineRule="auto"/>
        <w:ind w:left="0" w:right="-5"/>
        <w:jc w:val="both"/>
        <w:rPr>
          <w:rFonts w:ascii="GHEA Grapalat" w:hAnsi="GHEA Grapalat"/>
          <w:i w:val="0"/>
          <w:color w:val="auto"/>
          <w:sz w:val="24"/>
          <w:szCs w:val="24"/>
          <w:lang w:val="hy-AM"/>
        </w:rPr>
      </w:pPr>
      <w:r w:rsidRPr="00505C40">
        <w:rPr>
          <w:rFonts w:ascii="GHEA Grapalat" w:hAnsi="GHEA Grapalat"/>
          <w:i w:val="0"/>
          <w:color w:val="auto"/>
          <w:sz w:val="24"/>
          <w:szCs w:val="24"/>
          <w:lang w:val="hy-AM"/>
        </w:rPr>
        <w:t>«Հայաստանի Հանրապետության 202</w:t>
      </w:r>
      <w:r w:rsidRPr="008761F6">
        <w:rPr>
          <w:rFonts w:ascii="GHEA Grapalat" w:hAnsi="GHEA Grapalat"/>
          <w:i w:val="0"/>
          <w:color w:val="auto"/>
          <w:sz w:val="24"/>
          <w:szCs w:val="24"/>
          <w:lang w:val="hy-AM"/>
        </w:rPr>
        <w:t>1</w:t>
      </w:r>
      <w:r w:rsidRPr="00505C40">
        <w:rPr>
          <w:rFonts w:ascii="GHEA Grapalat" w:hAnsi="GHEA Grapalat"/>
          <w:i w:val="0"/>
          <w:color w:val="auto"/>
          <w:sz w:val="24"/>
          <w:szCs w:val="24"/>
          <w:lang w:val="hy-AM"/>
        </w:rPr>
        <w:t xml:space="preserve"> թվականի պետական բյուջեի կատարման վերաբերյալ» ՀՀ հաշվեքննիչ պալատի եզրակացությունը հաստատվել է ՀՀ հաշվեքննիչ պալատի 202</w:t>
      </w:r>
      <w:r w:rsidRPr="008761F6">
        <w:rPr>
          <w:rFonts w:ascii="GHEA Grapalat" w:hAnsi="GHEA Grapalat"/>
          <w:i w:val="0"/>
          <w:color w:val="auto"/>
          <w:sz w:val="24"/>
          <w:szCs w:val="24"/>
          <w:lang w:val="hy-AM"/>
        </w:rPr>
        <w:t>2</w:t>
      </w:r>
      <w:r w:rsidRPr="00505C40">
        <w:rPr>
          <w:rFonts w:ascii="GHEA Grapalat" w:hAnsi="GHEA Grapalat"/>
          <w:i w:val="0"/>
          <w:color w:val="auto"/>
          <w:sz w:val="24"/>
          <w:szCs w:val="24"/>
          <w:lang w:val="hy-AM"/>
        </w:rPr>
        <w:t xml:space="preserve"> թվականի մայիսի 2</w:t>
      </w:r>
      <w:r w:rsidRPr="008761F6">
        <w:rPr>
          <w:rFonts w:ascii="GHEA Grapalat" w:hAnsi="GHEA Grapalat"/>
          <w:i w:val="0"/>
          <w:color w:val="auto"/>
          <w:sz w:val="24"/>
          <w:szCs w:val="24"/>
          <w:lang w:val="hy-AM"/>
        </w:rPr>
        <w:t>6</w:t>
      </w:r>
      <w:r w:rsidRPr="00505C40">
        <w:rPr>
          <w:rFonts w:ascii="GHEA Grapalat" w:hAnsi="GHEA Grapalat"/>
          <w:i w:val="0"/>
          <w:color w:val="auto"/>
          <w:sz w:val="24"/>
          <w:szCs w:val="24"/>
          <w:lang w:val="hy-AM"/>
        </w:rPr>
        <w:t>-ի թիվ 1</w:t>
      </w:r>
      <w:r w:rsidRPr="008761F6">
        <w:rPr>
          <w:rFonts w:ascii="GHEA Grapalat" w:hAnsi="GHEA Grapalat"/>
          <w:i w:val="0"/>
          <w:color w:val="auto"/>
          <w:sz w:val="24"/>
          <w:szCs w:val="24"/>
          <w:lang w:val="hy-AM"/>
        </w:rPr>
        <w:t>3</w:t>
      </w:r>
      <w:r w:rsidRPr="00505C40">
        <w:rPr>
          <w:rFonts w:ascii="GHEA Grapalat" w:hAnsi="GHEA Grapalat"/>
          <w:i w:val="0"/>
          <w:color w:val="auto"/>
          <w:sz w:val="24"/>
          <w:szCs w:val="24"/>
          <w:lang w:val="hy-AM"/>
        </w:rPr>
        <w:t>8-Ա որոշմամբ:</w:t>
      </w:r>
      <w:r w:rsidRPr="00505C40">
        <w:rPr>
          <w:rFonts w:ascii="GHEA Grapalat" w:hAnsi="GHEA Grapalat"/>
          <w:color w:val="auto"/>
          <w:sz w:val="24"/>
          <w:szCs w:val="24"/>
          <w:lang w:val="hy-AM"/>
        </w:rPr>
        <w:t xml:space="preserve"> </w:t>
      </w:r>
      <w:r w:rsidRPr="00505C40">
        <w:rPr>
          <w:rFonts w:ascii="GHEA Grapalat" w:hAnsi="GHEA Grapalat"/>
          <w:i w:val="0"/>
          <w:color w:val="auto"/>
          <w:sz w:val="24"/>
          <w:szCs w:val="24"/>
          <w:lang w:val="hy-AM"/>
        </w:rPr>
        <w:t xml:space="preserve">Հաշվեքննիչ պալատը </w:t>
      </w:r>
      <w:r w:rsidR="00F33B64">
        <w:rPr>
          <w:rFonts w:ascii="GHEA Grapalat" w:hAnsi="GHEA Grapalat"/>
          <w:i w:val="0"/>
          <w:color w:val="auto"/>
          <w:sz w:val="24"/>
          <w:szCs w:val="24"/>
          <w:lang w:val="hy-AM"/>
        </w:rPr>
        <w:t>ե</w:t>
      </w:r>
      <w:r w:rsidRPr="00505C40">
        <w:rPr>
          <w:rFonts w:ascii="GHEA Grapalat" w:hAnsi="GHEA Grapalat"/>
          <w:i w:val="0"/>
          <w:color w:val="auto"/>
          <w:sz w:val="24"/>
          <w:szCs w:val="24"/>
          <w:lang w:val="hy-AM"/>
        </w:rPr>
        <w:t>զրակացությունը մշակել է «Հաշվեքննիչ պալատի մասին» ՀՀ օրենքի 27-րդ հոդվածի 1-ին մասով նախատեսված մեխանիզմով՝ հիմնվելով եռամսյակային հաշվեքննությունների արդյունքների վրա: Մասնավորապես, 202</w:t>
      </w:r>
      <w:r w:rsidRPr="0049729C">
        <w:rPr>
          <w:rFonts w:ascii="GHEA Grapalat" w:hAnsi="GHEA Grapalat"/>
          <w:i w:val="0"/>
          <w:color w:val="auto"/>
          <w:sz w:val="24"/>
          <w:szCs w:val="24"/>
          <w:lang w:val="hy-AM"/>
        </w:rPr>
        <w:t>1</w:t>
      </w:r>
      <w:r w:rsidR="006C7492">
        <w:rPr>
          <w:rFonts w:ascii="GHEA Grapalat" w:hAnsi="GHEA Grapalat"/>
          <w:i w:val="0"/>
          <w:color w:val="auto"/>
          <w:sz w:val="24"/>
          <w:szCs w:val="24"/>
          <w:lang w:val="hy-AM"/>
        </w:rPr>
        <w:t xml:space="preserve"> թվականի</w:t>
      </w:r>
      <w:r w:rsidRPr="00505C40">
        <w:rPr>
          <w:rFonts w:ascii="GHEA Grapalat" w:hAnsi="GHEA Grapalat"/>
          <w:i w:val="0"/>
          <w:color w:val="auto"/>
          <w:sz w:val="24"/>
          <w:szCs w:val="24"/>
          <w:lang w:val="hy-AM"/>
        </w:rPr>
        <w:t xml:space="preserve"> պետական բյուջեի կատարման վերաբերյալ եզրակացության կազմման նպատակով Հաշվեքննիչ պալատն իրականացրել է թվով </w:t>
      </w:r>
      <w:r w:rsidRPr="0049729C">
        <w:rPr>
          <w:rFonts w:ascii="GHEA Grapalat" w:hAnsi="GHEA Grapalat"/>
          <w:i w:val="0"/>
          <w:color w:val="auto"/>
          <w:sz w:val="24"/>
          <w:szCs w:val="24"/>
          <w:lang w:val="hy-AM"/>
        </w:rPr>
        <w:t>72</w:t>
      </w:r>
      <w:r w:rsidRPr="00505C40">
        <w:rPr>
          <w:rFonts w:ascii="GHEA Grapalat" w:hAnsi="GHEA Grapalat"/>
          <w:i w:val="0"/>
          <w:color w:val="auto"/>
          <w:sz w:val="24"/>
          <w:szCs w:val="24"/>
          <w:lang w:val="hy-AM"/>
        </w:rPr>
        <w:t xml:space="preserve"> հաշվեքննություն 1</w:t>
      </w:r>
      <w:r w:rsidRPr="0049729C">
        <w:rPr>
          <w:rFonts w:ascii="GHEA Grapalat" w:hAnsi="GHEA Grapalat"/>
          <w:i w:val="0"/>
          <w:color w:val="auto"/>
          <w:sz w:val="24"/>
          <w:szCs w:val="24"/>
          <w:lang w:val="hy-AM"/>
        </w:rPr>
        <w:t>8</w:t>
      </w:r>
      <w:r w:rsidRPr="00505C40">
        <w:rPr>
          <w:rFonts w:ascii="GHEA Grapalat" w:hAnsi="GHEA Grapalat"/>
          <w:i w:val="0"/>
          <w:color w:val="auto"/>
          <w:sz w:val="24"/>
          <w:szCs w:val="24"/>
          <w:lang w:val="hy-AM"/>
        </w:rPr>
        <w:t xml:space="preserve"> գերատեսչությունում: Հաշվեքննությունների արդյունքներն ամփոփված են ընթացիկ եզրակացություններում, որոնք օրենքով սահմանված կարգով ներկայացվել են ՀՀ Ազգային ժողովին, ՀՀ կառավարությանը,</w:t>
      </w:r>
      <w:r w:rsidRPr="00872569">
        <w:rPr>
          <w:rFonts w:ascii="GHEA Grapalat" w:hAnsi="GHEA Grapalat"/>
          <w:i w:val="0"/>
          <w:color w:val="auto"/>
          <w:sz w:val="24"/>
          <w:szCs w:val="24"/>
          <w:lang w:val="hy-AM"/>
        </w:rPr>
        <w:t xml:space="preserve"> </w:t>
      </w:r>
      <w:r w:rsidRPr="00324A49">
        <w:rPr>
          <w:rFonts w:ascii="GHEA Grapalat" w:hAnsi="GHEA Grapalat"/>
          <w:i w:val="0"/>
          <w:color w:val="auto"/>
          <w:sz w:val="24"/>
          <w:szCs w:val="24"/>
          <w:lang w:val="hy-AM"/>
        </w:rPr>
        <w:t>հաշվեքննության օբյեկտներին,</w:t>
      </w:r>
      <w:r w:rsidRPr="00505C40">
        <w:rPr>
          <w:rFonts w:ascii="GHEA Grapalat" w:hAnsi="GHEA Grapalat"/>
          <w:i w:val="0"/>
          <w:color w:val="auto"/>
          <w:sz w:val="24"/>
          <w:szCs w:val="24"/>
          <w:lang w:val="hy-AM"/>
        </w:rPr>
        <w:t xml:space="preserve"> ինչպես նաև հրապարակվել Հաշվեքննիչ պալատի պաշտոնական կայքում (բացառությամբ օրենքով սահմանված գաղտնիք հանդիսացող տեղեկություններ պարունակող 8 ընթացիկ եզրակացությունների):</w:t>
      </w:r>
    </w:p>
    <w:p w14:paraId="202EA8D0" w14:textId="39F06026" w:rsidR="000E40B8" w:rsidRPr="00505C40" w:rsidRDefault="000E40B8" w:rsidP="000E40B8">
      <w:pPr>
        <w:spacing w:after="120" w:line="276" w:lineRule="auto"/>
        <w:jc w:val="both"/>
        <w:rPr>
          <w:rFonts w:ascii="GHEA Grapalat" w:hAnsi="GHEA Grapalat"/>
          <w:sz w:val="24"/>
          <w:szCs w:val="24"/>
          <w:shd w:val="clear" w:color="auto" w:fill="FFFFFF"/>
          <w:lang w:val="hy-AM"/>
        </w:rPr>
      </w:pPr>
      <w:r w:rsidRPr="00505C40">
        <w:rPr>
          <w:rFonts w:ascii="GHEA Grapalat" w:hAnsi="GHEA Grapalat"/>
          <w:color w:val="000000"/>
          <w:sz w:val="24"/>
          <w:szCs w:val="24"/>
          <w:shd w:val="clear" w:color="auto" w:fill="FFFFFF"/>
          <w:lang w:val="hy-AM"/>
        </w:rPr>
        <w:t>Վերոնշյալ 1</w:t>
      </w:r>
      <w:r w:rsidRPr="0049729C">
        <w:rPr>
          <w:rFonts w:ascii="GHEA Grapalat" w:hAnsi="GHEA Grapalat"/>
          <w:color w:val="000000"/>
          <w:sz w:val="24"/>
          <w:szCs w:val="24"/>
          <w:shd w:val="clear" w:color="auto" w:fill="FFFFFF"/>
          <w:lang w:val="hy-AM"/>
        </w:rPr>
        <w:t>8</w:t>
      </w:r>
      <w:r w:rsidRPr="00505C40">
        <w:rPr>
          <w:rFonts w:ascii="GHEA Grapalat" w:hAnsi="GHEA Grapalat"/>
          <w:color w:val="000000"/>
          <w:sz w:val="24"/>
          <w:szCs w:val="24"/>
          <w:shd w:val="clear" w:color="auto" w:fill="FFFFFF"/>
          <w:lang w:val="hy-AM"/>
        </w:rPr>
        <w:t xml:space="preserve"> գերատեսչություններում </w:t>
      </w:r>
      <w:r w:rsidR="000D2F8E">
        <w:rPr>
          <w:rFonts w:ascii="GHEA Grapalat" w:hAnsi="GHEA Grapalat"/>
          <w:color w:val="000000"/>
          <w:sz w:val="24"/>
          <w:szCs w:val="24"/>
          <w:shd w:val="clear" w:color="auto" w:fill="FFFFFF"/>
          <w:lang w:val="hy-AM"/>
        </w:rPr>
        <w:t xml:space="preserve">իրականացված </w:t>
      </w:r>
      <w:r w:rsidRPr="00505C40">
        <w:rPr>
          <w:rFonts w:ascii="GHEA Grapalat" w:hAnsi="GHEA Grapalat"/>
          <w:color w:val="000000"/>
          <w:sz w:val="24"/>
          <w:szCs w:val="24"/>
          <w:shd w:val="clear" w:color="auto" w:fill="FFFFFF"/>
          <w:lang w:val="hy-AM"/>
        </w:rPr>
        <w:t>հաշվեքննությունների արդյունքում 1</w:t>
      </w:r>
      <w:r w:rsidRPr="006025CB">
        <w:rPr>
          <w:rFonts w:ascii="GHEA Grapalat" w:hAnsi="GHEA Grapalat"/>
          <w:color w:val="000000"/>
          <w:sz w:val="24"/>
          <w:szCs w:val="24"/>
          <w:shd w:val="clear" w:color="auto" w:fill="FFFFFF"/>
          <w:lang w:val="hy-AM"/>
        </w:rPr>
        <w:t>3</w:t>
      </w:r>
      <w:r w:rsidRPr="00505C40">
        <w:rPr>
          <w:rFonts w:ascii="GHEA Grapalat" w:hAnsi="GHEA Grapalat"/>
          <w:color w:val="000000"/>
          <w:sz w:val="24"/>
          <w:szCs w:val="24"/>
          <w:shd w:val="clear" w:color="auto" w:fill="FFFFFF"/>
          <w:lang w:val="hy-AM"/>
        </w:rPr>
        <w:t xml:space="preserve">-ում արձանագրվել են </w:t>
      </w:r>
      <w:r w:rsidRPr="006025CB">
        <w:rPr>
          <w:rFonts w:ascii="GHEA Grapalat" w:hAnsi="GHEA Grapalat"/>
          <w:color w:val="000000"/>
          <w:sz w:val="24"/>
          <w:szCs w:val="24"/>
          <w:shd w:val="clear" w:color="auto" w:fill="FFFFFF"/>
          <w:lang w:val="hy-AM"/>
        </w:rPr>
        <w:t>138</w:t>
      </w:r>
      <w:r w:rsidRPr="00505C40">
        <w:rPr>
          <w:rFonts w:ascii="GHEA Grapalat" w:hAnsi="GHEA Grapalat"/>
          <w:color w:val="000000"/>
          <w:sz w:val="24"/>
          <w:szCs w:val="24"/>
          <w:shd w:val="clear" w:color="auto" w:fill="FFFFFF"/>
          <w:lang w:val="hy-AM"/>
        </w:rPr>
        <w:t xml:space="preserve"> անհամապատասխանություններ։ </w:t>
      </w:r>
      <w:r w:rsidRPr="00505C40">
        <w:rPr>
          <w:rFonts w:ascii="GHEA Grapalat" w:hAnsi="GHEA Grapalat"/>
          <w:sz w:val="24"/>
          <w:szCs w:val="24"/>
          <w:shd w:val="clear" w:color="auto" w:fill="FFFFFF"/>
          <w:lang w:val="hy-AM"/>
        </w:rPr>
        <w:t xml:space="preserve">Միևնույն ժամանակ, </w:t>
      </w:r>
      <w:r w:rsidR="00201F82" w:rsidRPr="006025CB">
        <w:rPr>
          <w:rFonts w:ascii="GHEA Grapalat" w:hAnsi="GHEA Grapalat"/>
          <w:sz w:val="24"/>
          <w:szCs w:val="24"/>
          <w:shd w:val="clear" w:color="auto" w:fill="FFFFFF"/>
          <w:lang w:val="hy-AM"/>
        </w:rPr>
        <w:t>6</w:t>
      </w:r>
      <w:r w:rsidR="00201F82" w:rsidRPr="00505C40">
        <w:rPr>
          <w:rFonts w:ascii="GHEA Grapalat" w:hAnsi="GHEA Grapalat"/>
          <w:sz w:val="24"/>
          <w:szCs w:val="24"/>
          <w:shd w:val="clear" w:color="auto" w:fill="FFFFFF"/>
          <w:lang w:val="hy-AM"/>
        </w:rPr>
        <w:t xml:space="preserve"> գերա</w:t>
      </w:r>
      <w:r w:rsidR="00201F82" w:rsidRPr="00505C40">
        <w:rPr>
          <w:rFonts w:ascii="GHEA Grapalat" w:hAnsi="GHEA Grapalat"/>
          <w:sz w:val="24"/>
          <w:szCs w:val="24"/>
          <w:shd w:val="clear" w:color="auto" w:fill="FFFFFF"/>
          <w:lang w:val="hy-AM"/>
        </w:rPr>
        <w:softHyphen/>
        <w:t>տեսչու</w:t>
      </w:r>
      <w:r w:rsidR="00201F82" w:rsidRPr="00505C40">
        <w:rPr>
          <w:rFonts w:ascii="GHEA Grapalat" w:hAnsi="GHEA Grapalat"/>
          <w:sz w:val="24"/>
          <w:szCs w:val="24"/>
          <w:shd w:val="clear" w:color="auto" w:fill="FFFFFF"/>
          <w:lang w:val="hy-AM"/>
        </w:rPr>
        <w:softHyphen/>
        <w:t>թ</w:t>
      </w:r>
      <w:r w:rsidR="00201F82" w:rsidRPr="00505C40">
        <w:rPr>
          <w:rFonts w:ascii="GHEA Grapalat" w:hAnsi="GHEA Grapalat"/>
          <w:sz w:val="24"/>
          <w:szCs w:val="24"/>
          <w:shd w:val="clear" w:color="auto" w:fill="FFFFFF"/>
          <w:lang w:val="hy-AM"/>
        </w:rPr>
        <w:softHyphen/>
        <w:t>յուն</w:t>
      </w:r>
      <w:r w:rsidR="00201F82" w:rsidRPr="00505C40">
        <w:rPr>
          <w:rFonts w:ascii="GHEA Grapalat" w:hAnsi="GHEA Grapalat"/>
          <w:sz w:val="24"/>
          <w:szCs w:val="24"/>
          <w:shd w:val="clear" w:color="auto" w:fill="FFFFFF"/>
          <w:lang w:val="hy-AM"/>
        </w:rPr>
        <w:softHyphen/>
        <w:t xml:space="preserve">ում </w:t>
      </w:r>
      <w:r w:rsidRPr="00505C40">
        <w:rPr>
          <w:rFonts w:ascii="GHEA Grapalat" w:hAnsi="GHEA Grapalat"/>
          <w:sz w:val="24"/>
          <w:szCs w:val="24"/>
          <w:shd w:val="clear" w:color="auto" w:fill="FFFFFF"/>
          <w:lang w:val="hy-AM"/>
        </w:rPr>
        <w:t xml:space="preserve">արձանագրվել է </w:t>
      </w:r>
      <w:r w:rsidRPr="006025CB">
        <w:rPr>
          <w:rFonts w:ascii="GHEA Grapalat" w:hAnsi="GHEA Grapalat"/>
          <w:sz w:val="24"/>
          <w:szCs w:val="24"/>
          <w:shd w:val="clear" w:color="auto" w:fill="FFFFFF"/>
          <w:lang w:val="hy-AM"/>
        </w:rPr>
        <w:t>26</w:t>
      </w:r>
      <w:r w:rsidRPr="00505C40">
        <w:rPr>
          <w:rFonts w:ascii="GHEA Grapalat" w:hAnsi="GHEA Grapalat"/>
          <w:sz w:val="24"/>
          <w:szCs w:val="24"/>
          <w:shd w:val="clear" w:color="auto" w:fill="FFFFFF"/>
          <w:lang w:val="hy-AM"/>
        </w:rPr>
        <w:t xml:space="preserve"> խեղաթյուրում, որի ընդհանուր գումարը կազմել է </w:t>
      </w:r>
      <w:r w:rsidRPr="005B25FB">
        <w:rPr>
          <w:rFonts w:ascii="GHEA Grapalat" w:hAnsi="GHEA Grapalat"/>
          <w:bCs/>
          <w:sz w:val="24"/>
          <w:szCs w:val="24"/>
          <w:shd w:val="clear" w:color="auto" w:fill="FFFFFF"/>
          <w:lang w:val="hy-AM"/>
        </w:rPr>
        <w:t>2</w:t>
      </w:r>
      <w:r w:rsidRPr="00505C40">
        <w:rPr>
          <w:rFonts w:ascii="GHEA Grapalat" w:hAnsi="GHEA Grapalat"/>
          <w:bCs/>
          <w:sz w:val="24"/>
          <w:szCs w:val="24"/>
          <w:shd w:val="clear" w:color="auto" w:fill="FFFFFF"/>
          <w:lang w:val="hy-AM"/>
        </w:rPr>
        <w:t>,</w:t>
      </w:r>
      <w:r w:rsidRPr="005B25FB">
        <w:rPr>
          <w:rFonts w:ascii="GHEA Grapalat" w:hAnsi="GHEA Grapalat"/>
          <w:bCs/>
          <w:sz w:val="24"/>
          <w:szCs w:val="24"/>
          <w:shd w:val="clear" w:color="auto" w:fill="FFFFFF"/>
          <w:lang w:val="hy-AM"/>
        </w:rPr>
        <w:t>651</w:t>
      </w:r>
      <w:r w:rsidRPr="00505C40">
        <w:rPr>
          <w:rFonts w:ascii="GHEA Grapalat" w:hAnsi="GHEA Grapalat"/>
          <w:bCs/>
          <w:sz w:val="24"/>
          <w:szCs w:val="24"/>
          <w:shd w:val="clear" w:color="auto" w:fill="FFFFFF"/>
          <w:lang w:val="hy-AM"/>
        </w:rPr>
        <w:t>.</w:t>
      </w:r>
      <w:r w:rsidRPr="005B25FB">
        <w:rPr>
          <w:rFonts w:ascii="GHEA Grapalat" w:hAnsi="GHEA Grapalat"/>
          <w:bCs/>
          <w:sz w:val="24"/>
          <w:szCs w:val="24"/>
          <w:shd w:val="clear" w:color="auto" w:fill="FFFFFF"/>
          <w:lang w:val="hy-AM"/>
        </w:rPr>
        <w:t>9</w:t>
      </w:r>
      <w:r w:rsidRPr="00505C40">
        <w:rPr>
          <w:rFonts w:ascii="GHEA Grapalat" w:hAnsi="GHEA Grapalat"/>
          <w:bCs/>
          <w:sz w:val="24"/>
          <w:szCs w:val="24"/>
          <w:shd w:val="clear" w:color="auto" w:fill="FFFFFF"/>
          <w:lang w:val="hy-AM"/>
        </w:rPr>
        <w:t xml:space="preserve"> </w:t>
      </w:r>
      <w:r>
        <w:rPr>
          <w:rFonts w:ascii="GHEA Grapalat" w:hAnsi="GHEA Grapalat"/>
          <w:bCs/>
          <w:sz w:val="24"/>
          <w:szCs w:val="24"/>
          <w:shd w:val="clear" w:color="auto" w:fill="FFFFFF"/>
          <w:lang w:val="hy-AM"/>
        </w:rPr>
        <w:t>մլն</w:t>
      </w:r>
      <w:r w:rsidRPr="00505C40">
        <w:rPr>
          <w:rFonts w:ascii="GHEA Grapalat" w:hAnsi="GHEA Grapalat"/>
          <w:bCs/>
          <w:sz w:val="24"/>
          <w:szCs w:val="24"/>
          <w:shd w:val="clear" w:color="auto" w:fill="FFFFFF"/>
          <w:lang w:val="hy-AM"/>
        </w:rPr>
        <w:t xml:space="preserve"> դրամ կամ հաշ</w:t>
      </w:r>
      <w:r w:rsidRPr="00505C40">
        <w:rPr>
          <w:rFonts w:ascii="GHEA Grapalat" w:hAnsi="GHEA Grapalat"/>
          <w:bCs/>
          <w:sz w:val="24"/>
          <w:szCs w:val="24"/>
          <w:shd w:val="clear" w:color="auto" w:fill="FFFFFF"/>
          <w:lang w:val="hy-AM"/>
        </w:rPr>
        <w:softHyphen/>
        <w:t>վեքննված գերատեսչությունների փաստացի տարեկան ծախսի 0.</w:t>
      </w:r>
      <w:r>
        <w:rPr>
          <w:rFonts w:ascii="GHEA Grapalat" w:hAnsi="GHEA Grapalat"/>
          <w:bCs/>
          <w:sz w:val="24"/>
          <w:szCs w:val="24"/>
          <w:shd w:val="clear" w:color="auto" w:fill="FFFFFF"/>
          <w:lang w:val="hy-AM"/>
        </w:rPr>
        <w:t>1</w:t>
      </w:r>
      <w:r w:rsidRPr="00505C40">
        <w:rPr>
          <w:rFonts w:ascii="GHEA Grapalat" w:hAnsi="GHEA Grapalat"/>
          <w:bCs/>
          <w:sz w:val="24"/>
          <w:szCs w:val="24"/>
          <w:shd w:val="clear" w:color="auto" w:fill="FFFFFF"/>
          <w:lang w:val="hy-AM"/>
        </w:rPr>
        <w:t>5%-ը։</w:t>
      </w:r>
    </w:p>
    <w:p w14:paraId="390F0310" w14:textId="1BA56350" w:rsidR="000E40B8" w:rsidRPr="00055889" w:rsidRDefault="000E40B8" w:rsidP="000E40B8">
      <w:pPr>
        <w:spacing w:before="120" w:after="120" w:line="276" w:lineRule="auto"/>
        <w:jc w:val="both"/>
        <w:rPr>
          <w:rFonts w:ascii="GHEA Grapalat" w:hAnsi="GHEA Grapalat"/>
          <w:color w:val="000000"/>
          <w:sz w:val="24"/>
          <w:szCs w:val="24"/>
          <w:shd w:val="clear" w:color="auto" w:fill="FFFFFF"/>
          <w:lang w:val="hy-AM"/>
        </w:rPr>
      </w:pPr>
      <w:r w:rsidRPr="00505C40">
        <w:rPr>
          <w:rFonts w:ascii="GHEA Grapalat" w:hAnsi="GHEA Grapalat"/>
          <w:sz w:val="24"/>
          <w:szCs w:val="24"/>
          <w:shd w:val="clear" w:color="auto" w:fill="FFFFFF"/>
          <w:lang w:val="hy-AM"/>
        </w:rPr>
        <w:t>Արձանագրված անհամապատասխանությունների և խեղաթյուրումների վերաբերյալ մանրամասն տեղեկատվությունը</w:t>
      </w:r>
      <w:r w:rsidRPr="00505C40">
        <w:rPr>
          <w:rFonts w:ascii="GHEA Grapalat" w:hAnsi="GHEA Grapalat"/>
          <w:sz w:val="24"/>
          <w:szCs w:val="24"/>
          <w:lang w:val="hy-AM"/>
        </w:rPr>
        <w:t xml:space="preserve"> ներկայացված է 202</w:t>
      </w:r>
      <w:r>
        <w:rPr>
          <w:rFonts w:ascii="GHEA Grapalat" w:hAnsi="GHEA Grapalat"/>
          <w:sz w:val="24"/>
          <w:szCs w:val="24"/>
          <w:lang w:val="hy-AM"/>
        </w:rPr>
        <w:t>1</w:t>
      </w:r>
      <w:r w:rsidR="0021395B">
        <w:rPr>
          <w:rFonts w:ascii="GHEA Grapalat" w:hAnsi="GHEA Grapalat"/>
          <w:sz w:val="24"/>
          <w:szCs w:val="24"/>
          <w:lang w:val="hy-AM"/>
        </w:rPr>
        <w:t xml:space="preserve"> թվականի</w:t>
      </w:r>
      <w:r w:rsidRPr="00505C40">
        <w:rPr>
          <w:rFonts w:ascii="GHEA Grapalat" w:hAnsi="GHEA Grapalat"/>
          <w:sz w:val="24"/>
          <w:szCs w:val="24"/>
          <w:lang w:val="hy-AM"/>
        </w:rPr>
        <w:t xml:space="preserve"> պետական բյուջեի կատարման վերաբերյալ եզրակացությունում, ինչպես նաև երեք, վեց, ինն ամիսների և տարեկան կա</w:t>
      </w:r>
      <w:r w:rsidRPr="00505C40">
        <w:rPr>
          <w:rFonts w:ascii="GHEA Grapalat" w:hAnsi="GHEA Grapalat"/>
          <w:sz w:val="24"/>
          <w:szCs w:val="24"/>
          <w:lang w:val="hy-AM"/>
        </w:rPr>
        <w:softHyphen/>
        <w:t>տարման հաշ</w:t>
      </w:r>
      <w:r w:rsidRPr="00505C40">
        <w:rPr>
          <w:rFonts w:ascii="GHEA Grapalat" w:hAnsi="GHEA Grapalat"/>
          <w:sz w:val="24"/>
          <w:szCs w:val="24"/>
          <w:lang w:val="hy-AM"/>
        </w:rPr>
        <w:softHyphen/>
        <w:t>վե</w:t>
      </w:r>
      <w:r w:rsidRPr="00505C40">
        <w:rPr>
          <w:rFonts w:ascii="GHEA Grapalat" w:hAnsi="GHEA Grapalat"/>
          <w:sz w:val="24"/>
          <w:szCs w:val="24"/>
          <w:lang w:val="hy-AM"/>
        </w:rPr>
        <w:softHyphen/>
        <w:t>քննությունների ընթացիկ եզրակացություններում, որոնք հրա</w:t>
      </w:r>
      <w:r w:rsidRPr="00505C40">
        <w:rPr>
          <w:rFonts w:ascii="GHEA Grapalat" w:hAnsi="GHEA Grapalat"/>
          <w:sz w:val="24"/>
          <w:szCs w:val="24"/>
          <w:lang w:val="hy-AM"/>
        </w:rPr>
        <w:softHyphen/>
        <w:t>պա</w:t>
      </w:r>
      <w:r w:rsidRPr="00505C40">
        <w:rPr>
          <w:rFonts w:ascii="GHEA Grapalat" w:hAnsi="GHEA Grapalat"/>
          <w:sz w:val="24"/>
          <w:szCs w:val="24"/>
          <w:lang w:val="hy-AM"/>
        </w:rPr>
        <w:softHyphen/>
        <w:t>րակ</w:t>
      </w:r>
      <w:r w:rsidRPr="00505C40">
        <w:rPr>
          <w:rFonts w:ascii="GHEA Grapalat" w:hAnsi="GHEA Grapalat"/>
          <w:sz w:val="24"/>
          <w:szCs w:val="24"/>
          <w:lang w:val="hy-AM"/>
        </w:rPr>
        <w:softHyphen/>
        <w:t>ված են Հաշ</w:t>
      </w:r>
      <w:r w:rsidRPr="00505C40">
        <w:rPr>
          <w:rFonts w:ascii="GHEA Grapalat" w:hAnsi="GHEA Grapalat"/>
          <w:sz w:val="24"/>
          <w:szCs w:val="24"/>
          <w:lang w:val="hy-AM"/>
        </w:rPr>
        <w:softHyphen/>
        <w:t xml:space="preserve">վեքննիչ պալատի պաշտոնական կայքում՝ </w:t>
      </w:r>
      <w:r w:rsidRPr="00505C40">
        <w:rPr>
          <w:rFonts w:ascii="GHEA Grapalat" w:hAnsi="GHEA Grapalat"/>
          <w:color w:val="000000"/>
          <w:sz w:val="24"/>
          <w:szCs w:val="24"/>
          <w:shd w:val="clear" w:color="auto" w:fill="FFFFFF"/>
          <w:lang w:val="hy-AM"/>
        </w:rPr>
        <w:t>բացառությամբ օրենքով սահմանված գաղտնիք պա</w:t>
      </w:r>
      <w:r w:rsidRPr="00505C40">
        <w:rPr>
          <w:rFonts w:ascii="GHEA Grapalat" w:hAnsi="GHEA Grapalat"/>
          <w:color w:val="000000"/>
          <w:sz w:val="24"/>
          <w:szCs w:val="24"/>
          <w:shd w:val="clear" w:color="auto" w:fill="FFFFFF"/>
          <w:lang w:val="hy-AM"/>
        </w:rPr>
        <w:softHyphen/>
        <w:t>րունակող ընթացիկ եզրակացությունների</w:t>
      </w:r>
      <w:r w:rsidRPr="00505C40">
        <w:rPr>
          <w:rFonts w:ascii="GHEA Grapalat" w:hAnsi="GHEA Grapalat"/>
          <w:sz w:val="24"/>
          <w:szCs w:val="24"/>
          <w:lang w:val="hy-AM"/>
        </w:rPr>
        <w:t xml:space="preserve">: </w:t>
      </w:r>
      <w:r w:rsidRPr="00055889">
        <w:rPr>
          <w:rFonts w:ascii="GHEA Grapalat" w:hAnsi="GHEA Grapalat"/>
          <w:color w:val="000000"/>
          <w:sz w:val="24"/>
          <w:szCs w:val="24"/>
          <w:shd w:val="clear" w:color="auto" w:fill="FFFFFF"/>
          <w:lang w:val="hy-AM"/>
        </w:rPr>
        <w:t>ՀՀ 2021</w:t>
      </w:r>
      <w:r w:rsidR="002F50F6">
        <w:rPr>
          <w:rFonts w:ascii="GHEA Grapalat" w:hAnsi="GHEA Grapalat"/>
          <w:color w:val="000000"/>
          <w:sz w:val="24"/>
          <w:szCs w:val="24"/>
          <w:shd w:val="clear" w:color="auto" w:fill="FFFFFF"/>
          <w:lang w:val="hy-AM"/>
        </w:rPr>
        <w:t xml:space="preserve"> թվականի</w:t>
      </w:r>
      <w:r w:rsidRPr="00055889">
        <w:rPr>
          <w:rFonts w:ascii="GHEA Grapalat" w:hAnsi="GHEA Grapalat"/>
          <w:color w:val="000000"/>
          <w:sz w:val="24"/>
          <w:szCs w:val="24"/>
          <w:shd w:val="clear" w:color="auto" w:fill="FFFFFF"/>
          <w:lang w:val="hy-AM"/>
        </w:rPr>
        <w:t xml:space="preserve"> պետական բյուջեի տարեկան կա</w:t>
      </w:r>
      <w:r w:rsidRPr="00055889">
        <w:rPr>
          <w:rFonts w:ascii="GHEA Grapalat" w:hAnsi="GHEA Grapalat"/>
          <w:color w:val="000000"/>
          <w:sz w:val="24"/>
          <w:szCs w:val="24"/>
          <w:shd w:val="clear" w:color="auto" w:fill="FFFFFF"/>
          <w:lang w:val="hy-AM"/>
        </w:rPr>
        <w:softHyphen/>
        <w:t>տար</w:t>
      </w:r>
      <w:r w:rsidRPr="00055889">
        <w:rPr>
          <w:rFonts w:ascii="GHEA Grapalat" w:hAnsi="GHEA Grapalat"/>
          <w:color w:val="000000"/>
          <w:sz w:val="24"/>
          <w:szCs w:val="24"/>
          <w:shd w:val="clear" w:color="auto" w:fill="FFFFFF"/>
          <w:lang w:val="hy-AM"/>
        </w:rPr>
        <w:softHyphen/>
      </w:r>
      <w:r w:rsidRPr="00055889">
        <w:rPr>
          <w:rFonts w:ascii="GHEA Grapalat" w:hAnsi="GHEA Grapalat"/>
          <w:color w:val="000000"/>
          <w:sz w:val="24"/>
          <w:szCs w:val="24"/>
          <w:shd w:val="clear" w:color="auto" w:fill="FFFFFF"/>
          <w:lang w:val="hy-AM"/>
        </w:rPr>
        <w:softHyphen/>
        <w:t>ման հաշվեքննությունների արդյուն</w:t>
      </w:r>
      <w:r w:rsidRPr="00055889">
        <w:rPr>
          <w:rFonts w:ascii="GHEA Grapalat" w:hAnsi="GHEA Grapalat"/>
          <w:color w:val="000000"/>
          <w:sz w:val="24"/>
          <w:szCs w:val="24"/>
          <w:shd w:val="clear" w:color="auto" w:fill="FFFFFF"/>
          <w:lang w:val="hy-AM"/>
        </w:rPr>
        <w:softHyphen/>
        <w:t xml:space="preserve">քում ներկայացվել </w:t>
      </w:r>
      <w:r w:rsidR="00280119">
        <w:rPr>
          <w:rFonts w:ascii="GHEA Grapalat" w:hAnsi="GHEA Grapalat"/>
          <w:color w:val="000000"/>
          <w:sz w:val="24"/>
          <w:szCs w:val="24"/>
          <w:shd w:val="clear" w:color="auto" w:fill="FFFFFF"/>
          <w:lang w:val="hy-AM"/>
        </w:rPr>
        <w:t xml:space="preserve">է թվով </w:t>
      </w:r>
      <w:r w:rsidRPr="00055889">
        <w:rPr>
          <w:rFonts w:ascii="GHEA Grapalat" w:hAnsi="GHEA Grapalat"/>
          <w:color w:val="000000"/>
          <w:sz w:val="24"/>
          <w:szCs w:val="24"/>
          <w:shd w:val="clear" w:color="auto" w:fill="FFFFFF"/>
          <w:lang w:val="hy-AM"/>
        </w:rPr>
        <w:t>66 առա</w:t>
      </w:r>
      <w:r w:rsidRPr="00055889">
        <w:rPr>
          <w:rFonts w:ascii="GHEA Grapalat" w:hAnsi="GHEA Grapalat"/>
          <w:color w:val="000000"/>
          <w:sz w:val="24"/>
          <w:szCs w:val="24"/>
          <w:shd w:val="clear" w:color="auto" w:fill="FFFFFF"/>
          <w:lang w:val="hy-AM"/>
        </w:rPr>
        <w:softHyphen/>
        <w:t>ջար</w:t>
      </w:r>
      <w:r w:rsidRPr="00055889">
        <w:rPr>
          <w:rFonts w:ascii="GHEA Grapalat" w:hAnsi="GHEA Grapalat"/>
          <w:color w:val="000000"/>
          <w:sz w:val="24"/>
          <w:szCs w:val="24"/>
          <w:shd w:val="clear" w:color="auto" w:fill="FFFFFF"/>
          <w:lang w:val="hy-AM"/>
        </w:rPr>
        <w:softHyphen/>
        <w:t>կու</w:t>
      </w:r>
      <w:r w:rsidRPr="00055889">
        <w:rPr>
          <w:rFonts w:ascii="GHEA Grapalat" w:hAnsi="GHEA Grapalat"/>
          <w:color w:val="000000"/>
          <w:sz w:val="24"/>
          <w:szCs w:val="24"/>
          <w:shd w:val="clear" w:color="auto" w:fill="FFFFFF"/>
          <w:lang w:val="hy-AM"/>
        </w:rPr>
        <w:softHyphen/>
        <w:t>թ</w:t>
      </w:r>
      <w:r w:rsidRPr="00055889">
        <w:rPr>
          <w:rFonts w:ascii="GHEA Grapalat" w:hAnsi="GHEA Grapalat"/>
          <w:color w:val="000000"/>
          <w:sz w:val="24"/>
          <w:szCs w:val="24"/>
          <w:shd w:val="clear" w:color="auto" w:fill="FFFFFF"/>
          <w:lang w:val="hy-AM"/>
        </w:rPr>
        <w:softHyphen/>
        <w:t>յուն 12 գե</w:t>
      </w:r>
      <w:r w:rsidRPr="00055889">
        <w:rPr>
          <w:rFonts w:ascii="GHEA Grapalat" w:hAnsi="GHEA Grapalat"/>
          <w:color w:val="000000"/>
          <w:sz w:val="24"/>
          <w:szCs w:val="24"/>
          <w:shd w:val="clear" w:color="auto" w:fill="FFFFFF"/>
          <w:lang w:val="hy-AM"/>
        </w:rPr>
        <w:softHyphen/>
        <w:t>րա</w:t>
      </w:r>
      <w:r w:rsidRPr="00055889">
        <w:rPr>
          <w:rFonts w:ascii="GHEA Grapalat" w:hAnsi="GHEA Grapalat"/>
          <w:color w:val="000000"/>
          <w:sz w:val="24"/>
          <w:szCs w:val="24"/>
          <w:shd w:val="clear" w:color="auto" w:fill="FFFFFF"/>
          <w:lang w:val="hy-AM"/>
        </w:rPr>
        <w:softHyphen/>
        <w:t>տես</w:t>
      </w:r>
      <w:r w:rsidRPr="00055889">
        <w:rPr>
          <w:rFonts w:ascii="GHEA Grapalat" w:hAnsi="GHEA Grapalat"/>
          <w:color w:val="000000"/>
          <w:sz w:val="24"/>
          <w:szCs w:val="24"/>
          <w:shd w:val="clear" w:color="auto" w:fill="FFFFFF"/>
          <w:lang w:val="hy-AM"/>
        </w:rPr>
        <w:softHyphen/>
        <w:t>չու</w:t>
      </w:r>
      <w:r w:rsidRPr="00055889">
        <w:rPr>
          <w:rFonts w:ascii="GHEA Grapalat" w:hAnsi="GHEA Grapalat"/>
          <w:color w:val="000000"/>
          <w:sz w:val="24"/>
          <w:szCs w:val="24"/>
          <w:shd w:val="clear" w:color="auto" w:fill="FFFFFF"/>
          <w:lang w:val="hy-AM"/>
        </w:rPr>
        <w:softHyphen/>
        <w:t>թ</w:t>
      </w:r>
      <w:r w:rsidRPr="00055889">
        <w:rPr>
          <w:rFonts w:ascii="GHEA Grapalat" w:hAnsi="GHEA Grapalat"/>
          <w:color w:val="000000"/>
          <w:sz w:val="24"/>
          <w:szCs w:val="24"/>
          <w:shd w:val="clear" w:color="auto" w:fill="FFFFFF"/>
          <w:lang w:val="hy-AM"/>
        </w:rPr>
        <w:softHyphen/>
        <w:t>յուն</w:t>
      </w:r>
      <w:r w:rsidRPr="00055889">
        <w:rPr>
          <w:rFonts w:ascii="GHEA Grapalat" w:hAnsi="GHEA Grapalat"/>
          <w:color w:val="000000"/>
          <w:sz w:val="24"/>
          <w:szCs w:val="24"/>
          <w:shd w:val="clear" w:color="auto" w:fill="FFFFFF"/>
          <w:lang w:val="hy-AM"/>
        </w:rPr>
        <w:softHyphen/>
        <w:t>նե</w:t>
      </w:r>
      <w:r w:rsidRPr="00055889">
        <w:rPr>
          <w:rFonts w:ascii="GHEA Grapalat" w:hAnsi="GHEA Grapalat"/>
          <w:color w:val="000000"/>
          <w:sz w:val="24"/>
          <w:szCs w:val="24"/>
          <w:shd w:val="clear" w:color="auto" w:fill="FFFFFF"/>
          <w:lang w:val="hy-AM"/>
        </w:rPr>
        <w:softHyphen/>
        <w:t>րի վե</w:t>
      </w:r>
      <w:r w:rsidRPr="00055889">
        <w:rPr>
          <w:rFonts w:ascii="GHEA Grapalat" w:hAnsi="GHEA Grapalat"/>
          <w:color w:val="000000"/>
          <w:sz w:val="24"/>
          <w:szCs w:val="24"/>
          <w:shd w:val="clear" w:color="auto" w:fill="FFFFFF"/>
          <w:lang w:val="hy-AM"/>
        </w:rPr>
        <w:softHyphen/>
        <w:t>րա</w:t>
      </w:r>
      <w:r w:rsidRPr="00055889">
        <w:rPr>
          <w:rFonts w:ascii="GHEA Grapalat" w:hAnsi="GHEA Grapalat"/>
          <w:color w:val="000000"/>
          <w:sz w:val="24"/>
          <w:szCs w:val="24"/>
          <w:shd w:val="clear" w:color="auto" w:fill="FFFFFF"/>
          <w:lang w:val="hy-AM"/>
        </w:rPr>
        <w:softHyphen/>
        <w:t>բե</w:t>
      </w:r>
      <w:r w:rsidRPr="00055889">
        <w:rPr>
          <w:rFonts w:ascii="GHEA Grapalat" w:hAnsi="GHEA Grapalat"/>
          <w:color w:val="000000"/>
          <w:sz w:val="24"/>
          <w:szCs w:val="24"/>
          <w:shd w:val="clear" w:color="auto" w:fill="FFFFFF"/>
          <w:lang w:val="hy-AM"/>
        </w:rPr>
        <w:softHyphen/>
        <w:t>րյալ:</w:t>
      </w:r>
    </w:p>
    <w:p w14:paraId="0FF54BF1" w14:textId="53425A35" w:rsidR="000E40B8" w:rsidRPr="00505C40" w:rsidRDefault="000E40B8" w:rsidP="000E40B8">
      <w:pPr>
        <w:spacing w:before="120" w:after="120" w:line="276" w:lineRule="auto"/>
        <w:jc w:val="both"/>
        <w:rPr>
          <w:rFonts w:ascii="GHEA Grapalat" w:hAnsi="GHEA Grapalat"/>
          <w:sz w:val="24"/>
          <w:szCs w:val="21"/>
          <w:shd w:val="clear" w:color="auto" w:fill="FFFFFF"/>
          <w:lang w:val="hy-AM"/>
        </w:rPr>
      </w:pPr>
      <w:r w:rsidRPr="00505C40">
        <w:rPr>
          <w:rFonts w:ascii="GHEA Grapalat" w:hAnsi="GHEA Grapalat"/>
          <w:sz w:val="24"/>
          <w:szCs w:val="21"/>
          <w:shd w:val="clear" w:color="auto" w:fill="FFFFFF"/>
          <w:lang w:val="hy-AM"/>
        </w:rPr>
        <w:lastRenderedPageBreak/>
        <w:t>Հաշվեքննիչ պալատի կարծիքով, ֆինանսական հաշվետվությունները, բոլոր էական առումներով, ճշ</w:t>
      </w:r>
      <w:r w:rsidRPr="00505C40">
        <w:rPr>
          <w:rFonts w:ascii="GHEA Grapalat" w:hAnsi="GHEA Grapalat"/>
          <w:sz w:val="24"/>
          <w:szCs w:val="21"/>
          <w:shd w:val="clear" w:color="auto" w:fill="FFFFFF"/>
          <w:lang w:val="hy-AM"/>
        </w:rPr>
        <w:softHyphen/>
        <w:t>մարիտ են ներ</w:t>
      </w:r>
      <w:r w:rsidRPr="00505C40">
        <w:rPr>
          <w:rFonts w:ascii="GHEA Grapalat" w:hAnsi="GHEA Grapalat"/>
          <w:sz w:val="24"/>
          <w:szCs w:val="21"/>
          <w:shd w:val="clear" w:color="auto" w:fill="FFFFFF"/>
          <w:lang w:val="hy-AM"/>
        </w:rPr>
        <w:softHyphen/>
        <w:t>կա</w:t>
      </w:r>
      <w:r w:rsidRPr="00505C40">
        <w:rPr>
          <w:rFonts w:ascii="GHEA Grapalat" w:hAnsi="GHEA Grapalat"/>
          <w:sz w:val="24"/>
          <w:szCs w:val="21"/>
          <w:shd w:val="clear" w:color="auto" w:fill="FFFFFF"/>
          <w:lang w:val="hy-AM"/>
        </w:rPr>
        <w:softHyphen/>
        <w:t>յացրել ՀՀ 202</w:t>
      </w:r>
      <w:r>
        <w:rPr>
          <w:rFonts w:ascii="GHEA Grapalat" w:hAnsi="GHEA Grapalat"/>
          <w:sz w:val="24"/>
          <w:szCs w:val="21"/>
          <w:shd w:val="clear" w:color="auto" w:fill="FFFFFF"/>
          <w:lang w:val="hy-AM"/>
        </w:rPr>
        <w:t>1</w:t>
      </w:r>
      <w:r w:rsidR="00320A1F">
        <w:rPr>
          <w:rFonts w:ascii="GHEA Grapalat" w:hAnsi="GHEA Grapalat"/>
          <w:sz w:val="24"/>
          <w:szCs w:val="21"/>
          <w:shd w:val="clear" w:color="auto" w:fill="FFFFFF"/>
          <w:lang w:val="hy-AM"/>
        </w:rPr>
        <w:t xml:space="preserve"> </w:t>
      </w:r>
      <w:r w:rsidRPr="00505C40">
        <w:rPr>
          <w:rFonts w:ascii="GHEA Grapalat" w:hAnsi="GHEA Grapalat"/>
          <w:sz w:val="24"/>
          <w:szCs w:val="21"/>
          <w:shd w:val="clear" w:color="auto" w:fill="FFFFFF"/>
          <w:lang w:val="hy-AM"/>
        </w:rPr>
        <w:t>թ</w:t>
      </w:r>
      <w:r w:rsidR="00AF1686">
        <w:rPr>
          <w:rFonts w:ascii="GHEA Grapalat" w:hAnsi="GHEA Grapalat"/>
          <w:sz w:val="24"/>
          <w:szCs w:val="21"/>
          <w:shd w:val="clear" w:color="auto" w:fill="FFFFFF"/>
          <w:lang w:val="hy-AM"/>
        </w:rPr>
        <w:t>վականի</w:t>
      </w:r>
      <w:r w:rsidRPr="00505C40">
        <w:rPr>
          <w:rFonts w:ascii="GHEA Grapalat" w:hAnsi="GHEA Grapalat"/>
          <w:sz w:val="24"/>
          <w:szCs w:val="21"/>
          <w:shd w:val="clear" w:color="auto" w:fill="FFFFFF"/>
          <w:lang w:val="hy-AM"/>
        </w:rPr>
        <w:t xml:space="preserve"> պետական բյուջեի մուտքերի ձևավորման և ել</w:t>
      </w:r>
      <w:r w:rsidRPr="00505C40">
        <w:rPr>
          <w:rFonts w:ascii="GHEA Grapalat" w:hAnsi="GHEA Grapalat"/>
          <w:sz w:val="24"/>
          <w:szCs w:val="21"/>
          <w:shd w:val="clear" w:color="auto" w:fill="FFFFFF"/>
          <w:lang w:val="hy-AM"/>
        </w:rPr>
        <w:softHyphen/>
        <w:t>քե</w:t>
      </w:r>
      <w:r w:rsidRPr="00505C40">
        <w:rPr>
          <w:rFonts w:ascii="GHEA Grapalat" w:hAnsi="GHEA Grapalat"/>
          <w:sz w:val="24"/>
          <w:szCs w:val="21"/>
          <w:shd w:val="clear" w:color="auto" w:fill="FFFFFF"/>
          <w:lang w:val="hy-AM"/>
        </w:rPr>
        <w:softHyphen/>
        <w:t>րի իրականացման կա</w:t>
      </w:r>
      <w:r w:rsidRPr="00505C40">
        <w:rPr>
          <w:rFonts w:ascii="GHEA Grapalat" w:hAnsi="GHEA Grapalat"/>
          <w:sz w:val="24"/>
          <w:szCs w:val="21"/>
          <w:shd w:val="clear" w:color="auto" w:fill="FFFFFF"/>
          <w:lang w:val="hy-AM"/>
        </w:rPr>
        <w:softHyphen/>
        <w:t>նո</w:t>
      </w:r>
      <w:r w:rsidRPr="00505C40">
        <w:rPr>
          <w:rFonts w:ascii="GHEA Grapalat" w:hAnsi="GHEA Grapalat"/>
          <w:sz w:val="24"/>
          <w:szCs w:val="21"/>
          <w:shd w:val="clear" w:color="auto" w:fill="FFFFFF"/>
          <w:lang w:val="hy-AM"/>
        </w:rPr>
        <w:softHyphen/>
        <w:t>նա</w:t>
      </w:r>
      <w:r w:rsidRPr="00505C40">
        <w:rPr>
          <w:rFonts w:ascii="GHEA Grapalat" w:hAnsi="GHEA Grapalat"/>
          <w:sz w:val="24"/>
          <w:szCs w:val="21"/>
          <w:shd w:val="clear" w:color="auto" w:fill="FFFFFF"/>
          <w:lang w:val="hy-AM"/>
        </w:rPr>
        <w:softHyphen/>
        <w:t>կարգված գործունեությունը: Ըստ այդմ՝ Հաշվեքննիչ պա</w:t>
      </w:r>
      <w:r w:rsidRPr="00505C40">
        <w:rPr>
          <w:rFonts w:ascii="GHEA Grapalat" w:hAnsi="GHEA Grapalat"/>
          <w:sz w:val="24"/>
          <w:szCs w:val="21"/>
          <w:shd w:val="clear" w:color="auto" w:fill="FFFFFF"/>
          <w:lang w:val="hy-AM"/>
        </w:rPr>
        <w:softHyphen/>
        <w:t>լատը ՀՀ 202</w:t>
      </w:r>
      <w:r>
        <w:rPr>
          <w:rFonts w:ascii="GHEA Grapalat" w:hAnsi="GHEA Grapalat"/>
          <w:sz w:val="24"/>
          <w:szCs w:val="21"/>
          <w:shd w:val="clear" w:color="auto" w:fill="FFFFFF"/>
          <w:lang w:val="hy-AM"/>
        </w:rPr>
        <w:t>1</w:t>
      </w:r>
      <w:r w:rsidR="00D90D89">
        <w:rPr>
          <w:rFonts w:ascii="GHEA Grapalat" w:hAnsi="GHEA Grapalat"/>
          <w:sz w:val="24"/>
          <w:szCs w:val="21"/>
          <w:shd w:val="clear" w:color="auto" w:fill="FFFFFF"/>
          <w:lang w:val="hy-AM"/>
        </w:rPr>
        <w:t xml:space="preserve"> թվականի</w:t>
      </w:r>
      <w:r w:rsidRPr="00505C40">
        <w:rPr>
          <w:rFonts w:ascii="GHEA Grapalat" w:hAnsi="GHEA Grapalat"/>
          <w:sz w:val="24"/>
          <w:szCs w:val="21"/>
          <w:shd w:val="clear" w:color="auto" w:fill="FFFFFF"/>
          <w:lang w:val="hy-AM"/>
        </w:rPr>
        <w:t xml:space="preserve"> պետական բյուջեի կա</w:t>
      </w:r>
      <w:r w:rsidRPr="00505C40">
        <w:rPr>
          <w:rFonts w:ascii="GHEA Grapalat" w:hAnsi="GHEA Grapalat"/>
          <w:sz w:val="24"/>
          <w:szCs w:val="21"/>
          <w:shd w:val="clear" w:color="auto" w:fill="FFFFFF"/>
          <w:lang w:val="hy-AM"/>
        </w:rPr>
        <w:softHyphen/>
        <w:t xml:space="preserve">տարման վերաբերյալ արտահայտել է </w:t>
      </w:r>
      <w:r w:rsidRPr="00505C40">
        <w:rPr>
          <w:rFonts w:ascii="GHEA Grapalat" w:hAnsi="GHEA Grapalat"/>
          <w:b/>
          <w:sz w:val="24"/>
          <w:szCs w:val="21"/>
          <w:u w:val="single"/>
          <w:shd w:val="clear" w:color="auto" w:fill="FFFFFF"/>
          <w:lang w:val="hy-AM"/>
        </w:rPr>
        <w:t>դ</w:t>
      </w:r>
      <w:r w:rsidRPr="00505C40">
        <w:rPr>
          <w:rFonts w:ascii="GHEA Grapalat" w:hAnsi="GHEA Grapalat"/>
          <w:b/>
          <w:sz w:val="24"/>
          <w:szCs w:val="21"/>
          <w:u w:val="single"/>
          <w:shd w:val="clear" w:color="auto" w:fill="FFFFFF"/>
          <w:lang w:val="hy-AM"/>
        </w:rPr>
        <w:softHyphen/>
        <w:t>րա</w:t>
      </w:r>
      <w:r w:rsidRPr="00505C40">
        <w:rPr>
          <w:rFonts w:ascii="GHEA Grapalat" w:hAnsi="GHEA Grapalat"/>
          <w:b/>
          <w:sz w:val="24"/>
          <w:szCs w:val="21"/>
          <w:u w:val="single"/>
          <w:shd w:val="clear" w:color="auto" w:fill="FFFFFF"/>
          <w:lang w:val="hy-AM"/>
        </w:rPr>
        <w:softHyphen/>
      </w:r>
      <w:r w:rsidRPr="00505C40">
        <w:rPr>
          <w:rFonts w:ascii="GHEA Grapalat" w:hAnsi="GHEA Grapalat"/>
          <w:b/>
          <w:sz w:val="24"/>
          <w:szCs w:val="21"/>
          <w:u w:val="single"/>
          <w:shd w:val="clear" w:color="auto" w:fill="FFFFFF"/>
          <w:lang w:val="hy-AM"/>
        </w:rPr>
        <w:softHyphen/>
        <w:t>կան եզրահանգում:</w:t>
      </w:r>
    </w:p>
    <w:tbl>
      <w:tblPr>
        <w:tblStyle w:val="PlainTable11"/>
        <w:tblpPr w:leftFromText="180" w:rightFromText="180" w:vertAnchor="text" w:horzAnchor="margin" w:tblpY="159"/>
        <w:tblW w:w="0" w:type="auto"/>
        <w:tblLook w:val="04A0" w:firstRow="1" w:lastRow="0" w:firstColumn="1" w:lastColumn="0" w:noHBand="0" w:noVBand="1"/>
      </w:tblPr>
      <w:tblGrid>
        <w:gridCol w:w="7291"/>
        <w:gridCol w:w="2233"/>
      </w:tblGrid>
      <w:tr w:rsidR="000E40B8" w:rsidRPr="00505C40" w14:paraId="39AE97DE" w14:textId="77777777" w:rsidTr="001C3402">
        <w:trPr>
          <w:cnfStyle w:val="100000000000" w:firstRow="1" w:lastRow="0" w:firstColumn="0" w:lastColumn="0" w:oddVBand="0" w:evenVBand="0" w:oddHBand="0"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7291" w:type="dxa"/>
            <w:vMerge w:val="restart"/>
            <w:vAlign w:val="center"/>
          </w:tcPr>
          <w:p w14:paraId="506F08D5" w14:textId="77777777" w:rsidR="000E40B8" w:rsidRPr="00505C40" w:rsidRDefault="000E40B8" w:rsidP="001C3402">
            <w:pPr>
              <w:jc w:val="center"/>
              <w:rPr>
                <w:rFonts w:ascii="GHEA Grapalat" w:hAnsi="GHEA Grapalat"/>
                <w:b w:val="0"/>
                <w:color w:val="000000"/>
                <w:sz w:val="24"/>
                <w:szCs w:val="24"/>
                <w:shd w:val="clear" w:color="auto" w:fill="FFFFFF"/>
                <w:lang w:val="hy-AM"/>
              </w:rPr>
            </w:pPr>
            <w:r w:rsidRPr="00505C40">
              <w:rPr>
                <w:rFonts w:ascii="GHEA Grapalat" w:hAnsi="GHEA Grapalat"/>
                <w:b w:val="0"/>
                <w:color w:val="000000"/>
                <w:sz w:val="24"/>
                <w:szCs w:val="24"/>
                <w:shd w:val="clear" w:color="auto" w:fill="FFFFFF"/>
                <w:lang w:val="hy-AM"/>
              </w:rPr>
              <w:t>Հայաստանի Հանրապետության 202</w:t>
            </w:r>
            <w:r>
              <w:rPr>
                <w:rFonts w:ascii="GHEA Grapalat" w:hAnsi="GHEA Grapalat"/>
                <w:b w:val="0"/>
                <w:color w:val="000000"/>
                <w:sz w:val="24"/>
                <w:szCs w:val="24"/>
                <w:shd w:val="clear" w:color="auto" w:fill="FFFFFF"/>
                <w:lang w:val="hy-AM"/>
              </w:rPr>
              <w:t>1</w:t>
            </w:r>
            <w:r w:rsidRPr="00505C40">
              <w:rPr>
                <w:rFonts w:ascii="GHEA Grapalat" w:hAnsi="GHEA Grapalat"/>
                <w:b w:val="0"/>
                <w:color w:val="000000"/>
                <w:sz w:val="24"/>
                <w:szCs w:val="24"/>
                <w:shd w:val="clear" w:color="auto" w:fill="FFFFFF"/>
                <w:lang w:val="hy-AM"/>
              </w:rPr>
              <w:t xml:space="preserve"> թվականի պետական բյուջեի կատարման վերաբերյալ ՀՀ հաշվեքննիչ պալատի եզրակացություն</w:t>
            </w:r>
          </w:p>
        </w:tc>
        <w:tc>
          <w:tcPr>
            <w:tcW w:w="2233" w:type="dxa"/>
          </w:tcPr>
          <w:p w14:paraId="4EB2BAA1" w14:textId="77777777" w:rsidR="000E40B8" w:rsidRPr="00505C40" w:rsidRDefault="000E40B8" w:rsidP="001C3402">
            <w:pPr>
              <w:jc w:val="center"/>
              <w:cnfStyle w:val="100000000000" w:firstRow="1" w:lastRow="0" w:firstColumn="0" w:lastColumn="0" w:oddVBand="0" w:evenVBand="0" w:oddHBand="0" w:evenHBand="0" w:firstRowFirstColumn="0" w:firstRowLastColumn="0" w:lastRowFirstColumn="0" w:lastRowLastColumn="0"/>
              <w:rPr>
                <w:rFonts w:ascii="GHEA Grapalat" w:hAnsi="GHEA Grapalat"/>
                <w:b w:val="0"/>
                <w:color w:val="000000"/>
                <w:sz w:val="24"/>
                <w:szCs w:val="24"/>
                <w:shd w:val="clear" w:color="auto" w:fill="FFFFFF"/>
              </w:rPr>
            </w:pPr>
            <w:r w:rsidRPr="00505C40">
              <w:rPr>
                <w:rFonts w:ascii="GHEA Grapalat" w:hAnsi="GHEA Grapalat"/>
                <w:b w:val="0"/>
                <w:color w:val="000000"/>
                <w:sz w:val="24"/>
                <w:szCs w:val="24"/>
                <w:shd w:val="clear" w:color="auto" w:fill="FFFFFF"/>
              </w:rPr>
              <w:t>Հղում</w:t>
            </w:r>
          </w:p>
        </w:tc>
      </w:tr>
      <w:tr w:rsidR="000E40B8" w:rsidRPr="00505C40" w14:paraId="695BD88A" w14:textId="77777777" w:rsidTr="001C3402">
        <w:trPr>
          <w:cnfStyle w:val="000000100000" w:firstRow="0" w:lastRow="0" w:firstColumn="0" w:lastColumn="0" w:oddVBand="0" w:evenVBand="0" w:oddHBand="1" w:evenHBand="0" w:firstRowFirstColumn="0" w:firstRowLastColumn="0" w:lastRowFirstColumn="0" w:lastRowLastColumn="0"/>
          <w:trHeight w:val="1083"/>
        </w:trPr>
        <w:tc>
          <w:tcPr>
            <w:cnfStyle w:val="001000000000" w:firstRow="0" w:lastRow="0" w:firstColumn="1" w:lastColumn="0" w:oddVBand="0" w:evenVBand="0" w:oddHBand="0" w:evenHBand="0" w:firstRowFirstColumn="0" w:firstRowLastColumn="0" w:lastRowFirstColumn="0" w:lastRowLastColumn="0"/>
            <w:tcW w:w="7291" w:type="dxa"/>
            <w:vMerge/>
          </w:tcPr>
          <w:p w14:paraId="7A04F045" w14:textId="77777777" w:rsidR="000E40B8" w:rsidRPr="00505C40" w:rsidRDefault="000E40B8" w:rsidP="001C3402">
            <w:pPr>
              <w:jc w:val="both"/>
              <w:rPr>
                <w:rFonts w:ascii="GHEA Grapalat" w:hAnsi="GHEA Grapalat"/>
                <w:b w:val="0"/>
                <w:color w:val="000000"/>
                <w:sz w:val="24"/>
                <w:szCs w:val="24"/>
                <w:shd w:val="clear" w:color="auto" w:fill="FFFFFF"/>
                <w:lang w:val="hy-AM"/>
              </w:rPr>
            </w:pPr>
          </w:p>
        </w:tc>
        <w:tc>
          <w:tcPr>
            <w:tcW w:w="2233" w:type="dxa"/>
            <w:shd w:val="clear" w:color="auto" w:fill="auto"/>
            <w:vAlign w:val="center"/>
          </w:tcPr>
          <w:p w14:paraId="2A8271FE" w14:textId="4042257A" w:rsidR="000E40B8" w:rsidRPr="00505C40" w:rsidRDefault="00211FFF" w:rsidP="001C3402">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b/>
                <w:color w:val="000000"/>
                <w:sz w:val="24"/>
                <w:szCs w:val="24"/>
                <w:shd w:val="clear" w:color="auto" w:fill="FFFFFF"/>
              </w:rPr>
            </w:pPr>
            <w:r>
              <w:rPr>
                <w:rFonts w:ascii="GHEA Grapalat" w:hAnsi="GHEA Grapalat"/>
                <w:b/>
                <w:color w:val="000000"/>
                <w:sz w:val="24"/>
                <w:szCs w:val="24"/>
                <w:shd w:val="clear" w:color="auto" w:fill="FFFFFF"/>
              </w:rPr>
              <w:pict w14:anchorId="2A70D7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51pt">
                  <v:imagedata r:id="rId11" o:title="qrCode"/>
                </v:shape>
              </w:pict>
            </w:r>
          </w:p>
        </w:tc>
      </w:tr>
    </w:tbl>
    <w:p w14:paraId="16997BD4" w14:textId="77777777" w:rsidR="0000132D" w:rsidRDefault="000E40B8" w:rsidP="00AF5097">
      <w:pPr>
        <w:pStyle w:val="Heading2"/>
        <w:spacing w:line="276" w:lineRule="auto"/>
        <w:jc w:val="both"/>
        <w:rPr>
          <w:rFonts w:ascii="GHEA Grapalat" w:hAnsi="GHEA Grapalat"/>
          <w:i/>
          <w:sz w:val="24"/>
          <w:szCs w:val="24"/>
          <w:lang w:val="hy-AM"/>
        </w:rPr>
      </w:pPr>
      <w:r w:rsidRPr="00505C40">
        <w:rPr>
          <w:rFonts w:ascii="GHEA Grapalat" w:hAnsi="GHEA Grapalat"/>
          <w:i/>
          <w:sz w:val="24"/>
          <w:szCs w:val="24"/>
          <w:lang w:val="hy-AM"/>
        </w:rPr>
        <w:br w:type="page"/>
      </w:r>
      <w:bookmarkStart w:id="5" w:name="_Toc72940881"/>
      <w:bookmarkStart w:id="6" w:name="_Toc104752386"/>
      <w:bookmarkStart w:id="7" w:name="_Toc132019558"/>
    </w:p>
    <w:p w14:paraId="45AE1328" w14:textId="6FDD447E" w:rsidR="00AF5097" w:rsidRPr="00680CBB" w:rsidRDefault="00AF5097" w:rsidP="00AF5097">
      <w:pPr>
        <w:pStyle w:val="Heading2"/>
        <w:spacing w:line="276" w:lineRule="auto"/>
        <w:jc w:val="both"/>
        <w:rPr>
          <w:rFonts w:ascii="GHEA Grapalat" w:hAnsi="GHEA Grapalat"/>
          <w:color w:val="1F497D" w:themeColor="text2"/>
          <w:lang w:val="hy-AM"/>
        </w:rPr>
      </w:pPr>
      <w:r w:rsidRPr="00680CBB">
        <w:rPr>
          <w:rFonts w:ascii="GHEA Grapalat" w:hAnsi="GHEA Grapalat" w:cs="Sylfaen"/>
          <w:color w:val="1F497D" w:themeColor="text2"/>
          <w:lang w:val="hy-AM"/>
        </w:rPr>
        <w:lastRenderedPageBreak/>
        <w:t>ՄԱՍ</w:t>
      </w:r>
      <w:r w:rsidRPr="00680CBB">
        <w:rPr>
          <w:rFonts w:ascii="GHEA Grapalat" w:hAnsi="GHEA Grapalat"/>
          <w:color w:val="1F497D" w:themeColor="text2"/>
          <w:lang w:val="hy-AM"/>
        </w:rPr>
        <w:t xml:space="preserve"> 2. </w:t>
      </w:r>
      <w:r w:rsidRPr="00680CBB">
        <w:rPr>
          <w:rFonts w:ascii="GHEA Grapalat" w:hAnsi="GHEA Grapalat" w:cs="Sylfaen"/>
          <w:color w:val="1F497D" w:themeColor="text2"/>
          <w:lang w:val="hy-AM"/>
        </w:rPr>
        <w:t>ՌԻՍԿԵՐԻ</w:t>
      </w:r>
      <w:r w:rsidRPr="00680CBB">
        <w:rPr>
          <w:rFonts w:ascii="GHEA Grapalat" w:hAnsi="GHEA Grapalat"/>
          <w:color w:val="1F497D" w:themeColor="text2"/>
          <w:lang w:val="hy-AM"/>
        </w:rPr>
        <w:t xml:space="preserve"> </w:t>
      </w:r>
      <w:r w:rsidRPr="00680CBB">
        <w:rPr>
          <w:rFonts w:ascii="GHEA Grapalat" w:hAnsi="GHEA Grapalat" w:cs="Sylfaen"/>
          <w:color w:val="1F497D" w:themeColor="text2"/>
          <w:lang w:val="hy-AM"/>
        </w:rPr>
        <w:t>ՎՐԱ</w:t>
      </w:r>
      <w:r w:rsidRPr="00680CBB">
        <w:rPr>
          <w:rFonts w:ascii="GHEA Grapalat" w:hAnsi="GHEA Grapalat"/>
          <w:color w:val="1F497D" w:themeColor="text2"/>
          <w:lang w:val="hy-AM"/>
        </w:rPr>
        <w:t xml:space="preserve"> </w:t>
      </w:r>
      <w:r w:rsidRPr="00680CBB">
        <w:rPr>
          <w:rFonts w:ascii="GHEA Grapalat" w:hAnsi="GHEA Grapalat" w:cs="Sylfaen"/>
          <w:color w:val="1F497D" w:themeColor="text2"/>
          <w:lang w:val="hy-AM"/>
        </w:rPr>
        <w:t>ՀԻՄՆՎԱԾ</w:t>
      </w:r>
      <w:r w:rsidRPr="00680CBB">
        <w:rPr>
          <w:rFonts w:ascii="GHEA Grapalat" w:hAnsi="GHEA Grapalat"/>
          <w:color w:val="1F497D" w:themeColor="text2"/>
          <w:lang w:val="hy-AM"/>
        </w:rPr>
        <w:t xml:space="preserve"> </w:t>
      </w:r>
      <w:r w:rsidRPr="00680CBB">
        <w:rPr>
          <w:rFonts w:ascii="GHEA Grapalat" w:hAnsi="GHEA Grapalat" w:cs="Sylfaen"/>
          <w:color w:val="1F497D" w:themeColor="text2"/>
          <w:lang w:val="hy-AM"/>
        </w:rPr>
        <w:t>ՀԱՇՎԵՔՆՆՈՒԹՅՈՒՆՆԵՐԻ</w:t>
      </w:r>
      <w:r w:rsidRPr="00680CBB">
        <w:rPr>
          <w:rFonts w:ascii="GHEA Grapalat" w:hAnsi="GHEA Grapalat"/>
          <w:color w:val="1F497D" w:themeColor="text2"/>
          <w:lang w:val="hy-AM"/>
        </w:rPr>
        <w:t xml:space="preserve"> </w:t>
      </w:r>
      <w:r w:rsidRPr="00680CBB">
        <w:rPr>
          <w:rFonts w:ascii="GHEA Grapalat" w:hAnsi="GHEA Grapalat" w:cs="Sylfaen"/>
          <w:color w:val="1F497D" w:themeColor="text2"/>
          <w:lang w:val="hy-AM"/>
        </w:rPr>
        <w:t>ՎԵՐԱԲԵՐՅԱԼ</w:t>
      </w:r>
      <w:r w:rsidRPr="00680CBB">
        <w:rPr>
          <w:rFonts w:ascii="GHEA Grapalat" w:hAnsi="GHEA Grapalat"/>
          <w:color w:val="1F497D" w:themeColor="text2"/>
          <w:lang w:val="hy-AM"/>
        </w:rPr>
        <w:t xml:space="preserve"> </w:t>
      </w:r>
      <w:r w:rsidRPr="00680CBB">
        <w:rPr>
          <w:rFonts w:ascii="GHEA Grapalat" w:hAnsi="GHEA Grapalat" w:cs="Sylfaen"/>
          <w:color w:val="1F497D" w:themeColor="text2"/>
          <w:lang w:val="hy-AM"/>
        </w:rPr>
        <w:t>ԱՄՓՈՓ</w:t>
      </w:r>
      <w:r w:rsidRPr="00680CBB">
        <w:rPr>
          <w:rFonts w:ascii="GHEA Grapalat" w:hAnsi="GHEA Grapalat"/>
          <w:color w:val="1F497D" w:themeColor="text2"/>
          <w:lang w:val="hy-AM"/>
        </w:rPr>
        <w:t xml:space="preserve"> </w:t>
      </w:r>
      <w:r w:rsidRPr="00680CBB">
        <w:rPr>
          <w:rFonts w:ascii="GHEA Grapalat" w:hAnsi="GHEA Grapalat" w:cs="Sylfaen"/>
          <w:color w:val="1F497D" w:themeColor="text2"/>
          <w:lang w:val="hy-AM"/>
        </w:rPr>
        <w:t>ՏԵՂԵԿԱՏՎՈՒԹՅՈՒՆ</w:t>
      </w:r>
      <w:bookmarkEnd w:id="5"/>
      <w:bookmarkEnd w:id="6"/>
      <w:bookmarkEnd w:id="7"/>
    </w:p>
    <w:p w14:paraId="4221B255" w14:textId="77777777" w:rsidR="00AF5097" w:rsidRPr="00505C40" w:rsidRDefault="00AF5097" w:rsidP="00AF5097">
      <w:pPr>
        <w:jc w:val="both"/>
        <w:rPr>
          <w:rFonts w:ascii="GHEA Grapalat" w:hAnsi="GHEA Grapalat"/>
          <w:iCs/>
          <w:sz w:val="24"/>
          <w:szCs w:val="24"/>
          <w:lang w:val="hy-AM"/>
        </w:rPr>
      </w:pPr>
      <w:r w:rsidRPr="00505C40">
        <w:rPr>
          <w:rFonts w:ascii="GHEA Grapalat" w:hAnsi="GHEA Grapalat"/>
          <w:iCs/>
          <w:sz w:val="24"/>
          <w:szCs w:val="24"/>
          <w:lang w:val="hy-AM"/>
        </w:rPr>
        <w:t>Հաշվեքննիչ պալատի 202</w:t>
      </w:r>
      <w:r>
        <w:rPr>
          <w:rFonts w:ascii="GHEA Grapalat" w:hAnsi="GHEA Grapalat"/>
          <w:iCs/>
          <w:sz w:val="24"/>
          <w:szCs w:val="24"/>
          <w:lang w:val="hy-AM"/>
        </w:rPr>
        <w:t>2</w:t>
      </w:r>
      <w:r w:rsidRPr="00505C40">
        <w:rPr>
          <w:rFonts w:ascii="GHEA Grapalat" w:hAnsi="GHEA Grapalat"/>
          <w:iCs/>
          <w:sz w:val="24"/>
          <w:szCs w:val="24"/>
          <w:lang w:val="hy-AM"/>
        </w:rPr>
        <w:t xml:space="preserve"> թվականի գործունեության ծրագրի 2-րդ մասով իրականացված հաշվեքննությունների բոլոր մանրամասները ներկայացված են Հաշվեքննիչ պալատի պաշտոնական կայքում հրապարակված ընթացիկ եզրակացություններում: Սույն մասում արտացոլված է հաշվեքննությունների հիմնական արդյունքներից օրինակներ</w:t>
      </w:r>
      <w:r w:rsidRPr="005E79FA">
        <w:rPr>
          <w:rFonts w:ascii="GHEA Grapalat" w:hAnsi="GHEA Grapalat"/>
          <w:iCs/>
          <w:sz w:val="24"/>
          <w:szCs w:val="24"/>
          <w:lang w:val="hy-AM"/>
        </w:rPr>
        <w:t xml:space="preserve">, իսկ </w:t>
      </w:r>
      <w:r w:rsidRPr="00505C40">
        <w:rPr>
          <w:rFonts w:ascii="GHEA Grapalat" w:hAnsi="GHEA Grapalat"/>
          <w:iCs/>
          <w:sz w:val="24"/>
          <w:szCs w:val="24"/>
          <w:lang w:val="hy-AM"/>
        </w:rPr>
        <w:t xml:space="preserve">ընթացիկ եզրակացությունների վերաբերյալ համառոտ </w:t>
      </w:r>
      <w:r w:rsidRPr="001979C8">
        <w:rPr>
          <w:rFonts w:ascii="GHEA Grapalat" w:hAnsi="GHEA Grapalat"/>
          <w:iCs/>
          <w:sz w:val="24"/>
          <w:szCs w:val="24"/>
          <w:lang w:val="hy-AM"/>
        </w:rPr>
        <w:t>ամփոփագրերը</w:t>
      </w:r>
      <w:r w:rsidRPr="005E79FA">
        <w:rPr>
          <w:rFonts w:ascii="GHEA Grapalat" w:hAnsi="GHEA Grapalat"/>
          <w:iCs/>
          <w:sz w:val="24"/>
          <w:szCs w:val="24"/>
          <w:lang w:val="hy-AM"/>
        </w:rPr>
        <w:t xml:space="preserve"> ներկայացված </w:t>
      </w:r>
      <w:r w:rsidRPr="001979C8">
        <w:rPr>
          <w:rFonts w:ascii="GHEA Grapalat" w:hAnsi="GHEA Grapalat"/>
          <w:iCs/>
          <w:sz w:val="24"/>
          <w:szCs w:val="24"/>
          <w:lang w:val="hy-AM"/>
        </w:rPr>
        <w:t>են</w:t>
      </w:r>
      <w:r w:rsidRPr="005E79FA">
        <w:rPr>
          <w:rFonts w:ascii="GHEA Grapalat" w:hAnsi="GHEA Grapalat"/>
          <w:iCs/>
          <w:sz w:val="24"/>
          <w:szCs w:val="24"/>
          <w:lang w:val="hy-AM"/>
        </w:rPr>
        <w:t xml:space="preserve"> Հավելված 3-ում</w:t>
      </w:r>
      <w:r w:rsidRPr="00787D6B">
        <w:rPr>
          <w:rFonts w:ascii="GHEA Grapalat" w:hAnsi="GHEA Grapalat"/>
          <w:iCs/>
          <w:sz w:val="24"/>
          <w:szCs w:val="24"/>
          <w:lang w:val="hy-AM"/>
        </w:rPr>
        <w:t>:</w:t>
      </w:r>
      <w:r w:rsidRPr="00505C40">
        <w:rPr>
          <w:rFonts w:ascii="GHEA Grapalat" w:hAnsi="GHEA Grapalat"/>
          <w:iCs/>
          <w:sz w:val="24"/>
          <w:szCs w:val="24"/>
          <w:lang w:val="hy-AM"/>
        </w:rPr>
        <w:t xml:space="preserve"> </w:t>
      </w:r>
    </w:p>
    <w:p w14:paraId="038F19FA" w14:textId="77777777" w:rsidR="000E40B8" w:rsidRPr="00505C40" w:rsidRDefault="000E40B8" w:rsidP="000E40B8">
      <w:pPr>
        <w:rPr>
          <w:rFonts w:ascii="GHEA Grapalat" w:hAnsi="GHEA Grapalat"/>
          <w:i/>
          <w:sz w:val="24"/>
          <w:szCs w:val="24"/>
          <w:lang w:val="hy-AM"/>
        </w:rPr>
      </w:pPr>
    </w:p>
    <w:p w14:paraId="6BF89581" w14:textId="77777777" w:rsidR="00AF5097" w:rsidRPr="00680CBB" w:rsidRDefault="00AF5097" w:rsidP="009E08D5">
      <w:pPr>
        <w:pStyle w:val="NoSpacing"/>
        <w:rPr>
          <w:rFonts w:ascii="GHEA Grapalat" w:hAnsi="GHEA Grapalat"/>
          <w:b/>
          <w:color w:val="1F497D" w:themeColor="text2"/>
          <w:sz w:val="24"/>
          <w:szCs w:val="24"/>
          <w:lang w:val="hy-AM"/>
        </w:rPr>
      </w:pPr>
      <w:bookmarkStart w:id="8" w:name="_Toc104664314"/>
      <w:bookmarkStart w:id="9" w:name="_Toc104752404"/>
      <w:r w:rsidRPr="00680CBB">
        <w:rPr>
          <w:rFonts w:ascii="GHEA Grapalat" w:hAnsi="GHEA Grapalat"/>
          <w:b/>
          <w:color w:val="1F497D" w:themeColor="text2"/>
          <w:sz w:val="24"/>
          <w:szCs w:val="24"/>
          <w:lang w:val="hy-AM"/>
        </w:rPr>
        <w:t>ՀԻՄՆԱԿԱՆ ԱՐԴՅՈՒՆՔՆԵՐ</w:t>
      </w:r>
      <w:bookmarkEnd w:id="8"/>
      <w:bookmarkEnd w:id="9"/>
    </w:p>
    <w:p w14:paraId="5801F1A3" w14:textId="7129CE51" w:rsidR="004B2215" w:rsidRDefault="004B2215">
      <w:pPr>
        <w:rPr>
          <w:rFonts w:ascii="GHEA Grapalat" w:hAnsi="GHEA Grapalat"/>
          <w:iCs/>
          <w:color w:val="404040" w:themeColor="text1" w:themeTint="BF"/>
          <w:sz w:val="24"/>
          <w:szCs w:val="24"/>
          <w:lang w:val="hy-AM"/>
        </w:rPr>
      </w:pPr>
    </w:p>
    <w:p w14:paraId="2EE49666" w14:textId="77777777" w:rsidR="007E07D1" w:rsidRPr="005D0221" w:rsidRDefault="007E07D1" w:rsidP="007E07D1">
      <w:pPr>
        <w:pStyle w:val="ListParagraph"/>
        <w:numPr>
          <w:ilvl w:val="0"/>
          <w:numId w:val="7"/>
        </w:numPr>
        <w:tabs>
          <w:tab w:val="left" w:pos="360"/>
        </w:tabs>
        <w:spacing w:after="120" w:line="276" w:lineRule="auto"/>
        <w:ind w:left="0" w:firstLine="0"/>
        <w:jc w:val="both"/>
        <w:rPr>
          <w:rFonts w:ascii="GHEA Grapalat" w:hAnsi="GHEA Grapalat"/>
          <w:b/>
          <w:iCs/>
          <w:color w:val="000000" w:themeColor="text1"/>
          <w:sz w:val="24"/>
          <w:szCs w:val="24"/>
          <w:lang w:val="hy-AM"/>
        </w:rPr>
      </w:pPr>
      <w:r>
        <w:rPr>
          <w:rFonts w:ascii="GHEA Grapalat" w:hAnsi="GHEA Grapalat"/>
          <w:b/>
          <w:iCs/>
          <w:color w:val="000000" w:themeColor="text1"/>
          <w:sz w:val="24"/>
          <w:szCs w:val="24"/>
          <w:lang w:val="hy-AM"/>
        </w:rPr>
        <w:t>ՀՀ</w:t>
      </w:r>
      <w:r w:rsidRPr="007D6726">
        <w:rPr>
          <w:rFonts w:ascii="GHEA Grapalat" w:hAnsi="GHEA Grapalat"/>
          <w:b/>
          <w:iCs/>
          <w:color w:val="000000" w:themeColor="text1"/>
          <w:sz w:val="24"/>
          <w:szCs w:val="24"/>
          <w:lang w:val="hy-AM"/>
        </w:rPr>
        <w:t xml:space="preserve"> տարածքային կառավարման և ենթակառուցվածքների նախարարություն</w:t>
      </w:r>
      <w:r>
        <w:rPr>
          <w:rFonts w:ascii="GHEA Grapalat" w:hAnsi="GHEA Grapalat"/>
          <w:b/>
          <w:iCs/>
          <w:color w:val="000000" w:themeColor="text1"/>
          <w:sz w:val="24"/>
          <w:szCs w:val="24"/>
          <w:lang w:val="hy-AM"/>
        </w:rPr>
        <w:t xml:space="preserve">ում </w:t>
      </w:r>
      <w:r w:rsidRPr="00910189">
        <w:rPr>
          <w:rFonts w:ascii="GHEA Grapalat" w:hAnsi="GHEA Grapalat"/>
          <w:b/>
          <w:iCs/>
          <w:color w:val="000000" w:themeColor="text1"/>
          <w:sz w:val="24"/>
          <w:szCs w:val="24"/>
          <w:lang w:val="hy-AM"/>
        </w:rPr>
        <w:t>(</w:t>
      </w:r>
      <w:r>
        <w:rPr>
          <w:rFonts w:ascii="GHEA Grapalat" w:hAnsi="GHEA Grapalat"/>
          <w:b/>
          <w:iCs/>
          <w:color w:val="000000" w:themeColor="text1"/>
          <w:sz w:val="24"/>
          <w:szCs w:val="24"/>
          <w:lang w:val="hy-AM"/>
        </w:rPr>
        <w:t>այսուհետև՝ ՏԿԵՆ</w:t>
      </w:r>
      <w:r w:rsidRPr="00910189">
        <w:rPr>
          <w:rFonts w:ascii="GHEA Grapalat" w:hAnsi="GHEA Grapalat"/>
          <w:b/>
          <w:iCs/>
          <w:color w:val="000000" w:themeColor="text1"/>
          <w:sz w:val="24"/>
          <w:szCs w:val="24"/>
          <w:lang w:val="hy-AM"/>
        </w:rPr>
        <w:t>)</w:t>
      </w:r>
      <w:r>
        <w:rPr>
          <w:rFonts w:ascii="GHEA Grapalat" w:hAnsi="GHEA Grapalat"/>
          <w:b/>
          <w:iCs/>
          <w:color w:val="000000" w:themeColor="text1"/>
          <w:sz w:val="24"/>
          <w:szCs w:val="24"/>
          <w:lang w:val="hy-AM"/>
        </w:rPr>
        <w:t xml:space="preserve"> </w:t>
      </w:r>
      <w:r w:rsidRPr="00E215C6">
        <w:rPr>
          <w:rFonts w:ascii="GHEA Grapalat" w:hAnsi="GHEA Grapalat"/>
          <w:b/>
          <w:iCs/>
          <w:color w:val="000000" w:themeColor="text1"/>
          <w:sz w:val="24"/>
          <w:szCs w:val="24"/>
          <w:lang w:val="hy-AM"/>
        </w:rPr>
        <w:t>Կովկասյան էլեկտրահաղորդման ցանցի վարկային և դրամաշնորհային ծրագրեր</w:t>
      </w:r>
      <w:r>
        <w:rPr>
          <w:rFonts w:ascii="GHEA Grapalat" w:hAnsi="GHEA Grapalat"/>
          <w:b/>
          <w:iCs/>
          <w:color w:val="000000" w:themeColor="text1"/>
          <w:sz w:val="24"/>
          <w:szCs w:val="24"/>
          <w:lang w:val="hy-AM"/>
        </w:rPr>
        <w:t xml:space="preserve">ի </w:t>
      </w:r>
      <w:r w:rsidRPr="00D11120">
        <w:rPr>
          <w:rFonts w:ascii="GHEA Grapalat" w:hAnsi="GHEA Grapalat"/>
          <w:b/>
          <w:iCs/>
          <w:color w:val="000000" w:themeColor="text1"/>
          <w:sz w:val="24"/>
          <w:szCs w:val="24"/>
          <w:lang w:val="hy-AM"/>
        </w:rPr>
        <w:t>(</w:t>
      </w:r>
      <w:r>
        <w:rPr>
          <w:rFonts w:ascii="GHEA Grapalat" w:hAnsi="GHEA Grapalat"/>
          <w:b/>
          <w:iCs/>
          <w:color w:val="000000" w:themeColor="text1"/>
          <w:sz w:val="24"/>
          <w:szCs w:val="24"/>
          <w:lang w:val="hy-AM"/>
        </w:rPr>
        <w:t>այսուհետև՝ Ծրագրի</w:t>
      </w:r>
      <w:r w:rsidRPr="00D11120">
        <w:rPr>
          <w:rFonts w:ascii="GHEA Grapalat" w:hAnsi="GHEA Grapalat"/>
          <w:b/>
          <w:iCs/>
          <w:color w:val="000000" w:themeColor="text1"/>
          <w:sz w:val="24"/>
          <w:szCs w:val="24"/>
          <w:lang w:val="hy-AM"/>
        </w:rPr>
        <w:t>)</w:t>
      </w:r>
      <w:r>
        <w:rPr>
          <w:rFonts w:ascii="GHEA Grapalat" w:hAnsi="GHEA Grapalat"/>
          <w:b/>
          <w:iCs/>
          <w:color w:val="000000" w:themeColor="text1"/>
          <w:sz w:val="24"/>
          <w:szCs w:val="24"/>
          <w:lang w:val="hy-AM"/>
        </w:rPr>
        <w:t xml:space="preserve"> նկատմամբ կատարողականի </w:t>
      </w:r>
      <w:r w:rsidRPr="005D0221">
        <w:rPr>
          <w:rFonts w:ascii="GHEA Grapalat" w:hAnsi="GHEA Grapalat"/>
          <w:b/>
          <w:iCs/>
          <w:color w:val="000000" w:themeColor="text1"/>
          <w:sz w:val="24"/>
          <w:szCs w:val="24"/>
          <w:lang w:val="hy-AM"/>
        </w:rPr>
        <w:t>հաշվեքննությամբ արձանագրվել է</w:t>
      </w:r>
      <w:r w:rsidRPr="005D0221">
        <w:rPr>
          <w:rFonts w:ascii="Cambria Math" w:hAnsi="Cambria Math" w:cs="Cambria Math"/>
          <w:b/>
          <w:iCs/>
          <w:color w:val="000000" w:themeColor="text1"/>
          <w:sz w:val="24"/>
          <w:szCs w:val="24"/>
          <w:lang w:val="hy-AM"/>
        </w:rPr>
        <w:t>․</w:t>
      </w:r>
    </w:p>
    <w:p w14:paraId="126A88EB" w14:textId="77777777" w:rsidR="007E07D1" w:rsidRDefault="007E07D1" w:rsidP="007E07D1">
      <w:pPr>
        <w:spacing w:before="120" w:after="120" w:line="276" w:lineRule="auto"/>
        <w:ind w:left="360"/>
        <w:rPr>
          <w:rFonts w:ascii="GHEA Grapalat" w:hAnsi="GHEA Grapalat"/>
          <w:b/>
          <w:bCs/>
          <w:sz w:val="24"/>
          <w:szCs w:val="24"/>
          <w:lang w:val="hy-AM"/>
        </w:rPr>
      </w:pPr>
    </w:p>
    <w:p w14:paraId="1C136C40" w14:textId="77777777" w:rsidR="007E07D1" w:rsidRDefault="007E07D1" w:rsidP="007E07D1">
      <w:pPr>
        <w:spacing w:before="120" w:after="120" w:line="276" w:lineRule="auto"/>
        <w:ind w:left="360"/>
        <w:rPr>
          <w:rFonts w:ascii="GHEA Grapalat" w:hAnsi="GHEA Grapalat"/>
          <w:b/>
          <w:bCs/>
          <w:sz w:val="24"/>
          <w:szCs w:val="24"/>
          <w:lang w:val="hy-AM"/>
        </w:rPr>
      </w:pPr>
      <w:r>
        <w:rPr>
          <w:rFonts w:ascii="GHEA Grapalat" w:hAnsi="GHEA Grapalat"/>
          <w:b/>
          <w:bCs/>
          <w:sz w:val="24"/>
          <w:szCs w:val="24"/>
          <w:lang w:val="hy-AM"/>
        </w:rPr>
        <w:t>Ծախսային</w:t>
      </w:r>
      <w:r w:rsidRPr="00AB163A">
        <w:rPr>
          <w:rFonts w:ascii="GHEA Grapalat" w:hAnsi="GHEA Grapalat"/>
          <w:b/>
          <w:bCs/>
          <w:sz w:val="24"/>
          <w:szCs w:val="24"/>
          <w:lang w:val="hy-AM"/>
        </w:rPr>
        <w:t xml:space="preserve"> արդյու</w:t>
      </w:r>
      <w:r>
        <w:rPr>
          <w:rFonts w:ascii="GHEA Grapalat" w:hAnsi="GHEA Grapalat"/>
          <w:b/>
          <w:bCs/>
          <w:sz w:val="24"/>
          <w:szCs w:val="24"/>
          <w:lang w:val="hy-AM"/>
        </w:rPr>
        <w:t>ն</w:t>
      </w:r>
      <w:r w:rsidRPr="00AB163A">
        <w:rPr>
          <w:rFonts w:ascii="GHEA Grapalat" w:hAnsi="GHEA Grapalat"/>
          <w:b/>
          <w:bCs/>
          <w:sz w:val="24"/>
          <w:szCs w:val="24"/>
          <w:lang w:val="hy-AM"/>
        </w:rPr>
        <w:t>ավետության սկզբունքի չպահպանման օրինակ</w:t>
      </w:r>
      <w:r>
        <w:rPr>
          <w:rFonts w:ascii="GHEA Grapalat" w:hAnsi="GHEA Grapalat"/>
          <w:b/>
          <w:bCs/>
          <w:sz w:val="24"/>
          <w:szCs w:val="24"/>
          <w:lang w:val="hy-AM"/>
        </w:rPr>
        <w:t>ներ</w:t>
      </w:r>
    </w:p>
    <w:p w14:paraId="302C94AA" w14:textId="77777777" w:rsidR="007E07D1" w:rsidRDefault="007E07D1" w:rsidP="007E07D1">
      <w:pPr>
        <w:pStyle w:val="ListParagraph"/>
        <w:numPr>
          <w:ilvl w:val="0"/>
          <w:numId w:val="8"/>
        </w:numPr>
        <w:spacing w:after="0" w:line="276" w:lineRule="auto"/>
        <w:ind w:left="450" w:firstLine="0"/>
        <w:jc w:val="both"/>
        <w:rPr>
          <w:rFonts w:ascii="GHEA Grapalat" w:eastAsia="MS Mincho" w:hAnsi="GHEA Grapalat" w:cs="MS Mincho"/>
          <w:sz w:val="24"/>
          <w:szCs w:val="24"/>
          <w:lang w:val="sv-SE"/>
        </w:rPr>
      </w:pPr>
      <w:r>
        <w:rPr>
          <w:rFonts w:ascii="GHEA Grapalat" w:hAnsi="GHEA Grapalat"/>
          <w:sz w:val="24"/>
          <w:szCs w:val="24"/>
          <w:lang w:val="hy-AM"/>
        </w:rPr>
        <w:t>Ծ</w:t>
      </w:r>
      <w:r>
        <w:rPr>
          <w:rFonts w:ascii="GHEA Grapalat" w:eastAsia="MS Mincho" w:hAnsi="GHEA Grapalat" w:cs="MS Mincho"/>
          <w:sz w:val="24"/>
          <w:szCs w:val="24"/>
          <w:lang w:val="hy-AM"/>
        </w:rPr>
        <w:t>րագրի իրականացման ընթացքում առաջացել է</w:t>
      </w:r>
      <w:r w:rsidRPr="00C07D1B">
        <w:rPr>
          <w:rFonts w:ascii="GHEA Grapalat" w:eastAsia="MS Mincho" w:hAnsi="GHEA Grapalat" w:cs="MS Mincho"/>
          <w:sz w:val="24"/>
          <w:szCs w:val="24"/>
          <w:lang w:val="hy-AM"/>
        </w:rPr>
        <w:t xml:space="preserve"> 823,320.86 հազ. դրամ պարտավորավճար և </w:t>
      </w:r>
      <w:r w:rsidRPr="00C07D1B">
        <w:rPr>
          <w:rFonts w:ascii="GHEA Grapalat" w:eastAsia="Times New Roman" w:hAnsi="GHEA Grapalat" w:cs="Times New Roman"/>
          <w:sz w:val="24"/>
          <w:szCs w:val="24"/>
          <w:lang w:val="hy-AM"/>
        </w:rPr>
        <w:t>վարկի մասհանման վերջնաժամկետի երկարաձգման համար 173,675.7 հազ. դրամ հատուցման վճար</w:t>
      </w:r>
      <w:r>
        <w:rPr>
          <w:rFonts w:ascii="GHEA Grapalat" w:eastAsia="Times New Roman" w:hAnsi="GHEA Grapalat" w:cs="Times New Roman"/>
          <w:sz w:val="24"/>
          <w:szCs w:val="24"/>
          <w:lang w:val="hy-AM"/>
        </w:rPr>
        <w:t>։</w:t>
      </w:r>
    </w:p>
    <w:p w14:paraId="39500730" w14:textId="77777777" w:rsidR="007E07D1" w:rsidRPr="003F5956" w:rsidRDefault="007E07D1" w:rsidP="007E07D1">
      <w:pPr>
        <w:pStyle w:val="ListParagraph"/>
        <w:numPr>
          <w:ilvl w:val="0"/>
          <w:numId w:val="8"/>
        </w:numPr>
        <w:spacing w:after="0" w:line="276" w:lineRule="auto"/>
        <w:ind w:left="450" w:firstLine="0"/>
        <w:jc w:val="both"/>
        <w:rPr>
          <w:rFonts w:ascii="GHEA Grapalat" w:eastAsia="MS Mincho" w:hAnsi="GHEA Grapalat" w:cs="MS Mincho"/>
          <w:sz w:val="24"/>
          <w:szCs w:val="24"/>
          <w:lang w:val="hy-AM"/>
        </w:rPr>
      </w:pPr>
      <w:r w:rsidRPr="003F5956">
        <w:rPr>
          <w:rFonts w:ascii="GHEA Grapalat" w:eastAsia="MS Mincho" w:hAnsi="GHEA Grapalat" w:cs="MS Mincho"/>
          <w:sz w:val="24"/>
          <w:szCs w:val="24"/>
          <w:lang w:val="hy-AM"/>
        </w:rPr>
        <w:t xml:space="preserve">Խորհրդատվական պայմանագրի փոփոխություններով լրացուցիչ հատուցումներ են նախատեսվել համապատասխանաբար՝ 400 հազ. </w:t>
      </w:r>
      <w:r>
        <w:rPr>
          <w:rFonts w:ascii="GHEA Grapalat" w:eastAsia="MS Mincho" w:hAnsi="GHEA Grapalat" w:cs="MS Mincho"/>
          <w:sz w:val="24"/>
          <w:szCs w:val="24"/>
          <w:lang w:val="hy-AM"/>
        </w:rPr>
        <w:t>ե</w:t>
      </w:r>
      <w:r w:rsidRPr="003F5956">
        <w:rPr>
          <w:rFonts w:ascii="GHEA Grapalat" w:eastAsia="MS Mincho" w:hAnsi="GHEA Grapalat" w:cs="MS Mincho"/>
          <w:sz w:val="24"/>
          <w:szCs w:val="24"/>
          <w:lang w:val="hy-AM"/>
        </w:rPr>
        <w:t xml:space="preserve">վրո և 526.3 հազ. </w:t>
      </w:r>
      <w:r>
        <w:rPr>
          <w:rFonts w:ascii="GHEA Grapalat" w:eastAsia="MS Mincho" w:hAnsi="GHEA Grapalat" w:cs="MS Mincho"/>
          <w:sz w:val="24"/>
          <w:szCs w:val="24"/>
          <w:lang w:val="hy-AM"/>
        </w:rPr>
        <w:t>ե</w:t>
      </w:r>
      <w:r w:rsidRPr="003F5956">
        <w:rPr>
          <w:rFonts w:ascii="GHEA Grapalat" w:eastAsia="MS Mincho" w:hAnsi="GHEA Grapalat" w:cs="MS Mincho"/>
          <w:sz w:val="24"/>
          <w:szCs w:val="24"/>
          <w:lang w:val="hy-AM"/>
        </w:rPr>
        <w:t xml:space="preserve">վրո չափով, իսկ </w:t>
      </w:r>
      <w:r>
        <w:rPr>
          <w:rFonts w:ascii="GHEA Grapalat" w:eastAsia="MS Mincho" w:hAnsi="GHEA Grapalat" w:cs="MS Mincho"/>
          <w:sz w:val="24"/>
          <w:szCs w:val="24"/>
          <w:lang w:val="hy-AM"/>
        </w:rPr>
        <w:t>ծ</w:t>
      </w:r>
      <w:r w:rsidRPr="003F5956">
        <w:rPr>
          <w:rFonts w:ascii="GHEA Grapalat" w:eastAsia="MS Mincho" w:hAnsi="GHEA Grapalat" w:cs="MS Mincho"/>
          <w:sz w:val="24"/>
          <w:szCs w:val="24"/>
          <w:lang w:val="hy-AM"/>
        </w:rPr>
        <w:t>րագրի արժեքը թանկացել է 43.2 տոկոսով</w:t>
      </w:r>
      <w:r>
        <w:rPr>
          <w:rFonts w:ascii="GHEA Grapalat" w:eastAsia="MS Mincho" w:hAnsi="GHEA Grapalat" w:cs="MS Mincho"/>
          <w:sz w:val="24"/>
          <w:szCs w:val="24"/>
          <w:lang w:val="hy-AM"/>
        </w:rPr>
        <w:t xml:space="preserve">՝ </w:t>
      </w:r>
      <w:r w:rsidRPr="003F5956">
        <w:rPr>
          <w:rFonts w:ascii="GHEA Grapalat" w:eastAsia="MS Mincho" w:hAnsi="GHEA Grapalat" w:cs="MS Mincho"/>
          <w:sz w:val="24"/>
          <w:szCs w:val="24"/>
          <w:lang w:val="hy-AM"/>
        </w:rPr>
        <w:t>101 մլն եվրոյով</w:t>
      </w:r>
      <w:r>
        <w:rPr>
          <w:rFonts w:ascii="GHEA Grapalat" w:eastAsia="MS Mincho" w:hAnsi="GHEA Grapalat" w:cs="MS Mincho"/>
          <w:sz w:val="24"/>
          <w:szCs w:val="24"/>
          <w:lang w:val="hy-AM"/>
        </w:rPr>
        <w:t>։</w:t>
      </w:r>
    </w:p>
    <w:p w14:paraId="4E309693" w14:textId="77777777" w:rsidR="007E07D1" w:rsidRDefault="007E07D1" w:rsidP="007E07D1">
      <w:pPr>
        <w:ind w:left="360"/>
        <w:jc w:val="both"/>
        <w:rPr>
          <w:rFonts w:ascii="GHEA Grapalat" w:hAnsi="GHEA Grapalat"/>
          <w:iCs/>
          <w:sz w:val="24"/>
          <w:szCs w:val="24"/>
          <w:lang w:val="hy-AM"/>
        </w:rPr>
      </w:pPr>
    </w:p>
    <w:p w14:paraId="390D72F3" w14:textId="77777777" w:rsidR="007E07D1" w:rsidRDefault="007E07D1" w:rsidP="007E07D1">
      <w:pPr>
        <w:spacing w:before="120" w:after="120" w:line="276" w:lineRule="auto"/>
        <w:ind w:left="360"/>
        <w:rPr>
          <w:rFonts w:ascii="GHEA Grapalat" w:hAnsi="GHEA Grapalat"/>
          <w:b/>
          <w:bCs/>
          <w:sz w:val="24"/>
          <w:szCs w:val="24"/>
          <w:lang w:val="hy-AM"/>
        </w:rPr>
      </w:pPr>
      <w:r>
        <w:rPr>
          <w:rFonts w:ascii="GHEA Grapalat" w:hAnsi="GHEA Grapalat"/>
          <w:b/>
          <w:bCs/>
          <w:sz w:val="24"/>
          <w:szCs w:val="24"/>
          <w:lang w:val="hy-AM"/>
        </w:rPr>
        <w:t>Նպատակային</w:t>
      </w:r>
      <w:r w:rsidRPr="00AB163A">
        <w:rPr>
          <w:rFonts w:ascii="GHEA Grapalat" w:hAnsi="GHEA Grapalat"/>
          <w:b/>
          <w:bCs/>
          <w:sz w:val="24"/>
          <w:szCs w:val="24"/>
          <w:lang w:val="hy-AM"/>
        </w:rPr>
        <w:t xml:space="preserve"> արդյու</w:t>
      </w:r>
      <w:r>
        <w:rPr>
          <w:rFonts w:ascii="GHEA Grapalat" w:hAnsi="GHEA Grapalat"/>
          <w:b/>
          <w:bCs/>
          <w:sz w:val="24"/>
          <w:szCs w:val="24"/>
          <w:lang w:val="hy-AM"/>
        </w:rPr>
        <w:t>ն</w:t>
      </w:r>
      <w:r w:rsidRPr="00AB163A">
        <w:rPr>
          <w:rFonts w:ascii="GHEA Grapalat" w:hAnsi="GHEA Grapalat"/>
          <w:b/>
          <w:bCs/>
          <w:sz w:val="24"/>
          <w:szCs w:val="24"/>
          <w:lang w:val="hy-AM"/>
        </w:rPr>
        <w:t>ավետության սկզբունքի չպահպանման օրինակ</w:t>
      </w:r>
      <w:r>
        <w:rPr>
          <w:rFonts w:ascii="GHEA Grapalat" w:hAnsi="GHEA Grapalat"/>
          <w:b/>
          <w:bCs/>
          <w:sz w:val="24"/>
          <w:szCs w:val="24"/>
          <w:lang w:val="hy-AM"/>
        </w:rPr>
        <w:t>ներ</w:t>
      </w:r>
    </w:p>
    <w:p w14:paraId="53FF9D2F" w14:textId="77777777" w:rsidR="007E07D1" w:rsidRPr="00CA23E2" w:rsidRDefault="007E07D1" w:rsidP="007E07D1">
      <w:pPr>
        <w:pStyle w:val="ListParagraph"/>
        <w:numPr>
          <w:ilvl w:val="0"/>
          <w:numId w:val="8"/>
        </w:numPr>
        <w:jc w:val="both"/>
        <w:rPr>
          <w:rFonts w:ascii="GHEA Grapalat" w:hAnsi="GHEA Grapalat"/>
          <w:iCs/>
          <w:sz w:val="24"/>
          <w:szCs w:val="24"/>
          <w:u w:val="single"/>
          <w:lang w:val="hy-AM"/>
        </w:rPr>
      </w:pPr>
      <w:r>
        <w:rPr>
          <w:rFonts w:ascii="GHEA Grapalat" w:hAnsi="GHEA Grapalat"/>
          <w:iCs/>
          <w:sz w:val="24"/>
          <w:szCs w:val="24"/>
          <w:u w:val="single"/>
          <w:lang w:val="hy-AM"/>
        </w:rPr>
        <w:t>Գնման գործընթացի</w:t>
      </w:r>
      <w:r w:rsidRPr="00CA23E2">
        <w:rPr>
          <w:rFonts w:ascii="GHEA Grapalat" w:hAnsi="GHEA Grapalat"/>
          <w:iCs/>
          <w:sz w:val="24"/>
          <w:szCs w:val="24"/>
          <w:u w:val="single"/>
          <w:lang w:val="hy-AM"/>
        </w:rPr>
        <w:t xml:space="preserve"> մասով</w:t>
      </w:r>
      <w:r>
        <w:rPr>
          <w:rFonts w:ascii="Cambria Math" w:hAnsi="Cambria Math"/>
          <w:iCs/>
          <w:sz w:val="24"/>
          <w:szCs w:val="24"/>
          <w:u w:val="single"/>
          <w:lang w:val="hy-AM"/>
        </w:rPr>
        <w:t>․</w:t>
      </w:r>
    </w:p>
    <w:p w14:paraId="103DE3CD" w14:textId="77777777" w:rsidR="007E07D1" w:rsidRPr="00CA23E2" w:rsidRDefault="007E07D1" w:rsidP="007E07D1">
      <w:pPr>
        <w:pStyle w:val="ListParagraph"/>
        <w:ind w:left="450"/>
        <w:jc w:val="both"/>
        <w:rPr>
          <w:rFonts w:ascii="GHEA Grapalat" w:hAnsi="GHEA Grapalat"/>
          <w:iCs/>
          <w:sz w:val="24"/>
          <w:szCs w:val="24"/>
          <w:lang w:val="hy-AM"/>
        </w:rPr>
      </w:pPr>
      <w:r w:rsidRPr="00C55D28">
        <w:rPr>
          <w:rFonts w:ascii="GHEA Grapalat" w:hAnsi="GHEA Grapalat"/>
          <w:sz w:val="24"/>
          <w:szCs w:val="24"/>
          <w:lang w:val="hy-AM"/>
        </w:rPr>
        <w:t>Ծրագր</w:t>
      </w:r>
      <w:r>
        <w:rPr>
          <w:rFonts w:ascii="GHEA Grapalat" w:hAnsi="GHEA Grapalat"/>
          <w:sz w:val="24"/>
          <w:szCs w:val="24"/>
          <w:lang w:val="hy-AM"/>
        </w:rPr>
        <w:t>ի</w:t>
      </w:r>
      <w:r w:rsidRPr="00C55D28">
        <w:rPr>
          <w:rFonts w:ascii="GHEA Grapalat" w:hAnsi="GHEA Grapalat"/>
          <w:sz w:val="24"/>
          <w:szCs w:val="24"/>
          <w:lang w:val="hy-AM"/>
        </w:rPr>
        <w:t xml:space="preserve"> նպատակին հասնելու հարցում անորոշությունը ՀՀ էներգետիկ անվտանգության ապահովման տեսանկյունից ռիսկեր է ստեղծում: Ծրագր</w:t>
      </w:r>
      <w:r>
        <w:rPr>
          <w:rFonts w:ascii="GHEA Grapalat" w:hAnsi="GHEA Grapalat"/>
          <w:sz w:val="24"/>
          <w:szCs w:val="24"/>
          <w:lang w:val="hy-AM"/>
        </w:rPr>
        <w:t>ի</w:t>
      </w:r>
      <w:r w:rsidRPr="00C55D28">
        <w:rPr>
          <w:rFonts w:ascii="GHEA Grapalat" w:hAnsi="GHEA Grapalat"/>
          <w:sz w:val="24"/>
          <w:szCs w:val="24"/>
          <w:lang w:val="hy-AM"/>
        </w:rPr>
        <w:t xml:space="preserve"> մեկնարկ</w:t>
      </w:r>
      <w:r>
        <w:rPr>
          <w:rFonts w:ascii="GHEA Grapalat" w:hAnsi="GHEA Grapalat"/>
          <w:sz w:val="24"/>
          <w:szCs w:val="24"/>
          <w:lang w:val="hy-AM"/>
        </w:rPr>
        <w:t>ը՝</w:t>
      </w:r>
      <w:r w:rsidRPr="00C55D28">
        <w:rPr>
          <w:rFonts w:ascii="GHEA Grapalat" w:hAnsi="GHEA Grapalat"/>
          <w:sz w:val="24"/>
          <w:szCs w:val="24"/>
          <w:lang w:val="hy-AM"/>
        </w:rPr>
        <w:t xml:space="preserve"> գլխավոր կապալառուների մրցույթի հայտարարում</w:t>
      </w:r>
      <w:r>
        <w:rPr>
          <w:rFonts w:ascii="GHEA Grapalat" w:hAnsi="GHEA Grapalat"/>
          <w:sz w:val="24"/>
          <w:szCs w:val="24"/>
          <w:lang w:val="hy-AM"/>
        </w:rPr>
        <w:t>ը</w:t>
      </w:r>
      <w:r w:rsidRPr="00C55D28">
        <w:rPr>
          <w:rFonts w:ascii="GHEA Grapalat" w:hAnsi="GHEA Grapalat"/>
          <w:sz w:val="24"/>
          <w:szCs w:val="24"/>
          <w:lang w:val="hy-AM"/>
        </w:rPr>
        <w:t>, մրցույթային փաթեթները նախաորակավորված հայտատուներին տրամադրում</w:t>
      </w:r>
      <w:r>
        <w:rPr>
          <w:rFonts w:ascii="GHEA Grapalat" w:hAnsi="GHEA Grapalat"/>
          <w:sz w:val="24"/>
          <w:szCs w:val="24"/>
          <w:lang w:val="hy-AM"/>
        </w:rPr>
        <w:t>,</w:t>
      </w:r>
      <w:r w:rsidRPr="00C55D28">
        <w:rPr>
          <w:rFonts w:ascii="GHEA Grapalat" w:hAnsi="GHEA Grapalat"/>
          <w:sz w:val="24"/>
          <w:szCs w:val="24"/>
          <w:lang w:val="hy-AM"/>
        </w:rPr>
        <w:t xml:space="preserve"> չի </w:t>
      </w:r>
      <w:r>
        <w:rPr>
          <w:rFonts w:ascii="GHEA Grapalat" w:hAnsi="GHEA Grapalat"/>
          <w:sz w:val="24"/>
          <w:szCs w:val="24"/>
          <w:lang w:val="hy-AM"/>
        </w:rPr>
        <w:t>տրվել։</w:t>
      </w:r>
    </w:p>
    <w:p w14:paraId="3158ED24" w14:textId="77777777" w:rsidR="007E07D1" w:rsidRPr="00092961" w:rsidRDefault="007E07D1" w:rsidP="007E07D1">
      <w:pPr>
        <w:pStyle w:val="ListParagraph"/>
        <w:numPr>
          <w:ilvl w:val="0"/>
          <w:numId w:val="8"/>
        </w:numPr>
        <w:jc w:val="both"/>
        <w:rPr>
          <w:rFonts w:ascii="GHEA Grapalat" w:hAnsi="GHEA Grapalat"/>
          <w:iCs/>
          <w:sz w:val="24"/>
          <w:szCs w:val="24"/>
          <w:u w:val="single"/>
          <w:lang w:val="hy-AM"/>
        </w:rPr>
      </w:pPr>
      <w:r w:rsidRPr="00092961">
        <w:rPr>
          <w:rFonts w:ascii="GHEA Grapalat" w:hAnsi="GHEA Grapalat"/>
          <w:iCs/>
          <w:sz w:val="24"/>
          <w:szCs w:val="24"/>
          <w:u w:val="single"/>
          <w:lang w:val="hy-AM"/>
        </w:rPr>
        <w:t>ՏԿԵՆ</w:t>
      </w:r>
      <w:r>
        <w:rPr>
          <w:rFonts w:ascii="GHEA Grapalat" w:hAnsi="GHEA Grapalat"/>
          <w:iCs/>
          <w:sz w:val="24"/>
          <w:szCs w:val="24"/>
          <w:u w:val="single"/>
          <w:lang w:val="hy-AM"/>
        </w:rPr>
        <w:t>-ի</w:t>
      </w:r>
      <w:r w:rsidRPr="00092961">
        <w:rPr>
          <w:rFonts w:ascii="GHEA Grapalat" w:hAnsi="GHEA Grapalat"/>
          <w:iCs/>
          <w:sz w:val="24"/>
          <w:szCs w:val="24"/>
          <w:u w:val="single"/>
          <w:lang w:val="hy-AM"/>
        </w:rPr>
        <w:t xml:space="preserve"> և «ԲԷՑ» ՓԲԸ-ի միջև հաղորդակցության մասով</w:t>
      </w:r>
      <w:r>
        <w:rPr>
          <w:rFonts w:ascii="Cambria Math" w:hAnsi="Cambria Math"/>
          <w:iCs/>
          <w:sz w:val="24"/>
          <w:szCs w:val="24"/>
          <w:u w:val="single"/>
          <w:lang w:val="hy-AM"/>
        </w:rPr>
        <w:t>․</w:t>
      </w:r>
    </w:p>
    <w:p w14:paraId="3B8E445D" w14:textId="77777777" w:rsidR="007E07D1" w:rsidRPr="00D6191E" w:rsidRDefault="007E07D1" w:rsidP="007E07D1">
      <w:pPr>
        <w:pStyle w:val="ListParagraph"/>
        <w:ind w:left="450"/>
        <w:jc w:val="both"/>
        <w:rPr>
          <w:rFonts w:ascii="GHEA Grapalat" w:hAnsi="GHEA Grapalat"/>
          <w:iCs/>
          <w:sz w:val="24"/>
          <w:szCs w:val="24"/>
          <w:lang w:val="hy-AM"/>
        </w:rPr>
      </w:pPr>
      <w:r w:rsidRPr="00CA23E2">
        <w:rPr>
          <w:rFonts w:ascii="GHEA Grapalat" w:hAnsi="GHEA Grapalat"/>
          <w:iCs/>
          <w:sz w:val="24"/>
          <w:szCs w:val="24"/>
          <w:lang w:val="hy-AM"/>
        </w:rPr>
        <w:t>ՏԿԵՆ-ում գործող կառավարման խորհուրդը ամիսը մեկ անգամ նիստեր չգումարելով, ընթացիկ իրավիճակի մասին բավարար տեղեկատվություն չստանալով, չի պահանջել, չի ստացել, չի քննարկել և չի վերհանել առաջընթացի բացակայության պատճառները,</w:t>
      </w:r>
      <w:r>
        <w:rPr>
          <w:rFonts w:ascii="GHEA Grapalat" w:hAnsi="GHEA Grapalat"/>
          <w:iCs/>
          <w:sz w:val="24"/>
          <w:szCs w:val="24"/>
          <w:lang w:val="hy-AM"/>
        </w:rPr>
        <w:t xml:space="preserve"> ինչպես նաև</w:t>
      </w:r>
      <w:r w:rsidRPr="00CA23E2">
        <w:rPr>
          <w:rFonts w:ascii="GHEA Grapalat" w:hAnsi="GHEA Grapalat"/>
          <w:iCs/>
          <w:sz w:val="24"/>
          <w:szCs w:val="24"/>
          <w:lang w:val="hy-AM"/>
        </w:rPr>
        <w:t xml:space="preserve"> </w:t>
      </w:r>
      <w:r w:rsidRPr="00D6191E">
        <w:rPr>
          <w:rFonts w:ascii="GHEA Grapalat" w:hAnsi="GHEA Grapalat"/>
          <w:iCs/>
          <w:sz w:val="24"/>
          <w:szCs w:val="24"/>
          <w:lang w:val="hy-AM"/>
        </w:rPr>
        <w:t>չի իրականացվել</w:t>
      </w:r>
      <w:r>
        <w:rPr>
          <w:rFonts w:ascii="GHEA Grapalat" w:hAnsi="GHEA Grapalat"/>
          <w:iCs/>
          <w:sz w:val="24"/>
          <w:szCs w:val="24"/>
          <w:lang w:val="hy-AM"/>
        </w:rPr>
        <w:t xml:space="preserve"> ծրագրի</w:t>
      </w:r>
      <w:r w:rsidRPr="00D6191E">
        <w:rPr>
          <w:rFonts w:ascii="GHEA Grapalat" w:hAnsi="GHEA Grapalat"/>
          <w:iCs/>
          <w:sz w:val="24"/>
          <w:szCs w:val="24"/>
          <w:lang w:val="hy-AM"/>
        </w:rPr>
        <w:t xml:space="preserve"> մոնիտորինգ</w:t>
      </w:r>
      <w:r>
        <w:rPr>
          <w:rFonts w:ascii="GHEA Grapalat" w:hAnsi="GHEA Grapalat"/>
          <w:iCs/>
          <w:sz w:val="24"/>
          <w:szCs w:val="24"/>
          <w:lang w:val="hy-AM"/>
        </w:rPr>
        <w:t>։</w:t>
      </w:r>
    </w:p>
    <w:p w14:paraId="5BE165CC" w14:textId="77777777" w:rsidR="007E07D1" w:rsidRPr="002070ED" w:rsidRDefault="007E07D1" w:rsidP="007E07D1">
      <w:pPr>
        <w:pStyle w:val="ListParagraph"/>
        <w:numPr>
          <w:ilvl w:val="0"/>
          <w:numId w:val="8"/>
        </w:numPr>
        <w:tabs>
          <w:tab w:val="left" w:pos="720"/>
        </w:tabs>
        <w:spacing w:after="0" w:line="276" w:lineRule="auto"/>
        <w:ind w:left="450" w:firstLine="0"/>
        <w:jc w:val="both"/>
        <w:rPr>
          <w:rFonts w:ascii="GHEA Grapalat" w:eastAsia="Times New Roman" w:hAnsi="GHEA Grapalat" w:cs="GHEA Grapalat"/>
          <w:sz w:val="24"/>
          <w:szCs w:val="24"/>
          <w:u w:val="single"/>
          <w:lang w:val="sv-SE"/>
        </w:rPr>
      </w:pPr>
      <w:r w:rsidRPr="002070ED">
        <w:rPr>
          <w:rFonts w:ascii="GHEA Grapalat" w:eastAsia="Tahoma" w:hAnsi="GHEA Grapalat" w:cs="Tahoma"/>
          <w:noProof/>
          <w:sz w:val="24"/>
          <w:szCs w:val="24"/>
          <w:u w:val="single"/>
          <w:lang w:val="hy-AM"/>
        </w:rPr>
        <w:lastRenderedPageBreak/>
        <w:t xml:space="preserve">Ծրագրի իրականացման վրա </w:t>
      </w:r>
      <w:r w:rsidRPr="002070ED">
        <w:rPr>
          <w:rFonts w:ascii="GHEA Grapalat" w:hAnsi="GHEA Grapalat"/>
          <w:sz w:val="24"/>
          <w:szCs w:val="24"/>
          <w:u w:val="single"/>
          <w:lang w:val="hy-AM"/>
        </w:rPr>
        <w:t>«ԲԷՑ» ՓԲԸ-ի</w:t>
      </w:r>
      <w:r w:rsidRPr="002070ED">
        <w:rPr>
          <w:rFonts w:ascii="GHEA Grapalat" w:eastAsia="Tahoma" w:hAnsi="GHEA Grapalat" w:cs="Tahoma"/>
          <w:noProof/>
          <w:sz w:val="24"/>
          <w:szCs w:val="24"/>
          <w:u w:val="single"/>
          <w:lang w:val="hy-AM"/>
        </w:rPr>
        <w:t xml:space="preserve"> ֆինանսական վիճակի ազդեցության </w:t>
      </w:r>
      <w:r w:rsidRPr="002070ED">
        <w:rPr>
          <w:rFonts w:ascii="GHEA Grapalat" w:hAnsi="GHEA Grapalat"/>
          <w:w w:val="105"/>
          <w:sz w:val="24"/>
          <w:szCs w:val="24"/>
          <w:u w:val="single"/>
          <w:lang w:val="hy-AM"/>
        </w:rPr>
        <w:t>մասով.</w:t>
      </w:r>
    </w:p>
    <w:p w14:paraId="710B1DEB" w14:textId="77777777" w:rsidR="007E07D1" w:rsidRPr="005E008C" w:rsidRDefault="007E07D1" w:rsidP="007E07D1">
      <w:pPr>
        <w:pStyle w:val="ListParagraph"/>
        <w:spacing w:after="0" w:line="276" w:lineRule="auto"/>
        <w:ind w:left="450"/>
        <w:jc w:val="both"/>
        <w:rPr>
          <w:rFonts w:ascii="GHEA Grapalat" w:hAnsi="GHEA Grapalat"/>
          <w:sz w:val="24"/>
          <w:szCs w:val="24"/>
          <w:lang w:val="hy-AM"/>
        </w:rPr>
      </w:pPr>
      <w:r w:rsidRPr="007E3524">
        <w:rPr>
          <w:rFonts w:ascii="GHEA Grapalat" w:hAnsi="GHEA Grapalat"/>
          <w:sz w:val="24"/>
          <w:szCs w:val="24"/>
          <w:lang w:val="hy-AM"/>
        </w:rPr>
        <w:t xml:space="preserve">«ԲԷՑ» </w:t>
      </w:r>
      <w:r w:rsidRPr="007E3524">
        <w:rPr>
          <w:rFonts w:ascii="GHEA Grapalat" w:eastAsia="Times New Roman" w:hAnsi="GHEA Grapalat" w:cs="Times New Roman"/>
          <w:sz w:val="24"/>
          <w:szCs w:val="24"/>
          <w:lang w:val="hy-AM"/>
        </w:rPr>
        <w:t>ՓԲԸ-ն</w:t>
      </w:r>
      <w:r w:rsidRPr="007E3524">
        <w:rPr>
          <w:rFonts w:ascii="GHEA Grapalat" w:hAnsi="GHEA Grapalat"/>
          <w:sz w:val="24"/>
          <w:szCs w:val="24"/>
          <w:lang w:val="hy-AM"/>
        </w:rPr>
        <w:t xml:space="preserve"> չունի </w:t>
      </w:r>
      <w:r>
        <w:rPr>
          <w:rFonts w:ascii="GHEA Grapalat" w:hAnsi="GHEA Grapalat"/>
          <w:sz w:val="24"/>
          <w:szCs w:val="24"/>
          <w:lang w:val="hy-AM"/>
        </w:rPr>
        <w:t>ծրագրի</w:t>
      </w:r>
      <w:r w:rsidRPr="007E3524">
        <w:rPr>
          <w:rFonts w:ascii="GHEA Grapalat" w:hAnsi="GHEA Grapalat"/>
          <w:sz w:val="24"/>
          <w:szCs w:val="24"/>
          <w:lang w:val="hy-AM"/>
        </w:rPr>
        <w:t>, որպես ներդրման</w:t>
      </w:r>
      <w:r>
        <w:rPr>
          <w:rFonts w:ascii="GHEA Grapalat" w:hAnsi="GHEA Grapalat"/>
          <w:sz w:val="24"/>
          <w:szCs w:val="24"/>
          <w:lang w:val="hy-AM"/>
        </w:rPr>
        <w:t>,</w:t>
      </w:r>
      <w:r w:rsidRPr="007E3524">
        <w:rPr>
          <w:rFonts w:ascii="GHEA Grapalat" w:hAnsi="GHEA Grapalat"/>
          <w:sz w:val="24"/>
          <w:szCs w:val="24"/>
          <w:lang w:val="hy-AM"/>
        </w:rPr>
        <w:t xml:space="preserve"> արդյունավետության գնահատման</w:t>
      </w:r>
      <w:r w:rsidRPr="00C07D1B">
        <w:rPr>
          <w:rFonts w:ascii="GHEA Grapalat" w:hAnsi="GHEA Grapalat"/>
          <w:sz w:val="24"/>
          <w:szCs w:val="24"/>
          <w:lang w:val="hy-AM"/>
        </w:rPr>
        <w:t xml:space="preserve"> որևէ ընթացակարգ: Ըստ էության </w:t>
      </w:r>
      <w:r>
        <w:rPr>
          <w:rFonts w:ascii="GHEA Grapalat" w:hAnsi="GHEA Grapalat"/>
          <w:sz w:val="24"/>
          <w:szCs w:val="24"/>
          <w:lang w:val="hy-AM"/>
        </w:rPr>
        <w:t>ծրագրի</w:t>
      </w:r>
      <w:r w:rsidRPr="00C07D1B">
        <w:rPr>
          <w:rFonts w:ascii="GHEA Grapalat" w:hAnsi="GHEA Grapalat"/>
          <w:sz w:val="24"/>
          <w:szCs w:val="24"/>
          <w:lang w:val="hy-AM"/>
        </w:rPr>
        <w:t xml:space="preserve"> մասով ծախսերի առանձնացված հաշվառում չվարելը և ներդրումներից ակնկալվող եկամուտների գնահատումներ չիրականացնելը ապագա հատուցումների մասով անորոշություն է առաջացնում,  որը հնարավորություն չի տալիս գնահատելու </w:t>
      </w:r>
      <w:r>
        <w:rPr>
          <w:rFonts w:ascii="GHEA Grapalat" w:hAnsi="GHEA Grapalat"/>
          <w:sz w:val="24"/>
          <w:szCs w:val="24"/>
          <w:lang w:val="hy-AM"/>
        </w:rPr>
        <w:t>ծրագրի</w:t>
      </w:r>
      <w:r w:rsidRPr="00C07D1B">
        <w:rPr>
          <w:rFonts w:ascii="GHEA Grapalat" w:hAnsi="GHEA Grapalat"/>
          <w:sz w:val="24"/>
          <w:szCs w:val="24"/>
          <w:lang w:val="hy-AM"/>
        </w:rPr>
        <w:t xml:space="preserve"> չափելի ազդեցությունը «ԲԷՑ» ՓԲԸ-ի ֆինանսական վիճակի վրա: </w:t>
      </w:r>
    </w:p>
    <w:p w14:paraId="6BDCF475" w14:textId="77777777" w:rsidR="007E07D1" w:rsidRDefault="007E07D1" w:rsidP="007E07D1">
      <w:pPr>
        <w:rPr>
          <w:rFonts w:ascii="GHEA Grapalat" w:hAnsi="GHEA Grapalat"/>
          <w:iCs/>
          <w:color w:val="404040" w:themeColor="text1" w:themeTint="BF"/>
          <w:sz w:val="24"/>
          <w:szCs w:val="24"/>
          <w:lang w:val="hy-AM"/>
        </w:rPr>
      </w:pPr>
    </w:p>
    <w:p w14:paraId="5E3CB8AC" w14:textId="73DB4EBF" w:rsidR="00ED291C" w:rsidRPr="005D0221" w:rsidRDefault="003E1338" w:rsidP="004F4F25">
      <w:pPr>
        <w:pStyle w:val="ListParagraph"/>
        <w:numPr>
          <w:ilvl w:val="0"/>
          <w:numId w:val="7"/>
        </w:numPr>
        <w:tabs>
          <w:tab w:val="left" w:pos="360"/>
        </w:tabs>
        <w:spacing w:after="120" w:line="276" w:lineRule="auto"/>
        <w:ind w:left="0" w:hanging="90"/>
        <w:jc w:val="both"/>
        <w:rPr>
          <w:rFonts w:ascii="GHEA Grapalat" w:hAnsi="GHEA Grapalat"/>
          <w:b/>
          <w:iCs/>
          <w:color w:val="000000" w:themeColor="text1"/>
          <w:sz w:val="24"/>
          <w:szCs w:val="24"/>
          <w:lang w:val="hy-AM"/>
        </w:rPr>
      </w:pPr>
      <w:r>
        <w:rPr>
          <w:rFonts w:ascii="GHEA Grapalat" w:hAnsi="GHEA Grapalat"/>
          <w:b/>
          <w:iCs/>
          <w:color w:val="000000" w:themeColor="text1"/>
          <w:sz w:val="24"/>
          <w:szCs w:val="24"/>
          <w:lang w:val="hy-AM"/>
        </w:rPr>
        <w:t>ՀՀ</w:t>
      </w:r>
      <w:r w:rsidR="002B24B5" w:rsidRPr="002B24B5">
        <w:rPr>
          <w:rFonts w:ascii="GHEA Grapalat" w:hAnsi="GHEA Grapalat"/>
          <w:b/>
          <w:iCs/>
          <w:color w:val="000000" w:themeColor="text1"/>
          <w:sz w:val="24"/>
          <w:szCs w:val="24"/>
          <w:lang w:val="hy-AM"/>
        </w:rPr>
        <w:t xml:space="preserve"> շրջակա միջավայրի նախարարությ</w:t>
      </w:r>
      <w:r w:rsidR="003A55A1">
        <w:rPr>
          <w:rFonts w:ascii="GHEA Grapalat" w:hAnsi="GHEA Grapalat"/>
          <w:b/>
          <w:iCs/>
          <w:color w:val="000000" w:themeColor="text1"/>
          <w:sz w:val="24"/>
          <w:szCs w:val="24"/>
          <w:lang w:val="hy-AM"/>
        </w:rPr>
        <w:t xml:space="preserve">ունում </w:t>
      </w:r>
      <w:r w:rsidR="009553E8">
        <w:rPr>
          <w:rFonts w:ascii="GHEA Grapalat" w:hAnsi="GHEA Grapalat"/>
          <w:b/>
          <w:iCs/>
          <w:color w:val="000000" w:themeColor="text1"/>
          <w:sz w:val="24"/>
          <w:szCs w:val="24"/>
          <w:lang w:val="hy-AM"/>
        </w:rPr>
        <w:t>անտառօգտագործման գործընթացի նկատմամբ</w:t>
      </w:r>
      <w:r w:rsidR="00FA424A">
        <w:rPr>
          <w:rFonts w:ascii="GHEA Grapalat" w:hAnsi="GHEA Grapalat"/>
          <w:b/>
          <w:iCs/>
          <w:color w:val="000000" w:themeColor="text1"/>
          <w:sz w:val="24"/>
          <w:szCs w:val="24"/>
          <w:lang w:val="hy-AM"/>
        </w:rPr>
        <w:t xml:space="preserve"> կատարողականի </w:t>
      </w:r>
      <w:r w:rsidR="00ED291C" w:rsidRPr="005D0221">
        <w:rPr>
          <w:rFonts w:ascii="GHEA Grapalat" w:hAnsi="GHEA Grapalat"/>
          <w:b/>
          <w:iCs/>
          <w:color w:val="000000" w:themeColor="text1"/>
          <w:sz w:val="24"/>
          <w:szCs w:val="24"/>
          <w:lang w:val="hy-AM"/>
        </w:rPr>
        <w:t>հաշվեքննությամբ արձանագրվել է</w:t>
      </w:r>
      <w:r w:rsidR="00ED291C" w:rsidRPr="005D0221">
        <w:rPr>
          <w:rFonts w:ascii="Cambria Math" w:hAnsi="Cambria Math" w:cs="Cambria Math"/>
          <w:b/>
          <w:iCs/>
          <w:color w:val="000000" w:themeColor="text1"/>
          <w:sz w:val="24"/>
          <w:szCs w:val="24"/>
          <w:lang w:val="hy-AM"/>
        </w:rPr>
        <w:t>․</w:t>
      </w:r>
    </w:p>
    <w:p w14:paraId="699A3758" w14:textId="77777777" w:rsidR="00C07AD8" w:rsidRDefault="00C07AD8" w:rsidP="004F4F25">
      <w:pPr>
        <w:spacing w:before="120" w:after="120" w:line="276" w:lineRule="auto"/>
        <w:ind w:left="360"/>
        <w:rPr>
          <w:rFonts w:ascii="GHEA Grapalat" w:hAnsi="GHEA Grapalat"/>
          <w:b/>
          <w:bCs/>
          <w:sz w:val="24"/>
          <w:szCs w:val="24"/>
          <w:lang w:val="hy-AM"/>
        </w:rPr>
      </w:pPr>
    </w:p>
    <w:p w14:paraId="3F830F41" w14:textId="74AE9BC1" w:rsidR="00AB163A" w:rsidRDefault="00AB163A" w:rsidP="004F4F25">
      <w:pPr>
        <w:spacing w:before="120" w:after="120" w:line="276" w:lineRule="auto"/>
        <w:ind w:left="360"/>
        <w:rPr>
          <w:rFonts w:ascii="GHEA Grapalat" w:hAnsi="GHEA Grapalat"/>
          <w:b/>
          <w:bCs/>
          <w:sz w:val="24"/>
          <w:szCs w:val="24"/>
          <w:lang w:val="hy-AM"/>
        </w:rPr>
      </w:pPr>
      <w:r w:rsidRPr="00AB163A">
        <w:rPr>
          <w:rFonts w:ascii="GHEA Grapalat" w:hAnsi="GHEA Grapalat"/>
          <w:b/>
          <w:bCs/>
          <w:sz w:val="24"/>
          <w:szCs w:val="24"/>
          <w:lang w:val="hy-AM"/>
        </w:rPr>
        <w:t>Ծախսային արդյու</w:t>
      </w:r>
      <w:r w:rsidR="00E746F8">
        <w:rPr>
          <w:rFonts w:ascii="GHEA Grapalat" w:hAnsi="GHEA Grapalat"/>
          <w:b/>
          <w:bCs/>
          <w:sz w:val="24"/>
          <w:szCs w:val="24"/>
          <w:lang w:val="hy-AM"/>
        </w:rPr>
        <w:t>ն</w:t>
      </w:r>
      <w:r w:rsidRPr="00AB163A">
        <w:rPr>
          <w:rFonts w:ascii="GHEA Grapalat" w:hAnsi="GHEA Grapalat"/>
          <w:b/>
          <w:bCs/>
          <w:sz w:val="24"/>
          <w:szCs w:val="24"/>
          <w:lang w:val="hy-AM"/>
        </w:rPr>
        <w:t>ավետության սկզբունքի չպահպանման օրինակ</w:t>
      </w:r>
    </w:p>
    <w:p w14:paraId="798402A3" w14:textId="0E7C71C8" w:rsidR="00D26A17" w:rsidRDefault="00D26A17" w:rsidP="004F4F25">
      <w:pPr>
        <w:pStyle w:val="FootnoteText"/>
        <w:numPr>
          <w:ilvl w:val="0"/>
          <w:numId w:val="8"/>
        </w:numPr>
        <w:tabs>
          <w:tab w:val="left" w:pos="810"/>
          <w:tab w:val="left" w:pos="851"/>
          <w:tab w:val="left" w:pos="993"/>
          <w:tab w:val="left" w:pos="1134"/>
        </w:tabs>
        <w:spacing w:after="120"/>
        <w:ind w:left="360" w:firstLine="0"/>
        <w:jc w:val="both"/>
        <w:rPr>
          <w:rFonts w:ascii="GHEA Grapalat" w:hAnsi="GHEA Grapalat"/>
          <w:sz w:val="24"/>
          <w:szCs w:val="24"/>
          <w:lang w:val="hy-AM"/>
        </w:rPr>
      </w:pPr>
      <w:r>
        <w:rPr>
          <w:rFonts w:ascii="GHEA Grapalat" w:hAnsi="GHEA Grapalat"/>
          <w:sz w:val="24"/>
          <w:szCs w:val="24"/>
          <w:lang w:val="hy-AM"/>
        </w:rPr>
        <w:t xml:space="preserve">«Հայանտառ» </w:t>
      </w:r>
      <w:r w:rsidRPr="00175F84">
        <w:rPr>
          <w:rFonts w:ascii="GHEA Grapalat" w:hAnsi="GHEA Grapalat"/>
          <w:sz w:val="24"/>
          <w:szCs w:val="24"/>
          <w:lang w:val="hy-AM"/>
        </w:rPr>
        <w:t xml:space="preserve">ՊՈԱԿ-ի կողմից կնքված թվով 9 </w:t>
      </w:r>
      <w:r w:rsidRPr="00175F84">
        <w:rPr>
          <w:rFonts w:ascii="GHEA Grapalat" w:hAnsi="GHEA Grapalat" w:cs="Arial"/>
          <w:sz w:val="24"/>
          <w:szCs w:val="24"/>
          <w:shd w:val="clear" w:color="auto" w:fill="FFFFFF"/>
          <w:lang w:val="hy-AM"/>
        </w:rPr>
        <w:t>վարձակալության</w:t>
      </w:r>
      <w:r w:rsidRPr="00175F84">
        <w:rPr>
          <w:rFonts w:ascii="GHEA Grapalat" w:hAnsi="GHEA Grapalat"/>
          <w:sz w:val="24"/>
          <w:szCs w:val="24"/>
          <w:lang w:val="hy-AM"/>
        </w:rPr>
        <w:t xml:space="preserve"> պայմանագրերում պետական սեփականություն </w:t>
      </w:r>
      <w:r w:rsidR="00E7106F">
        <w:rPr>
          <w:rFonts w:ascii="GHEA Grapalat" w:hAnsi="GHEA Grapalat"/>
          <w:sz w:val="24"/>
          <w:szCs w:val="24"/>
          <w:lang w:val="hy-AM"/>
        </w:rPr>
        <w:t>հանդիսացող</w:t>
      </w:r>
      <w:r w:rsidRPr="00175F84">
        <w:rPr>
          <w:rFonts w:ascii="GHEA Grapalat" w:hAnsi="GHEA Grapalat"/>
          <w:sz w:val="24"/>
          <w:szCs w:val="24"/>
          <w:lang w:val="hy-AM"/>
        </w:rPr>
        <w:t xml:space="preserve"> անտառների վարձավճարների օրենսդրությամբ սահմանված նվազագույն չափը չպահպանելու արդյունքում, հաշվեքննողների հաշվարկներով, անտառտնտեսության թվով 5 մասնաճյուղերում ընդհանուր վարձակալված 36,7հա անտառային հողատարածքներից 2019-2020թթ. ժամանակահատվածում </w:t>
      </w:r>
      <w:r w:rsidR="002151CB" w:rsidRPr="00175F84">
        <w:rPr>
          <w:rFonts w:ascii="GHEA Grapalat" w:hAnsi="GHEA Grapalat" w:cs="Calibri"/>
          <w:sz w:val="24"/>
          <w:szCs w:val="24"/>
          <w:lang w:val="hy-AM"/>
        </w:rPr>
        <w:t xml:space="preserve">14,086.5 </w:t>
      </w:r>
      <w:r w:rsidR="002151CB" w:rsidRPr="00175F84">
        <w:rPr>
          <w:rFonts w:ascii="GHEA Grapalat" w:hAnsi="GHEA Grapalat"/>
          <w:sz w:val="24"/>
          <w:szCs w:val="24"/>
          <w:lang w:val="hy-AM"/>
        </w:rPr>
        <w:t>հազ. դրամ</w:t>
      </w:r>
      <w:r w:rsidR="007E08E4">
        <w:rPr>
          <w:rFonts w:ascii="GHEA Grapalat" w:hAnsi="GHEA Grapalat"/>
          <w:sz w:val="24"/>
          <w:szCs w:val="24"/>
          <w:lang w:val="hy-AM"/>
        </w:rPr>
        <w:t>ի</w:t>
      </w:r>
      <w:r w:rsidR="002151CB" w:rsidRPr="00175F84">
        <w:rPr>
          <w:rFonts w:ascii="GHEA Grapalat" w:hAnsi="GHEA Grapalat"/>
          <w:sz w:val="24"/>
          <w:szCs w:val="24"/>
          <w:lang w:val="hy-AM"/>
        </w:rPr>
        <w:t xml:space="preserve"> վարձավճարներ </w:t>
      </w:r>
      <w:r w:rsidRPr="00175F84">
        <w:rPr>
          <w:rFonts w:ascii="GHEA Grapalat" w:hAnsi="GHEA Grapalat"/>
          <w:sz w:val="24"/>
          <w:szCs w:val="24"/>
          <w:lang w:val="hy-AM"/>
        </w:rPr>
        <w:t xml:space="preserve">չեն գանձվել ։ </w:t>
      </w:r>
    </w:p>
    <w:p w14:paraId="5725C4E5" w14:textId="77777777" w:rsidR="008C2644" w:rsidRPr="00175F84" w:rsidRDefault="008C2644" w:rsidP="008C2644">
      <w:pPr>
        <w:pStyle w:val="FootnoteText"/>
        <w:tabs>
          <w:tab w:val="left" w:pos="810"/>
          <w:tab w:val="left" w:pos="851"/>
          <w:tab w:val="left" w:pos="993"/>
          <w:tab w:val="left" w:pos="1134"/>
        </w:tabs>
        <w:spacing w:after="120"/>
        <w:ind w:left="360"/>
        <w:jc w:val="both"/>
        <w:rPr>
          <w:rFonts w:ascii="GHEA Grapalat" w:hAnsi="GHEA Grapalat"/>
          <w:sz w:val="24"/>
          <w:szCs w:val="24"/>
          <w:lang w:val="hy-AM"/>
        </w:rPr>
      </w:pPr>
    </w:p>
    <w:p w14:paraId="2C660936" w14:textId="6DDC71AB" w:rsidR="00A0244D" w:rsidRPr="00A0244D" w:rsidRDefault="00A0244D" w:rsidP="004F4F25">
      <w:pPr>
        <w:spacing w:before="120" w:after="120" w:line="276" w:lineRule="auto"/>
        <w:ind w:firstLine="360"/>
        <w:rPr>
          <w:rFonts w:ascii="GHEA Grapalat" w:hAnsi="GHEA Grapalat"/>
          <w:b/>
          <w:bCs/>
          <w:sz w:val="24"/>
          <w:szCs w:val="24"/>
          <w:lang w:val="hy-AM"/>
        </w:rPr>
      </w:pPr>
      <w:r>
        <w:rPr>
          <w:rFonts w:ascii="GHEA Grapalat" w:hAnsi="GHEA Grapalat"/>
          <w:b/>
          <w:bCs/>
          <w:sz w:val="24"/>
          <w:szCs w:val="24"/>
          <w:lang w:val="hy-AM"/>
        </w:rPr>
        <w:t>Տնտեսման</w:t>
      </w:r>
      <w:r w:rsidRPr="00A0244D">
        <w:rPr>
          <w:rFonts w:ascii="GHEA Grapalat" w:hAnsi="GHEA Grapalat"/>
          <w:b/>
          <w:bCs/>
          <w:sz w:val="24"/>
          <w:szCs w:val="24"/>
          <w:lang w:val="hy-AM"/>
        </w:rPr>
        <w:t xml:space="preserve"> սկզբունքի չպահպանման օրինակ</w:t>
      </w:r>
      <w:r w:rsidR="00B50A3C">
        <w:rPr>
          <w:rFonts w:ascii="GHEA Grapalat" w:hAnsi="GHEA Grapalat"/>
          <w:b/>
          <w:bCs/>
          <w:sz w:val="24"/>
          <w:szCs w:val="24"/>
          <w:lang w:val="hy-AM"/>
        </w:rPr>
        <w:t>ներ</w:t>
      </w:r>
    </w:p>
    <w:p w14:paraId="6A36B7D0" w14:textId="3A9AF1C1" w:rsidR="003E1338" w:rsidRDefault="003E1338" w:rsidP="004F4F25">
      <w:pPr>
        <w:pStyle w:val="ListParagraph"/>
        <w:numPr>
          <w:ilvl w:val="0"/>
          <w:numId w:val="8"/>
        </w:numPr>
        <w:spacing w:after="120" w:line="276" w:lineRule="auto"/>
        <w:jc w:val="both"/>
        <w:rPr>
          <w:rFonts w:ascii="GHEA Grapalat" w:hAnsi="GHEA Grapalat"/>
          <w:sz w:val="24"/>
          <w:szCs w:val="24"/>
          <w:lang w:val="hy-AM"/>
        </w:rPr>
      </w:pPr>
      <w:r>
        <w:rPr>
          <w:rFonts w:ascii="GHEA Grapalat" w:hAnsi="GHEA Grapalat"/>
          <w:sz w:val="24"/>
          <w:szCs w:val="24"/>
          <w:lang w:val="hy-AM"/>
        </w:rPr>
        <w:t xml:space="preserve">«Հայանտառ» </w:t>
      </w:r>
      <w:r w:rsidR="000069D2" w:rsidRPr="000069D2">
        <w:rPr>
          <w:rFonts w:ascii="GHEA Grapalat" w:hAnsi="GHEA Grapalat"/>
          <w:sz w:val="24"/>
          <w:szCs w:val="24"/>
          <w:lang w:val="hy-AM"/>
        </w:rPr>
        <w:t>ՊՈԱԿ-ի 2019-2020թթ</w:t>
      </w:r>
      <w:r w:rsidR="00E427D8">
        <w:rPr>
          <w:rFonts w:ascii="Cambria Math" w:hAnsi="Cambria Math"/>
          <w:sz w:val="24"/>
          <w:szCs w:val="24"/>
          <w:lang w:val="hy-AM"/>
        </w:rPr>
        <w:t>․</w:t>
      </w:r>
      <w:r w:rsidR="000069D2" w:rsidRPr="000069D2">
        <w:rPr>
          <w:rFonts w:ascii="GHEA Grapalat" w:hAnsi="GHEA Grapalat"/>
          <w:sz w:val="24"/>
          <w:szCs w:val="24"/>
          <w:lang w:val="hy-AM"/>
        </w:rPr>
        <w:t xml:space="preserve"> ապրանքների և ծառայությունների ձեռքբերման ու  պլանավորման միջև առկա է էական տարբերություն, դրանք չեն կատարվել գնումների ոլորտում ներդրված հսկողական մեխանիզմների շրջանակներում։ Բացակայում է մրցակցության առկայության հանգամանքը, որի պայմաններում ձեռք բերված ապրանքների ու ծառայությունների դիմաց ծախսերը չեն հիմնավորվել որպես նվազագույն։</w:t>
      </w:r>
    </w:p>
    <w:p w14:paraId="63547586" w14:textId="77777777" w:rsidR="00D84613" w:rsidRPr="00D84613" w:rsidRDefault="000069D2" w:rsidP="004F4F25">
      <w:pPr>
        <w:pStyle w:val="ListParagraph"/>
        <w:numPr>
          <w:ilvl w:val="0"/>
          <w:numId w:val="8"/>
        </w:numPr>
        <w:spacing w:after="120" w:line="276" w:lineRule="auto"/>
        <w:jc w:val="both"/>
        <w:rPr>
          <w:rFonts w:ascii="GHEA Grapalat" w:hAnsi="GHEA Grapalat"/>
          <w:i/>
          <w:color w:val="404040" w:themeColor="text1" w:themeTint="BF"/>
          <w:sz w:val="24"/>
          <w:szCs w:val="24"/>
          <w:lang w:val="hy-AM"/>
        </w:rPr>
      </w:pPr>
      <w:r w:rsidRPr="00D84613">
        <w:rPr>
          <w:rFonts w:ascii="GHEA Grapalat" w:hAnsi="GHEA Grapalat"/>
          <w:sz w:val="24"/>
          <w:szCs w:val="24"/>
          <w:lang w:val="hy-AM"/>
        </w:rPr>
        <w:t xml:space="preserve">Բացակայում են ՊՈԱԿ-ի «Մեկ անձից գնում» գնման ընթացակարգի համաձայն կատարված գործողությունների և դրանց հիմքերի վերաբերյալ գնումների ոլորտի օրենսդրությամբ սահմանված էլեկտրոնային փաստաթղթերը։ </w:t>
      </w:r>
    </w:p>
    <w:p w14:paraId="3E0969CC" w14:textId="41BBC903" w:rsidR="004707C3" w:rsidRPr="0000132D" w:rsidRDefault="000069D2" w:rsidP="004F4F25">
      <w:pPr>
        <w:pStyle w:val="ListParagraph"/>
        <w:numPr>
          <w:ilvl w:val="0"/>
          <w:numId w:val="8"/>
        </w:numPr>
        <w:spacing w:after="120" w:line="276" w:lineRule="auto"/>
        <w:jc w:val="both"/>
        <w:rPr>
          <w:rFonts w:ascii="GHEA Grapalat" w:hAnsi="GHEA Grapalat"/>
          <w:i/>
          <w:color w:val="404040" w:themeColor="text1" w:themeTint="BF"/>
          <w:sz w:val="24"/>
          <w:szCs w:val="24"/>
          <w:lang w:val="hy-AM"/>
        </w:rPr>
      </w:pPr>
      <w:r w:rsidRPr="00D84613">
        <w:rPr>
          <w:rFonts w:ascii="GHEA Grapalat" w:hAnsi="GHEA Grapalat"/>
          <w:sz w:val="24"/>
          <w:szCs w:val="24"/>
          <w:lang w:val="hy-AM"/>
        </w:rPr>
        <w:t>2019-2020թթ. ընթացքում փաստացի մատուցվել են ծառայություններ, որոնց գործընթացները պետք է կատարվեին գնումների վերաբերյալ իրավական նորմատիվ ակտերով սահմանված կարգով</w:t>
      </w:r>
      <w:r w:rsidR="00C44F87">
        <w:rPr>
          <w:rFonts w:ascii="GHEA Grapalat" w:hAnsi="GHEA Grapalat"/>
          <w:sz w:val="24"/>
          <w:szCs w:val="24"/>
          <w:lang w:val="hy-AM"/>
        </w:rPr>
        <w:t>:</w:t>
      </w:r>
    </w:p>
    <w:p w14:paraId="5C1B44E4" w14:textId="77777777" w:rsidR="0000132D" w:rsidRPr="0000132D" w:rsidRDefault="0000132D" w:rsidP="004F4F25">
      <w:pPr>
        <w:spacing w:after="120" w:line="276" w:lineRule="auto"/>
        <w:jc w:val="both"/>
        <w:rPr>
          <w:rFonts w:ascii="GHEA Grapalat" w:hAnsi="GHEA Grapalat"/>
          <w:color w:val="404040" w:themeColor="text1" w:themeTint="BF"/>
          <w:sz w:val="24"/>
          <w:szCs w:val="24"/>
          <w:lang w:val="hy-AM"/>
        </w:rPr>
      </w:pPr>
    </w:p>
    <w:p w14:paraId="65DFC154" w14:textId="5710273E" w:rsidR="00C11B7F" w:rsidRPr="005D0221" w:rsidRDefault="00C11B7F" w:rsidP="004F4F25">
      <w:pPr>
        <w:pStyle w:val="ListParagraph"/>
        <w:numPr>
          <w:ilvl w:val="0"/>
          <w:numId w:val="7"/>
        </w:numPr>
        <w:tabs>
          <w:tab w:val="left" w:pos="360"/>
        </w:tabs>
        <w:spacing w:after="120" w:line="276" w:lineRule="auto"/>
        <w:ind w:left="0" w:firstLine="0"/>
        <w:jc w:val="both"/>
        <w:rPr>
          <w:rFonts w:ascii="GHEA Grapalat" w:hAnsi="GHEA Grapalat"/>
          <w:b/>
          <w:iCs/>
          <w:color w:val="000000" w:themeColor="text1"/>
          <w:sz w:val="24"/>
          <w:szCs w:val="24"/>
          <w:lang w:val="hy-AM"/>
        </w:rPr>
      </w:pPr>
      <w:r>
        <w:rPr>
          <w:rFonts w:ascii="GHEA Grapalat" w:hAnsi="GHEA Grapalat"/>
          <w:b/>
          <w:iCs/>
          <w:color w:val="000000" w:themeColor="text1"/>
          <w:sz w:val="24"/>
          <w:szCs w:val="24"/>
          <w:lang w:val="hy-AM"/>
        </w:rPr>
        <w:lastRenderedPageBreak/>
        <w:t>ՀՀ</w:t>
      </w:r>
      <w:r w:rsidRPr="002B24B5">
        <w:rPr>
          <w:rFonts w:ascii="GHEA Grapalat" w:hAnsi="GHEA Grapalat"/>
          <w:b/>
          <w:iCs/>
          <w:color w:val="000000" w:themeColor="text1"/>
          <w:sz w:val="24"/>
          <w:szCs w:val="24"/>
          <w:lang w:val="hy-AM"/>
        </w:rPr>
        <w:t xml:space="preserve"> </w:t>
      </w:r>
      <w:r>
        <w:rPr>
          <w:rFonts w:ascii="GHEA Grapalat" w:hAnsi="GHEA Grapalat"/>
          <w:b/>
          <w:iCs/>
          <w:color w:val="000000" w:themeColor="text1"/>
          <w:sz w:val="24"/>
          <w:szCs w:val="24"/>
          <w:lang w:val="hy-AM"/>
        </w:rPr>
        <w:t>բ</w:t>
      </w:r>
      <w:r w:rsidRPr="00C11B7F">
        <w:rPr>
          <w:rFonts w:ascii="GHEA Grapalat" w:hAnsi="GHEA Grapalat"/>
          <w:b/>
          <w:iCs/>
          <w:color w:val="000000" w:themeColor="text1"/>
          <w:sz w:val="24"/>
          <w:szCs w:val="24"/>
          <w:lang w:val="hy-AM"/>
        </w:rPr>
        <w:t>արձր տեխնոլոգիական արդյունաբերության նախարարությ</w:t>
      </w:r>
      <w:r w:rsidR="00A16F08">
        <w:rPr>
          <w:rFonts w:ascii="GHEA Grapalat" w:hAnsi="GHEA Grapalat"/>
          <w:b/>
          <w:iCs/>
          <w:color w:val="000000" w:themeColor="text1"/>
          <w:sz w:val="24"/>
          <w:szCs w:val="24"/>
          <w:lang w:val="hy-AM"/>
        </w:rPr>
        <w:t>ունում</w:t>
      </w:r>
      <w:r w:rsidR="00910189">
        <w:rPr>
          <w:rFonts w:ascii="GHEA Grapalat" w:hAnsi="GHEA Grapalat"/>
          <w:b/>
          <w:iCs/>
          <w:color w:val="000000" w:themeColor="text1"/>
          <w:sz w:val="24"/>
          <w:szCs w:val="24"/>
          <w:lang w:val="hy-AM"/>
        </w:rPr>
        <w:t xml:space="preserve"> </w:t>
      </w:r>
      <w:r w:rsidR="00910189" w:rsidRPr="00910189">
        <w:rPr>
          <w:rFonts w:ascii="GHEA Grapalat" w:hAnsi="GHEA Grapalat"/>
          <w:b/>
          <w:iCs/>
          <w:color w:val="000000" w:themeColor="text1"/>
          <w:sz w:val="24"/>
          <w:szCs w:val="24"/>
          <w:lang w:val="hy-AM"/>
        </w:rPr>
        <w:t>(</w:t>
      </w:r>
      <w:r w:rsidR="00910189">
        <w:rPr>
          <w:rFonts w:ascii="GHEA Grapalat" w:hAnsi="GHEA Grapalat"/>
          <w:b/>
          <w:iCs/>
          <w:color w:val="000000" w:themeColor="text1"/>
          <w:sz w:val="24"/>
          <w:szCs w:val="24"/>
          <w:lang w:val="hy-AM"/>
        </w:rPr>
        <w:t>այսուհետև՝ ԲՏԱՆ</w:t>
      </w:r>
      <w:r w:rsidR="00910189" w:rsidRPr="00910189">
        <w:rPr>
          <w:rFonts w:ascii="GHEA Grapalat" w:hAnsi="GHEA Grapalat"/>
          <w:b/>
          <w:iCs/>
          <w:color w:val="000000" w:themeColor="text1"/>
          <w:sz w:val="24"/>
          <w:szCs w:val="24"/>
          <w:lang w:val="hy-AM"/>
        </w:rPr>
        <w:t>)</w:t>
      </w:r>
      <w:r w:rsidR="00A16F08">
        <w:rPr>
          <w:rFonts w:ascii="GHEA Grapalat" w:hAnsi="GHEA Grapalat"/>
          <w:b/>
          <w:iCs/>
          <w:color w:val="000000" w:themeColor="text1"/>
          <w:sz w:val="24"/>
          <w:szCs w:val="24"/>
          <w:lang w:val="hy-AM"/>
        </w:rPr>
        <w:t xml:space="preserve"> </w:t>
      </w:r>
      <w:r>
        <w:rPr>
          <w:rFonts w:ascii="GHEA Grapalat" w:hAnsi="GHEA Grapalat"/>
          <w:b/>
          <w:iCs/>
          <w:color w:val="000000" w:themeColor="text1"/>
          <w:sz w:val="24"/>
          <w:szCs w:val="24"/>
          <w:lang w:val="hy-AM"/>
        </w:rPr>
        <w:t xml:space="preserve">ՀՀ թվայնացման </w:t>
      </w:r>
      <w:r w:rsidRPr="00C11B7F">
        <w:rPr>
          <w:rFonts w:ascii="GHEA Grapalat" w:hAnsi="GHEA Grapalat"/>
          <w:b/>
          <w:iCs/>
          <w:color w:val="000000" w:themeColor="text1"/>
          <w:sz w:val="24"/>
          <w:szCs w:val="24"/>
          <w:lang w:val="hy-AM"/>
        </w:rPr>
        <w:t>(</w:t>
      </w:r>
      <w:r>
        <w:rPr>
          <w:rFonts w:ascii="GHEA Grapalat" w:hAnsi="GHEA Grapalat"/>
          <w:b/>
          <w:iCs/>
          <w:color w:val="000000" w:themeColor="text1"/>
          <w:sz w:val="24"/>
          <w:szCs w:val="24"/>
          <w:lang w:val="hy-AM"/>
        </w:rPr>
        <w:t>թվային փոխակերման</w:t>
      </w:r>
      <w:r w:rsidRPr="00C11B7F">
        <w:rPr>
          <w:rFonts w:ascii="GHEA Grapalat" w:hAnsi="GHEA Grapalat"/>
          <w:b/>
          <w:iCs/>
          <w:color w:val="000000" w:themeColor="text1"/>
          <w:sz w:val="24"/>
          <w:szCs w:val="24"/>
          <w:lang w:val="hy-AM"/>
        </w:rPr>
        <w:t>)</w:t>
      </w:r>
      <w:r>
        <w:rPr>
          <w:rFonts w:ascii="GHEA Grapalat" w:hAnsi="GHEA Grapalat"/>
          <w:b/>
          <w:iCs/>
          <w:color w:val="000000" w:themeColor="text1"/>
          <w:sz w:val="24"/>
          <w:szCs w:val="24"/>
          <w:lang w:val="hy-AM"/>
        </w:rPr>
        <w:t xml:space="preserve"> գործընթացի նկատմամբ կատարողականի </w:t>
      </w:r>
      <w:r w:rsidRPr="005D0221">
        <w:rPr>
          <w:rFonts w:ascii="GHEA Grapalat" w:hAnsi="GHEA Grapalat"/>
          <w:b/>
          <w:iCs/>
          <w:color w:val="000000" w:themeColor="text1"/>
          <w:sz w:val="24"/>
          <w:szCs w:val="24"/>
          <w:lang w:val="hy-AM"/>
        </w:rPr>
        <w:t>հաշվեքննությամբ արձանագրվել է</w:t>
      </w:r>
      <w:r w:rsidRPr="005D0221">
        <w:rPr>
          <w:rFonts w:ascii="Cambria Math" w:hAnsi="Cambria Math" w:cs="Cambria Math"/>
          <w:b/>
          <w:iCs/>
          <w:color w:val="000000" w:themeColor="text1"/>
          <w:sz w:val="24"/>
          <w:szCs w:val="24"/>
          <w:lang w:val="hy-AM"/>
        </w:rPr>
        <w:t>․</w:t>
      </w:r>
    </w:p>
    <w:p w14:paraId="58A1281A" w14:textId="77777777" w:rsidR="007334AB" w:rsidRDefault="007334AB" w:rsidP="004F4F25">
      <w:pPr>
        <w:spacing w:before="120" w:after="120" w:line="276" w:lineRule="auto"/>
        <w:ind w:firstLine="360"/>
        <w:rPr>
          <w:rFonts w:ascii="GHEA Grapalat" w:hAnsi="GHEA Grapalat"/>
          <w:b/>
          <w:bCs/>
          <w:sz w:val="24"/>
          <w:szCs w:val="24"/>
          <w:lang w:val="hy-AM"/>
        </w:rPr>
      </w:pPr>
    </w:p>
    <w:p w14:paraId="7FE49677" w14:textId="710E9CC5" w:rsidR="006635B1" w:rsidRDefault="006635B1" w:rsidP="004F4F25">
      <w:pPr>
        <w:spacing w:before="120" w:after="120" w:line="276" w:lineRule="auto"/>
        <w:ind w:firstLine="360"/>
        <w:rPr>
          <w:rFonts w:ascii="GHEA Grapalat" w:hAnsi="GHEA Grapalat"/>
          <w:b/>
          <w:bCs/>
          <w:sz w:val="24"/>
          <w:szCs w:val="24"/>
          <w:lang w:val="hy-AM"/>
        </w:rPr>
      </w:pPr>
      <w:r>
        <w:rPr>
          <w:rFonts w:ascii="GHEA Grapalat" w:hAnsi="GHEA Grapalat"/>
          <w:b/>
          <w:bCs/>
          <w:sz w:val="24"/>
          <w:szCs w:val="24"/>
          <w:lang w:val="hy-AM"/>
        </w:rPr>
        <w:t>Նպատակային</w:t>
      </w:r>
      <w:r w:rsidRPr="00AB163A">
        <w:rPr>
          <w:rFonts w:ascii="GHEA Grapalat" w:hAnsi="GHEA Grapalat"/>
          <w:b/>
          <w:bCs/>
          <w:sz w:val="24"/>
          <w:szCs w:val="24"/>
          <w:lang w:val="hy-AM"/>
        </w:rPr>
        <w:t xml:space="preserve"> արդյու</w:t>
      </w:r>
      <w:r>
        <w:rPr>
          <w:rFonts w:ascii="GHEA Grapalat" w:hAnsi="GHEA Grapalat"/>
          <w:b/>
          <w:bCs/>
          <w:sz w:val="24"/>
          <w:szCs w:val="24"/>
          <w:lang w:val="hy-AM"/>
        </w:rPr>
        <w:t>ն</w:t>
      </w:r>
      <w:r w:rsidRPr="00AB163A">
        <w:rPr>
          <w:rFonts w:ascii="GHEA Grapalat" w:hAnsi="GHEA Grapalat"/>
          <w:b/>
          <w:bCs/>
          <w:sz w:val="24"/>
          <w:szCs w:val="24"/>
          <w:lang w:val="hy-AM"/>
        </w:rPr>
        <w:t>ավետության սկզբունքի չպահպանման օրինակ</w:t>
      </w:r>
      <w:r w:rsidR="00CB64AD">
        <w:rPr>
          <w:rFonts w:ascii="GHEA Grapalat" w:hAnsi="GHEA Grapalat"/>
          <w:b/>
          <w:bCs/>
          <w:sz w:val="24"/>
          <w:szCs w:val="24"/>
          <w:lang w:val="hy-AM"/>
        </w:rPr>
        <w:t>ներ</w:t>
      </w:r>
    </w:p>
    <w:p w14:paraId="4EC9767C" w14:textId="5802EC69" w:rsidR="0078044C" w:rsidRDefault="00623304" w:rsidP="004F4F25">
      <w:pPr>
        <w:pStyle w:val="ListParagraph"/>
        <w:numPr>
          <w:ilvl w:val="0"/>
          <w:numId w:val="8"/>
        </w:numPr>
        <w:tabs>
          <w:tab w:val="left" w:pos="360"/>
          <w:tab w:val="left" w:pos="900"/>
        </w:tabs>
        <w:spacing w:after="120" w:line="276" w:lineRule="auto"/>
        <w:ind w:left="360" w:firstLine="0"/>
        <w:jc w:val="both"/>
        <w:rPr>
          <w:rFonts w:ascii="GHEA Grapalat" w:hAnsi="GHEA Grapalat"/>
          <w:sz w:val="24"/>
          <w:szCs w:val="24"/>
          <w:lang w:val="hy-AM"/>
        </w:rPr>
      </w:pPr>
      <w:r w:rsidRPr="0078044C">
        <w:rPr>
          <w:rFonts w:ascii="GHEA Grapalat" w:hAnsi="GHEA Grapalat"/>
          <w:sz w:val="24"/>
          <w:szCs w:val="24"/>
          <w:u w:val="single"/>
          <w:lang w:val="hy-AM"/>
        </w:rPr>
        <w:t>Կիբեռանվտանգության ապահովման մասով</w:t>
      </w:r>
      <w:r w:rsidR="00493A2C">
        <w:rPr>
          <w:rFonts w:ascii="Cambria Math" w:hAnsi="Cambria Math"/>
          <w:sz w:val="24"/>
          <w:szCs w:val="24"/>
          <w:lang w:val="hy-AM"/>
        </w:rPr>
        <w:t>․</w:t>
      </w:r>
    </w:p>
    <w:p w14:paraId="64EB214B" w14:textId="3DC1B7DB" w:rsidR="00623304" w:rsidRPr="00623304" w:rsidRDefault="00623304" w:rsidP="004F4F25">
      <w:pPr>
        <w:pStyle w:val="ListParagraph"/>
        <w:tabs>
          <w:tab w:val="left" w:pos="360"/>
          <w:tab w:val="left" w:pos="900"/>
        </w:tabs>
        <w:spacing w:after="120" w:line="276" w:lineRule="auto"/>
        <w:ind w:left="360"/>
        <w:jc w:val="both"/>
        <w:rPr>
          <w:rFonts w:ascii="GHEA Grapalat" w:hAnsi="GHEA Grapalat"/>
          <w:sz w:val="24"/>
          <w:szCs w:val="24"/>
          <w:lang w:val="hy-AM"/>
        </w:rPr>
      </w:pPr>
      <w:r w:rsidRPr="00AE4425">
        <w:rPr>
          <w:rFonts w:ascii="GHEA Grapalat" w:hAnsi="GHEA Grapalat"/>
          <w:sz w:val="24"/>
          <w:szCs w:val="24"/>
          <w:lang w:val="hy-AM"/>
        </w:rPr>
        <w:t xml:space="preserve">ՀՀ-ում </w:t>
      </w:r>
      <w:r w:rsidRPr="00A0624C">
        <w:rPr>
          <w:rFonts w:ascii="GHEA Grapalat" w:hAnsi="GHEA Grapalat"/>
          <w:sz w:val="24"/>
          <w:szCs w:val="24"/>
          <w:lang w:val="hy-AM"/>
        </w:rPr>
        <w:t xml:space="preserve">առկա չէ </w:t>
      </w:r>
      <w:r w:rsidRPr="00AE4425">
        <w:rPr>
          <w:rFonts w:ascii="GHEA Grapalat" w:hAnsi="GHEA Grapalat"/>
          <w:sz w:val="24"/>
          <w:szCs w:val="24"/>
          <w:lang w:val="hy-AM"/>
        </w:rPr>
        <w:t>կրի</w:t>
      </w:r>
      <w:r>
        <w:rPr>
          <w:rFonts w:ascii="GHEA Grapalat" w:hAnsi="GHEA Grapalat"/>
          <w:sz w:val="24"/>
          <w:szCs w:val="24"/>
          <w:lang w:val="hy-AM"/>
        </w:rPr>
        <w:softHyphen/>
      </w:r>
      <w:r w:rsidRPr="00AE4425">
        <w:rPr>
          <w:rFonts w:ascii="GHEA Grapalat" w:hAnsi="GHEA Grapalat"/>
          <w:sz w:val="24"/>
          <w:szCs w:val="24"/>
          <w:lang w:val="hy-AM"/>
        </w:rPr>
        <w:t>տի</w:t>
      </w:r>
      <w:r>
        <w:rPr>
          <w:rFonts w:ascii="GHEA Grapalat" w:hAnsi="GHEA Grapalat"/>
          <w:sz w:val="24"/>
          <w:szCs w:val="24"/>
          <w:lang w:val="hy-AM"/>
        </w:rPr>
        <w:softHyphen/>
      </w:r>
      <w:r w:rsidRPr="00AE4425">
        <w:rPr>
          <w:rFonts w:ascii="GHEA Grapalat" w:hAnsi="GHEA Grapalat"/>
          <w:sz w:val="24"/>
          <w:szCs w:val="24"/>
          <w:lang w:val="hy-AM"/>
        </w:rPr>
        <w:t>կա</w:t>
      </w:r>
      <w:r>
        <w:rPr>
          <w:rFonts w:ascii="GHEA Grapalat" w:hAnsi="GHEA Grapalat"/>
          <w:sz w:val="24"/>
          <w:szCs w:val="24"/>
          <w:lang w:val="hy-AM"/>
        </w:rPr>
        <w:softHyphen/>
      </w:r>
      <w:r w:rsidRPr="00AE4425">
        <w:rPr>
          <w:rFonts w:ascii="GHEA Grapalat" w:hAnsi="GHEA Grapalat"/>
          <w:sz w:val="24"/>
          <w:szCs w:val="24"/>
          <w:lang w:val="hy-AM"/>
        </w:rPr>
        <w:t>կան</w:t>
      </w:r>
      <w:r w:rsidRPr="00A0624C">
        <w:rPr>
          <w:rFonts w:ascii="GHEA Grapalat" w:hAnsi="GHEA Grapalat"/>
          <w:sz w:val="24"/>
          <w:szCs w:val="24"/>
          <w:lang w:val="hy-AM"/>
        </w:rPr>
        <w:t xml:space="preserve"> տեղեկատվական ենթակառուցվածք</w:t>
      </w:r>
      <w:r w:rsidRPr="00AE4425">
        <w:rPr>
          <w:rFonts w:ascii="GHEA Grapalat" w:hAnsi="GHEA Grapalat"/>
          <w:sz w:val="24"/>
          <w:szCs w:val="24"/>
          <w:lang w:val="hy-AM"/>
        </w:rPr>
        <w:t xml:space="preserve">ների </w:t>
      </w:r>
      <w:r>
        <w:rPr>
          <w:rFonts w:ascii="GHEA Grapalat" w:hAnsi="GHEA Grapalat"/>
          <w:sz w:val="24"/>
          <w:szCs w:val="24"/>
          <w:lang w:val="hy-AM"/>
        </w:rPr>
        <w:t>սահմանում</w:t>
      </w:r>
      <w:r w:rsidRPr="00AE4425">
        <w:rPr>
          <w:rFonts w:ascii="GHEA Grapalat" w:hAnsi="GHEA Grapalat"/>
          <w:sz w:val="24"/>
          <w:szCs w:val="24"/>
          <w:lang w:val="hy-AM"/>
        </w:rPr>
        <w:t>,</w:t>
      </w:r>
      <w:r w:rsidRPr="00A0624C">
        <w:rPr>
          <w:rFonts w:ascii="GHEA Grapalat" w:hAnsi="GHEA Grapalat"/>
          <w:sz w:val="24"/>
          <w:szCs w:val="24"/>
          <w:lang w:val="hy-AM"/>
        </w:rPr>
        <w:t xml:space="preserve"> բացակայում են </w:t>
      </w:r>
      <w:r w:rsidRPr="00AE4425">
        <w:rPr>
          <w:rFonts w:ascii="GHEA Grapalat" w:hAnsi="GHEA Grapalat"/>
          <w:sz w:val="24"/>
          <w:szCs w:val="24"/>
          <w:lang w:val="hy-AM"/>
        </w:rPr>
        <w:t>դրանց բացահայտման չափանիշները</w:t>
      </w:r>
      <w:r w:rsidR="000D0258">
        <w:rPr>
          <w:rFonts w:ascii="GHEA Grapalat" w:hAnsi="GHEA Grapalat"/>
          <w:sz w:val="24"/>
          <w:szCs w:val="24"/>
          <w:lang w:val="hy-AM"/>
        </w:rPr>
        <w:t>,</w:t>
      </w:r>
      <w:r w:rsidRPr="00AE4425">
        <w:rPr>
          <w:rFonts w:ascii="GHEA Grapalat" w:hAnsi="GHEA Grapalat"/>
          <w:sz w:val="24"/>
          <w:szCs w:val="24"/>
          <w:lang w:val="hy-AM"/>
        </w:rPr>
        <w:t xml:space="preserve"> </w:t>
      </w:r>
      <w:r w:rsidRPr="00A0624C">
        <w:rPr>
          <w:rFonts w:ascii="GHEA Grapalat" w:hAnsi="GHEA Grapalat"/>
          <w:sz w:val="24"/>
          <w:szCs w:val="24"/>
          <w:lang w:val="hy-AM"/>
        </w:rPr>
        <w:t xml:space="preserve">և </w:t>
      </w:r>
      <w:r>
        <w:rPr>
          <w:rFonts w:ascii="GHEA Grapalat" w:hAnsi="GHEA Grapalat"/>
          <w:sz w:val="24"/>
          <w:szCs w:val="24"/>
          <w:lang w:val="hy-AM"/>
        </w:rPr>
        <w:t>չկա</w:t>
      </w:r>
      <w:r w:rsidRPr="00A0624C">
        <w:rPr>
          <w:rFonts w:ascii="GHEA Grapalat" w:hAnsi="GHEA Grapalat"/>
          <w:sz w:val="24"/>
          <w:szCs w:val="24"/>
          <w:lang w:val="hy-AM"/>
        </w:rPr>
        <w:t xml:space="preserve"> ազգային ռեգիստր, որի պայ</w:t>
      </w:r>
      <w:r>
        <w:rPr>
          <w:rFonts w:ascii="GHEA Grapalat" w:hAnsi="GHEA Grapalat"/>
          <w:sz w:val="24"/>
          <w:szCs w:val="24"/>
          <w:lang w:val="hy-AM"/>
        </w:rPr>
        <w:softHyphen/>
      </w:r>
      <w:r w:rsidRPr="00A0624C">
        <w:rPr>
          <w:rFonts w:ascii="GHEA Grapalat" w:hAnsi="GHEA Grapalat"/>
          <w:sz w:val="24"/>
          <w:szCs w:val="24"/>
          <w:lang w:val="hy-AM"/>
        </w:rPr>
        <w:t>ման</w:t>
      </w:r>
      <w:r>
        <w:rPr>
          <w:rFonts w:ascii="GHEA Grapalat" w:hAnsi="GHEA Grapalat"/>
          <w:sz w:val="24"/>
          <w:szCs w:val="24"/>
          <w:lang w:val="hy-AM"/>
        </w:rPr>
        <w:softHyphen/>
      </w:r>
      <w:r w:rsidRPr="00A0624C">
        <w:rPr>
          <w:rFonts w:ascii="GHEA Grapalat" w:hAnsi="GHEA Grapalat"/>
          <w:sz w:val="24"/>
          <w:szCs w:val="24"/>
          <w:lang w:val="hy-AM"/>
        </w:rPr>
        <w:t>ներում հ</w:t>
      </w:r>
      <w:r w:rsidRPr="00623304">
        <w:rPr>
          <w:rFonts w:ascii="GHEA Grapalat" w:hAnsi="GHEA Grapalat"/>
          <w:sz w:val="24"/>
          <w:szCs w:val="24"/>
          <w:lang w:val="hy-AM"/>
        </w:rPr>
        <w:t>նարավոր չէ կիրառել ԿՏԵ-ների պաշտպանության ինստի</w:t>
      </w:r>
      <w:r w:rsidRPr="00623304">
        <w:rPr>
          <w:rFonts w:ascii="GHEA Grapalat" w:hAnsi="GHEA Grapalat"/>
          <w:sz w:val="24"/>
          <w:szCs w:val="24"/>
          <w:lang w:val="hy-AM"/>
        </w:rPr>
        <w:softHyphen/>
        <w:t>տու</w:t>
      </w:r>
      <w:r w:rsidRPr="00623304">
        <w:rPr>
          <w:rFonts w:ascii="GHEA Grapalat" w:hAnsi="GHEA Grapalat"/>
          <w:sz w:val="24"/>
          <w:szCs w:val="24"/>
          <w:lang w:val="hy-AM"/>
        </w:rPr>
        <w:softHyphen/>
        <w:t>ցիո</w:t>
      </w:r>
      <w:r w:rsidRPr="00623304">
        <w:rPr>
          <w:rFonts w:ascii="GHEA Grapalat" w:hAnsi="GHEA Grapalat"/>
          <w:sz w:val="24"/>
          <w:szCs w:val="24"/>
          <w:lang w:val="hy-AM"/>
        </w:rPr>
        <w:softHyphen/>
        <w:t>նալ կառուցակարգեր</w:t>
      </w:r>
      <w:r w:rsidR="000D0258">
        <w:rPr>
          <w:rFonts w:ascii="GHEA Grapalat" w:hAnsi="GHEA Grapalat"/>
          <w:sz w:val="24"/>
          <w:szCs w:val="24"/>
          <w:lang w:val="hy-AM"/>
        </w:rPr>
        <w:t>։ Չ</w:t>
      </w:r>
      <w:r w:rsidRPr="00A0624C">
        <w:rPr>
          <w:rFonts w:ascii="GHEA Grapalat" w:hAnsi="GHEA Grapalat"/>
          <w:sz w:val="24"/>
          <w:szCs w:val="24"/>
          <w:lang w:val="hy-AM"/>
        </w:rPr>
        <w:t xml:space="preserve">ի </w:t>
      </w:r>
      <w:r w:rsidR="006D2AF7">
        <w:rPr>
          <w:rFonts w:ascii="GHEA Grapalat" w:hAnsi="GHEA Grapalat"/>
          <w:sz w:val="24"/>
          <w:szCs w:val="24"/>
          <w:lang w:val="hy-AM"/>
        </w:rPr>
        <w:t>իրականացվել</w:t>
      </w:r>
      <w:r w:rsidRPr="00AE4425">
        <w:rPr>
          <w:rFonts w:ascii="GHEA Grapalat" w:hAnsi="GHEA Grapalat"/>
          <w:sz w:val="24"/>
          <w:szCs w:val="24"/>
          <w:lang w:val="hy-AM"/>
        </w:rPr>
        <w:t xml:space="preserve"> Կիբեռանվտանգության ազգային կենտ</w:t>
      </w:r>
      <w:r>
        <w:rPr>
          <w:rFonts w:ascii="GHEA Grapalat" w:hAnsi="GHEA Grapalat"/>
          <w:sz w:val="24"/>
          <w:szCs w:val="24"/>
          <w:lang w:val="hy-AM"/>
        </w:rPr>
        <w:softHyphen/>
      </w:r>
      <w:r w:rsidRPr="00AE4425">
        <w:rPr>
          <w:rFonts w:ascii="GHEA Grapalat" w:hAnsi="GHEA Grapalat"/>
          <w:sz w:val="24"/>
          <w:szCs w:val="24"/>
          <w:lang w:val="hy-AM"/>
        </w:rPr>
        <w:t>րո</w:t>
      </w:r>
      <w:r>
        <w:rPr>
          <w:rFonts w:ascii="GHEA Grapalat" w:hAnsi="GHEA Grapalat"/>
          <w:sz w:val="24"/>
          <w:szCs w:val="24"/>
          <w:lang w:val="hy-AM"/>
        </w:rPr>
        <w:softHyphen/>
      </w:r>
      <w:r w:rsidRPr="00AE4425">
        <w:rPr>
          <w:rFonts w:ascii="GHEA Grapalat" w:hAnsi="GHEA Grapalat"/>
          <w:sz w:val="24"/>
          <w:szCs w:val="24"/>
          <w:lang w:val="hy-AM"/>
        </w:rPr>
        <w:t>ն</w:t>
      </w:r>
      <w:r w:rsidRPr="00A0624C">
        <w:rPr>
          <w:rFonts w:ascii="GHEA Grapalat" w:hAnsi="GHEA Grapalat"/>
          <w:sz w:val="24"/>
          <w:szCs w:val="24"/>
          <w:lang w:val="hy-AM"/>
        </w:rPr>
        <w:t>ի</w:t>
      </w:r>
      <w:r w:rsidRPr="00AE4425">
        <w:rPr>
          <w:rFonts w:ascii="GHEA Grapalat" w:hAnsi="GHEA Grapalat"/>
          <w:sz w:val="24"/>
          <w:szCs w:val="24"/>
          <w:lang w:val="hy-AM"/>
        </w:rPr>
        <w:t xml:space="preserve"> ստեղծման ռազմավարական միջոցառումը, ո</w:t>
      </w:r>
      <w:r>
        <w:rPr>
          <w:rFonts w:ascii="GHEA Grapalat" w:hAnsi="GHEA Grapalat"/>
          <w:sz w:val="24"/>
          <w:szCs w:val="24"/>
          <w:lang w:val="hy-AM"/>
        </w:rPr>
        <w:softHyphen/>
      </w:r>
      <w:r w:rsidRPr="00AE4425">
        <w:rPr>
          <w:rFonts w:ascii="GHEA Grapalat" w:hAnsi="GHEA Grapalat"/>
          <w:sz w:val="24"/>
          <w:szCs w:val="24"/>
          <w:lang w:val="hy-AM"/>
        </w:rPr>
        <w:t>րը, պետք է հանդիսանար պետական համա</w:t>
      </w:r>
      <w:r>
        <w:rPr>
          <w:rFonts w:ascii="GHEA Grapalat" w:hAnsi="GHEA Grapalat"/>
          <w:sz w:val="24"/>
          <w:szCs w:val="24"/>
          <w:lang w:val="hy-AM"/>
        </w:rPr>
        <w:softHyphen/>
      </w:r>
      <w:r w:rsidRPr="00AE4425">
        <w:rPr>
          <w:rFonts w:ascii="GHEA Grapalat" w:hAnsi="GHEA Grapalat"/>
          <w:sz w:val="24"/>
          <w:szCs w:val="24"/>
          <w:lang w:val="hy-AM"/>
        </w:rPr>
        <w:t>կար</w:t>
      </w:r>
      <w:r>
        <w:rPr>
          <w:rFonts w:ascii="GHEA Grapalat" w:hAnsi="GHEA Grapalat"/>
          <w:sz w:val="24"/>
          <w:szCs w:val="24"/>
          <w:lang w:val="hy-AM"/>
        </w:rPr>
        <w:softHyphen/>
      </w:r>
      <w:r w:rsidRPr="00AE4425">
        <w:rPr>
          <w:rFonts w:ascii="GHEA Grapalat" w:hAnsi="GHEA Grapalat"/>
          <w:sz w:val="24"/>
          <w:szCs w:val="24"/>
          <w:lang w:val="hy-AM"/>
        </w:rPr>
        <w:t>գե</w:t>
      </w:r>
      <w:r>
        <w:rPr>
          <w:rFonts w:ascii="GHEA Grapalat" w:hAnsi="GHEA Grapalat"/>
          <w:sz w:val="24"/>
          <w:szCs w:val="24"/>
          <w:lang w:val="hy-AM"/>
        </w:rPr>
        <w:softHyphen/>
      </w:r>
      <w:r w:rsidRPr="00AE4425">
        <w:rPr>
          <w:rFonts w:ascii="GHEA Grapalat" w:hAnsi="GHEA Grapalat"/>
          <w:sz w:val="24"/>
          <w:szCs w:val="24"/>
          <w:lang w:val="hy-AM"/>
        </w:rPr>
        <w:t xml:space="preserve">րի </w:t>
      </w:r>
      <w:r>
        <w:rPr>
          <w:rFonts w:ascii="GHEA Grapalat" w:hAnsi="GHEA Grapalat"/>
          <w:sz w:val="24"/>
          <w:szCs w:val="24"/>
          <w:lang w:val="hy-AM"/>
        </w:rPr>
        <w:t>կիբեռ</w:t>
      </w:r>
      <w:r w:rsidRPr="00AE4425">
        <w:rPr>
          <w:rFonts w:ascii="GHEA Grapalat" w:hAnsi="GHEA Grapalat"/>
          <w:sz w:val="24"/>
          <w:szCs w:val="24"/>
          <w:lang w:val="hy-AM"/>
        </w:rPr>
        <w:t>անվտանգության գրավականը,</w:t>
      </w:r>
      <w:r w:rsidR="00B27D4A">
        <w:rPr>
          <w:rFonts w:ascii="GHEA Grapalat" w:hAnsi="GHEA Grapalat"/>
          <w:sz w:val="24"/>
          <w:szCs w:val="24"/>
          <w:lang w:val="hy-AM"/>
        </w:rPr>
        <w:t xml:space="preserve"> </w:t>
      </w:r>
      <w:r w:rsidRPr="00AE4425">
        <w:rPr>
          <w:rFonts w:ascii="GHEA Grapalat" w:hAnsi="GHEA Grapalat"/>
          <w:sz w:val="24"/>
          <w:szCs w:val="24"/>
          <w:lang w:val="hy-AM"/>
        </w:rPr>
        <w:t>ապահովեր անձնական տվյալների պաշտպանություն</w:t>
      </w:r>
      <w:r w:rsidRPr="00A0624C">
        <w:rPr>
          <w:rFonts w:ascii="GHEA Grapalat" w:hAnsi="GHEA Grapalat"/>
          <w:sz w:val="24"/>
          <w:szCs w:val="24"/>
          <w:lang w:val="hy-AM"/>
        </w:rPr>
        <w:t>ը</w:t>
      </w:r>
      <w:r w:rsidRPr="00AE4425">
        <w:rPr>
          <w:rFonts w:ascii="GHEA Grapalat" w:hAnsi="GHEA Grapalat"/>
          <w:sz w:val="24"/>
          <w:szCs w:val="24"/>
          <w:lang w:val="hy-AM"/>
        </w:rPr>
        <w:t xml:space="preserve"> և խթաներ կիբեռգրագիտության զարգացումը</w:t>
      </w:r>
      <w:r w:rsidR="00B27D4A">
        <w:rPr>
          <w:rFonts w:ascii="GHEA Grapalat" w:hAnsi="GHEA Grapalat"/>
          <w:sz w:val="24"/>
          <w:szCs w:val="24"/>
          <w:lang w:val="hy-AM"/>
        </w:rPr>
        <w:t>։</w:t>
      </w:r>
      <w:r w:rsidRPr="00A0624C">
        <w:rPr>
          <w:rFonts w:ascii="GHEA Grapalat" w:hAnsi="GHEA Grapalat"/>
          <w:sz w:val="24"/>
          <w:szCs w:val="24"/>
          <w:lang w:val="hy-AM"/>
        </w:rPr>
        <w:t xml:space="preserve"> </w:t>
      </w:r>
      <w:r w:rsidR="00B27D4A">
        <w:rPr>
          <w:rFonts w:ascii="GHEA Grapalat" w:hAnsi="GHEA Grapalat"/>
          <w:sz w:val="24"/>
          <w:szCs w:val="24"/>
          <w:lang w:val="hy-AM"/>
        </w:rPr>
        <w:t>Տ</w:t>
      </w:r>
      <w:r w:rsidRPr="00AE4425">
        <w:rPr>
          <w:rFonts w:ascii="GHEA Grapalat" w:hAnsi="GHEA Grapalat"/>
          <w:sz w:val="24"/>
          <w:szCs w:val="24"/>
          <w:lang w:val="hy-AM"/>
        </w:rPr>
        <w:t>եղայ</w:t>
      </w:r>
      <w:r>
        <w:rPr>
          <w:rFonts w:ascii="GHEA Grapalat" w:hAnsi="GHEA Grapalat"/>
          <w:sz w:val="24"/>
          <w:szCs w:val="24"/>
          <w:lang w:val="hy-AM"/>
        </w:rPr>
        <w:softHyphen/>
      </w:r>
      <w:r w:rsidRPr="00AE4425">
        <w:rPr>
          <w:rFonts w:ascii="GHEA Grapalat" w:hAnsi="GHEA Grapalat"/>
          <w:sz w:val="24"/>
          <w:szCs w:val="24"/>
          <w:lang w:val="hy-AM"/>
        </w:rPr>
        <w:t>նաց</w:t>
      </w:r>
      <w:r>
        <w:rPr>
          <w:rFonts w:ascii="GHEA Grapalat" w:hAnsi="GHEA Grapalat"/>
          <w:sz w:val="24"/>
          <w:szCs w:val="24"/>
          <w:lang w:val="hy-AM"/>
        </w:rPr>
        <w:softHyphen/>
      </w:r>
      <w:r w:rsidRPr="00AE4425">
        <w:rPr>
          <w:rFonts w:ascii="GHEA Grapalat" w:hAnsi="GHEA Grapalat"/>
          <w:sz w:val="24"/>
          <w:szCs w:val="24"/>
          <w:lang w:val="hy-AM"/>
        </w:rPr>
        <w:t>ված և հաստատված չեն կիբեռանվտանգության ոլորտի ստանդարտները, մշակված չեն ազգային կիբեռ</w:t>
      </w:r>
      <w:r>
        <w:rPr>
          <w:rFonts w:ascii="GHEA Grapalat" w:hAnsi="GHEA Grapalat"/>
          <w:sz w:val="24"/>
          <w:szCs w:val="24"/>
          <w:lang w:val="hy-AM"/>
        </w:rPr>
        <w:softHyphen/>
      </w:r>
      <w:r w:rsidRPr="00AE4425">
        <w:rPr>
          <w:rFonts w:ascii="GHEA Grapalat" w:hAnsi="GHEA Grapalat"/>
          <w:sz w:val="24"/>
          <w:szCs w:val="24"/>
          <w:lang w:val="hy-AM"/>
        </w:rPr>
        <w:t>շա</w:t>
      </w:r>
      <w:r>
        <w:rPr>
          <w:rFonts w:ascii="GHEA Grapalat" w:hAnsi="GHEA Grapalat"/>
          <w:sz w:val="24"/>
          <w:szCs w:val="24"/>
          <w:lang w:val="hy-AM"/>
        </w:rPr>
        <w:softHyphen/>
      </w:r>
      <w:r w:rsidRPr="00AE4425">
        <w:rPr>
          <w:rFonts w:ascii="GHEA Grapalat" w:hAnsi="GHEA Grapalat"/>
          <w:sz w:val="24"/>
          <w:szCs w:val="24"/>
          <w:lang w:val="hy-AM"/>
        </w:rPr>
        <w:t>րու</w:t>
      </w:r>
      <w:r>
        <w:rPr>
          <w:rFonts w:ascii="GHEA Grapalat" w:hAnsi="GHEA Grapalat"/>
          <w:sz w:val="24"/>
          <w:szCs w:val="24"/>
          <w:lang w:val="hy-AM"/>
        </w:rPr>
        <w:softHyphen/>
      </w:r>
      <w:r w:rsidRPr="00AE4425">
        <w:rPr>
          <w:rFonts w:ascii="GHEA Grapalat" w:hAnsi="GHEA Grapalat"/>
          <w:sz w:val="24"/>
          <w:szCs w:val="24"/>
          <w:lang w:val="hy-AM"/>
        </w:rPr>
        <w:t>նա</w:t>
      </w:r>
      <w:r>
        <w:rPr>
          <w:rFonts w:ascii="GHEA Grapalat" w:hAnsi="GHEA Grapalat"/>
          <w:sz w:val="24"/>
          <w:szCs w:val="24"/>
          <w:lang w:val="hy-AM"/>
        </w:rPr>
        <w:softHyphen/>
      </w:r>
      <w:r w:rsidRPr="00AE4425">
        <w:rPr>
          <w:rFonts w:ascii="GHEA Grapalat" w:hAnsi="GHEA Grapalat"/>
          <w:sz w:val="24"/>
          <w:szCs w:val="24"/>
          <w:lang w:val="hy-AM"/>
        </w:rPr>
        <w:t>կա</w:t>
      </w:r>
      <w:r>
        <w:rPr>
          <w:rFonts w:ascii="GHEA Grapalat" w:hAnsi="GHEA Grapalat"/>
          <w:sz w:val="24"/>
          <w:szCs w:val="24"/>
          <w:lang w:val="hy-AM"/>
        </w:rPr>
        <w:softHyphen/>
      </w:r>
      <w:r w:rsidRPr="00AE4425">
        <w:rPr>
          <w:rFonts w:ascii="GHEA Grapalat" w:hAnsi="GHEA Grapalat"/>
          <w:sz w:val="24"/>
          <w:szCs w:val="24"/>
          <w:lang w:val="hy-AM"/>
        </w:rPr>
        <w:t>կա</w:t>
      </w:r>
      <w:r>
        <w:rPr>
          <w:rFonts w:ascii="GHEA Grapalat" w:hAnsi="GHEA Grapalat"/>
          <w:sz w:val="24"/>
          <w:szCs w:val="24"/>
          <w:lang w:val="hy-AM"/>
        </w:rPr>
        <w:softHyphen/>
      </w:r>
      <w:r w:rsidRPr="00AE4425">
        <w:rPr>
          <w:rFonts w:ascii="GHEA Grapalat" w:hAnsi="GHEA Grapalat"/>
          <w:sz w:val="24"/>
          <w:szCs w:val="24"/>
          <w:lang w:val="hy-AM"/>
        </w:rPr>
        <w:t>նու</w:t>
      </w:r>
      <w:r>
        <w:rPr>
          <w:rFonts w:ascii="GHEA Grapalat" w:hAnsi="GHEA Grapalat"/>
          <w:sz w:val="24"/>
          <w:szCs w:val="24"/>
          <w:lang w:val="hy-AM"/>
        </w:rPr>
        <w:softHyphen/>
      </w:r>
      <w:r w:rsidRPr="00AE4425">
        <w:rPr>
          <w:rFonts w:ascii="GHEA Grapalat" w:hAnsi="GHEA Grapalat"/>
          <w:sz w:val="24"/>
          <w:szCs w:val="24"/>
          <w:lang w:val="hy-AM"/>
        </w:rPr>
        <w:t>թյան պլաններ</w:t>
      </w:r>
      <w:r w:rsidR="003D7090">
        <w:rPr>
          <w:rFonts w:ascii="GHEA Grapalat" w:hAnsi="GHEA Grapalat"/>
          <w:sz w:val="24"/>
          <w:szCs w:val="24"/>
          <w:lang w:val="hy-AM"/>
        </w:rPr>
        <w:t>։</w:t>
      </w:r>
      <w:r w:rsidRPr="00A0624C">
        <w:rPr>
          <w:rFonts w:ascii="GHEA Grapalat" w:hAnsi="GHEA Grapalat"/>
          <w:sz w:val="24"/>
          <w:szCs w:val="24"/>
          <w:lang w:val="hy-AM"/>
        </w:rPr>
        <w:t xml:space="preserve"> </w:t>
      </w:r>
      <w:r w:rsidR="003D7090">
        <w:rPr>
          <w:rFonts w:ascii="GHEA Grapalat" w:hAnsi="GHEA Grapalat"/>
          <w:sz w:val="24"/>
          <w:szCs w:val="24"/>
          <w:lang w:val="hy-AM"/>
        </w:rPr>
        <w:t>Չ</w:t>
      </w:r>
      <w:r w:rsidRPr="00A0624C">
        <w:rPr>
          <w:rFonts w:ascii="GHEA Grapalat" w:hAnsi="GHEA Grapalat"/>
          <w:sz w:val="24"/>
          <w:szCs w:val="24"/>
          <w:lang w:val="hy-AM"/>
        </w:rPr>
        <w:t>են իրականացվել կիբեռանվտանգության վարժանքներ</w:t>
      </w:r>
      <w:r w:rsidR="00C856D3">
        <w:rPr>
          <w:rFonts w:ascii="GHEA Grapalat" w:hAnsi="GHEA Grapalat"/>
          <w:sz w:val="24"/>
          <w:szCs w:val="24"/>
          <w:lang w:val="hy-AM"/>
        </w:rPr>
        <w:t>,</w:t>
      </w:r>
      <w:r w:rsidRPr="00A0624C">
        <w:rPr>
          <w:rFonts w:ascii="GHEA Grapalat" w:hAnsi="GHEA Grapalat"/>
          <w:sz w:val="24"/>
          <w:szCs w:val="24"/>
          <w:lang w:val="hy-AM"/>
        </w:rPr>
        <w:t xml:space="preserve"> </w:t>
      </w:r>
      <w:r w:rsidRPr="00AE4425">
        <w:rPr>
          <w:rFonts w:ascii="GHEA Grapalat" w:hAnsi="GHEA Grapalat"/>
          <w:sz w:val="24"/>
          <w:szCs w:val="24"/>
          <w:lang w:val="hy-AM"/>
        </w:rPr>
        <w:t>առկա չեն</w:t>
      </w:r>
      <w:r w:rsidR="00C856D3">
        <w:rPr>
          <w:rFonts w:ascii="GHEA Grapalat" w:hAnsi="GHEA Grapalat"/>
          <w:sz w:val="24"/>
          <w:szCs w:val="24"/>
          <w:lang w:val="hy-AM"/>
        </w:rPr>
        <w:t xml:space="preserve"> նաև</w:t>
      </w:r>
      <w:r>
        <w:rPr>
          <w:rFonts w:ascii="GHEA Grapalat" w:hAnsi="GHEA Grapalat"/>
          <w:sz w:val="24"/>
          <w:szCs w:val="24"/>
          <w:lang w:val="hy-AM"/>
        </w:rPr>
        <w:t xml:space="preserve"> կ</w:t>
      </w:r>
      <w:r w:rsidRPr="00AE4425">
        <w:rPr>
          <w:rFonts w:ascii="GHEA Grapalat" w:hAnsi="GHEA Grapalat"/>
          <w:sz w:val="24"/>
          <w:szCs w:val="24"/>
          <w:lang w:val="hy-AM"/>
        </w:rPr>
        <w:t>իբեռ-պատահարների պարտադիր ազդարարման պահանջներ կամ իրական ժամանակում կիբեռ-պատահարների գրանցման դեպքում դրանց մա</w:t>
      </w:r>
      <w:r>
        <w:rPr>
          <w:rFonts w:ascii="GHEA Grapalat" w:hAnsi="GHEA Grapalat"/>
          <w:sz w:val="24"/>
          <w:szCs w:val="24"/>
          <w:lang w:val="hy-AM"/>
        </w:rPr>
        <w:softHyphen/>
      </w:r>
      <w:r w:rsidRPr="00AE4425">
        <w:rPr>
          <w:rFonts w:ascii="GHEA Grapalat" w:hAnsi="GHEA Grapalat"/>
          <w:sz w:val="24"/>
          <w:szCs w:val="24"/>
          <w:lang w:val="hy-AM"/>
        </w:rPr>
        <w:t>սին տեղեկատվության ինքնաշխատ ստացման ու մշտադիտարկման տեխնի</w:t>
      </w:r>
      <w:r>
        <w:rPr>
          <w:rFonts w:ascii="GHEA Grapalat" w:hAnsi="GHEA Grapalat"/>
          <w:sz w:val="24"/>
          <w:szCs w:val="24"/>
          <w:lang w:val="hy-AM"/>
        </w:rPr>
        <w:softHyphen/>
      </w:r>
      <w:r w:rsidRPr="00AE4425">
        <w:rPr>
          <w:rFonts w:ascii="GHEA Grapalat" w:hAnsi="GHEA Grapalat"/>
          <w:sz w:val="24"/>
          <w:szCs w:val="24"/>
          <w:lang w:val="hy-AM"/>
        </w:rPr>
        <w:t>կա</w:t>
      </w:r>
      <w:r>
        <w:rPr>
          <w:rFonts w:ascii="GHEA Grapalat" w:hAnsi="GHEA Grapalat"/>
          <w:sz w:val="24"/>
          <w:szCs w:val="24"/>
          <w:lang w:val="hy-AM"/>
        </w:rPr>
        <w:softHyphen/>
      </w:r>
      <w:r w:rsidRPr="00AE4425">
        <w:rPr>
          <w:rFonts w:ascii="GHEA Grapalat" w:hAnsi="GHEA Grapalat"/>
          <w:sz w:val="24"/>
          <w:szCs w:val="24"/>
          <w:lang w:val="hy-AM"/>
        </w:rPr>
        <w:t>կան կարողություններ</w:t>
      </w:r>
      <w:r w:rsidRPr="00A0624C">
        <w:rPr>
          <w:rFonts w:ascii="GHEA Grapalat" w:hAnsi="GHEA Grapalat"/>
          <w:sz w:val="24"/>
          <w:szCs w:val="24"/>
          <w:lang w:val="hy-AM"/>
        </w:rPr>
        <w:t>:</w:t>
      </w:r>
    </w:p>
    <w:p w14:paraId="4D459FAD" w14:textId="6BC6639D" w:rsidR="0078044C" w:rsidRPr="004B4037" w:rsidRDefault="00623304" w:rsidP="004F4F25">
      <w:pPr>
        <w:pStyle w:val="ListParagraph"/>
        <w:numPr>
          <w:ilvl w:val="0"/>
          <w:numId w:val="8"/>
        </w:numPr>
        <w:tabs>
          <w:tab w:val="left" w:pos="360"/>
          <w:tab w:val="left" w:pos="900"/>
        </w:tabs>
        <w:spacing w:after="120" w:line="276" w:lineRule="auto"/>
        <w:ind w:left="360" w:firstLine="0"/>
        <w:jc w:val="both"/>
        <w:rPr>
          <w:rFonts w:ascii="GHEA Grapalat" w:hAnsi="GHEA Grapalat"/>
          <w:sz w:val="24"/>
          <w:szCs w:val="24"/>
          <w:u w:val="single"/>
          <w:lang w:val="hy-AM"/>
        </w:rPr>
      </w:pPr>
      <w:r w:rsidRPr="004B4037">
        <w:rPr>
          <w:rFonts w:ascii="GHEA Grapalat" w:hAnsi="GHEA Grapalat"/>
          <w:sz w:val="24"/>
          <w:szCs w:val="24"/>
          <w:u w:val="single"/>
          <w:lang w:val="hy-AM"/>
        </w:rPr>
        <w:t>Մարդկային ռեսուրսների կառավարման մասով</w:t>
      </w:r>
      <w:r w:rsidR="00493A2C">
        <w:rPr>
          <w:rFonts w:ascii="Cambria Math" w:hAnsi="Cambria Math"/>
          <w:sz w:val="24"/>
          <w:szCs w:val="24"/>
          <w:u w:val="single"/>
          <w:lang w:val="hy-AM"/>
        </w:rPr>
        <w:t>․</w:t>
      </w:r>
    </w:p>
    <w:p w14:paraId="2B69337B" w14:textId="29037E0B" w:rsidR="00623304" w:rsidRPr="00623304" w:rsidRDefault="00623304" w:rsidP="004F4F25">
      <w:pPr>
        <w:pStyle w:val="ListParagraph"/>
        <w:tabs>
          <w:tab w:val="left" w:pos="360"/>
          <w:tab w:val="left" w:pos="900"/>
        </w:tabs>
        <w:spacing w:after="120" w:line="276" w:lineRule="auto"/>
        <w:ind w:left="360"/>
        <w:jc w:val="both"/>
        <w:rPr>
          <w:rFonts w:ascii="GHEA Grapalat" w:hAnsi="GHEA Grapalat"/>
          <w:sz w:val="24"/>
          <w:szCs w:val="24"/>
          <w:lang w:val="hy-AM"/>
        </w:rPr>
      </w:pPr>
      <w:r w:rsidRPr="00623304">
        <w:rPr>
          <w:rFonts w:ascii="GHEA Grapalat" w:hAnsi="GHEA Grapalat"/>
          <w:sz w:val="24"/>
          <w:szCs w:val="24"/>
          <w:lang w:val="hy-AM"/>
        </w:rPr>
        <w:t>ՀՀ պետական մար</w:t>
      </w:r>
      <w:r w:rsidRPr="00623304">
        <w:rPr>
          <w:rFonts w:ascii="GHEA Grapalat" w:hAnsi="GHEA Grapalat"/>
          <w:sz w:val="24"/>
          <w:szCs w:val="24"/>
          <w:lang w:val="hy-AM"/>
        </w:rPr>
        <w:softHyphen/>
        <w:t>միններում թվայնացման ոլորտի որակավորված մասնագետներով ապա</w:t>
      </w:r>
      <w:r w:rsidRPr="00623304">
        <w:rPr>
          <w:rFonts w:ascii="GHEA Grapalat" w:hAnsi="GHEA Grapalat"/>
          <w:sz w:val="24"/>
          <w:szCs w:val="24"/>
          <w:lang w:val="hy-AM"/>
        </w:rPr>
        <w:softHyphen/>
        <w:t>հով</w:t>
      </w:r>
      <w:r w:rsidRPr="00623304">
        <w:rPr>
          <w:rFonts w:ascii="GHEA Grapalat" w:hAnsi="GHEA Grapalat"/>
          <w:sz w:val="24"/>
          <w:szCs w:val="24"/>
          <w:lang w:val="hy-AM"/>
        </w:rPr>
        <w:softHyphen/>
        <w:t>վա</w:t>
      </w:r>
      <w:r w:rsidRPr="00623304">
        <w:rPr>
          <w:rFonts w:ascii="GHEA Grapalat" w:hAnsi="GHEA Grapalat"/>
          <w:sz w:val="24"/>
          <w:szCs w:val="24"/>
          <w:lang w:val="hy-AM"/>
        </w:rPr>
        <w:softHyphen/>
        <w:t>ծության, ինչպես նաև թվային գիտելիքների ու հմտությունների առնչությամբ մարդ</w:t>
      </w:r>
      <w:r w:rsidRPr="00623304">
        <w:rPr>
          <w:rFonts w:ascii="GHEA Grapalat" w:hAnsi="GHEA Grapalat"/>
          <w:sz w:val="24"/>
          <w:szCs w:val="24"/>
          <w:lang w:val="hy-AM"/>
        </w:rPr>
        <w:softHyphen/>
        <w:t>կային ռեսուրսների կարողությունների կարիքի գնահատումներ և դրանց հի</w:t>
      </w:r>
      <w:r w:rsidRPr="00623304">
        <w:rPr>
          <w:rFonts w:ascii="GHEA Grapalat" w:hAnsi="GHEA Grapalat"/>
          <w:sz w:val="24"/>
          <w:szCs w:val="24"/>
          <w:lang w:val="hy-AM"/>
        </w:rPr>
        <w:softHyphen/>
        <w:t>ման վրա կազմված կրթական պլաններ</w:t>
      </w:r>
      <w:r w:rsidR="00A778FC">
        <w:rPr>
          <w:rFonts w:ascii="GHEA Grapalat" w:hAnsi="GHEA Grapalat"/>
          <w:sz w:val="24"/>
          <w:szCs w:val="24"/>
          <w:lang w:val="hy-AM"/>
        </w:rPr>
        <w:t xml:space="preserve"> առկա չեն։</w:t>
      </w:r>
      <w:r w:rsidRPr="00623304">
        <w:rPr>
          <w:rFonts w:ascii="GHEA Grapalat" w:hAnsi="GHEA Grapalat"/>
          <w:sz w:val="24"/>
          <w:szCs w:val="24"/>
          <w:lang w:val="hy-AM"/>
        </w:rPr>
        <w:t xml:space="preserve"> </w:t>
      </w:r>
      <w:r w:rsidR="00A778FC">
        <w:rPr>
          <w:rFonts w:ascii="GHEA Grapalat" w:hAnsi="GHEA Grapalat"/>
          <w:sz w:val="24"/>
          <w:szCs w:val="24"/>
          <w:lang w:val="hy-AM"/>
        </w:rPr>
        <w:t>Ս</w:t>
      </w:r>
      <w:r w:rsidRPr="00623304">
        <w:rPr>
          <w:rFonts w:ascii="GHEA Grapalat" w:hAnsi="GHEA Grapalat"/>
          <w:sz w:val="24"/>
          <w:szCs w:val="24"/>
          <w:lang w:val="hy-AM"/>
        </w:rPr>
        <w:t>ահմանված չեն թվային անձնա</w:t>
      </w:r>
      <w:r w:rsidRPr="00623304">
        <w:rPr>
          <w:rFonts w:ascii="GHEA Grapalat" w:hAnsi="GHEA Grapalat"/>
          <w:sz w:val="24"/>
          <w:szCs w:val="24"/>
          <w:lang w:val="hy-AM"/>
        </w:rPr>
        <w:softHyphen/>
        <w:t>կազ</w:t>
      </w:r>
      <w:r w:rsidRPr="00623304">
        <w:rPr>
          <w:rFonts w:ascii="GHEA Grapalat" w:hAnsi="GHEA Grapalat"/>
          <w:sz w:val="24"/>
          <w:szCs w:val="24"/>
          <w:lang w:val="hy-AM"/>
        </w:rPr>
        <w:softHyphen/>
        <w:t xml:space="preserve">մի որակավորման նվազագույն պահանջներ, </w:t>
      </w:r>
      <w:r w:rsidR="006E0487">
        <w:rPr>
          <w:rFonts w:ascii="GHEA Grapalat" w:hAnsi="GHEA Grapalat"/>
          <w:sz w:val="24"/>
          <w:szCs w:val="24"/>
          <w:lang w:val="hy-AM"/>
        </w:rPr>
        <w:t xml:space="preserve">ինչպես նաև </w:t>
      </w:r>
      <w:r w:rsidRPr="00623304">
        <w:rPr>
          <w:rFonts w:ascii="GHEA Grapalat" w:hAnsi="GHEA Grapalat"/>
          <w:sz w:val="24"/>
          <w:szCs w:val="24"/>
          <w:lang w:val="hy-AM"/>
        </w:rPr>
        <w:t>առկա չեն միասնական մե</w:t>
      </w:r>
      <w:r w:rsidRPr="00623304">
        <w:rPr>
          <w:rFonts w:ascii="GHEA Grapalat" w:hAnsi="GHEA Grapalat"/>
          <w:sz w:val="24"/>
          <w:szCs w:val="24"/>
          <w:lang w:val="hy-AM"/>
        </w:rPr>
        <w:softHyphen/>
        <w:t>խա</w:t>
      </w:r>
      <w:r w:rsidRPr="00623304">
        <w:rPr>
          <w:rFonts w:ascii="GHEA Grapalat" w:hAnsi="GHEA Grapalat"/>
          <w:sz w:val="24"/>
          <w:szCs w:val="24"/>
          <w:lang w:val="hy-AM"/>
        </w:rPr>
        <w:softHyphen/>
        <w:t>նիզմներ՝ բոլոր մարմիններից ներկայացուցիչների ներգրավմամբ՝ թվայ</w:t>
      </w:r>
      <w:r w:rsidRPr="00623304">
        <w:rPr>
          <w:rFonts w:ascii="GHEA Grapalat" w:hAnsi="GHEA Grapalat"/>
          <w:sz w:val="24"/>
          <w:szCs w:val="24"/>
          <w:lang w:val="hy-AM"/>
        </w:rPr>
        <w:softHyphen/>
        <w:t>նաց</w:t>
      </w:r>
      <w:r w:rsidRPr="00623304">
        <w:rPr>
          <w:rFonts w:ascii="GHEA Grapalat" w:hAnsi="GHEA Grapalat"/>
          <w:sz w:val="24"/>
          <w:szCs w:val="24"/>
          <w:lang w:val="hy-AM"/>
        </w:rPr>
        <w:softHyphen/>
        <w:t>մանն առնչվող նախագծերի համընդհանուր քննարկումների, ռիսկերի բացա</w:t>
      </w:r>
      <w:r w:rsidRPr="00623304">
        <w:rPr>
          <w:rFonts w:ascii="GHEA Grapalat" w:hAnsi="GHEA Grapalat"/>
          <w:sz w:val="24"/>
          <w:szCs w:val="24"/>
          <w:lang w:val="hy-AM"/>
        </w:rPr>
        <w:softHyphen/>
        <w:t>հայտ</w:t>
      </w:r>
      <w:r w:rsidRPr="00623304">
        <w:rPr>
          <w:rFonts w:ascii="GHEA Grapalat" w:hAnsi="GHEA Grapalat"/>
          <w:sz w:val="24"/>
          <w:szCs w:val="24"/>
          <w:lang w:val="hy-AM"/>
        </w:rPr>
        <w:softHyphen/>
        <w:t xml:space="preserve">ման, փոխգործակցության ապահովման, </w:t>
      </w:r>
      <w:r w:rsidRPr="00AE4425">
        <w:rPr>
          <w:rFonts w:ascii="GHEA Grapalat" w:hAnsi="GHEA Grapalat"/>
          <w:sz w:val="24"/>
          <w:szCs w:val="24"/>
          <w:lang w:val="hy-AM"/>
        </w:rPr>
        <w:t>փորձի</w:t>
      </w:r>
      <w:r w:rsidRPr="00623304">
        <w:rPr>
          <w:rFonts w:ascii="GHEA Grapalat" w:hAnsi="GHEA Grapalat"/>
          <w:sz w:val="24"/>
          <w:szCs w:val="24"/>
          <w:lang w:val="hy-AM"/>
        </w:rPr>
        <w:t xml:space="preserve"> փոխանակման նկա</w:t>
      </w:r>
      <w:r w:rsidRPr="00623304">
        <w:rPr>
          <w:rFonts w:ascii="GHEA Grapalat" w:hAnsi="GHEA Grapalat"/>
          <w:sz w:val="24"/>
          <w:szCs w:val="24"/>
          <w:lang w:val="hy-AM"/>
        </w:rPr>
        <w:softHyphen/>
        <w:t>տա</w:t>
      </w:r>
      <w:r w:rsidRPr="00623304">
        <w:rPr>
          <w:rFonts w:ascii="GHEA Grapalat" w:hAnsi="GHEA Grapalat"/>
          <w:sz w:val="24"/>
          <w:szCs w:val="24"/>
          <w:lang w:val="hy-AM"/>
        </w:rPr>
        <w:softHyphen/>
        <w:t>ռում</w:t>
      </w:r>
      <w:r w:rsidRPr="00623304">
        <w:rPr>
          <w:rFonts w:ascii="GHEA Grapalat" w:hAnsi="GHEA Grapalat"/>
          <w:sz w:val="24"/>
          <w:szCs w:val="24"/>
          <w:lang w:val="hy-AM"/>
        </w:rPr>
        <w:softHyphen/>
        <w:t>ներով։</w:t>
      </w:r>
    </w:p>
    <w:p w14:paraId="1E089AAC" w14:textId="01E8AFCA" w:rsidR="0078044C" w:rsidRPr="0078044C" w:rsidRDefault="00623304" w:rsidP="004F4F25">
      <w:pPr>
        <w:pStyle w:val="ListParagraph"/>
        <w:numPr>
          <w:ilvl w:val="0"/>
          <w:numId w:val="8"/>
        </w:numPr>
        <w:tabs>
          <w:tab w:val="left" w:pos="360"/>
          <w:tab w:val="left" w:pos="900"/>
        </w:tabs>
        <w:spacing w:after="120" w:line="276" w:lineRule="auto"/>
        <w:ind w:left="360" w:firstLine="0"/>
        <w:jc w:val="both"/>
        <w:rPr>
          <w:rFonts w:ascii="GHEA Grapalat" w:hAnsi="GHEA Grapalat"/>
          <w:sz w:val="24"/>
          <w:szCs w:val="24"/>
          <w:u w:val="single"/>
          <w:lang w:val="hy-AM"/>
        </w:rPr>
      </w:pPr>
      <w:r w:rsidRPr="0078044C">
        <w:rPr>
          <w:rFonts w:ascii="GHEA Grapalat" w:hAnsi="GHEA Grapalat"/>
          <w:sz w:val="24"/>
          <w:szCs w:val="24"/>
          <w:u w:val="single"/>
          <w:lang w:val="hy-AM"/>
        </w:rPr>
        <w:t>Թվայնացման ռազմավարության համապարփակության մասով</w:t>
      </w:r>
      <w:r w:rsidR="00493A2C">
        <w:rPr>
          <w:rFonts w:ascii="Cambria Math" w:hAnsi="Cambria Math"/>
          <w:sz w:val="24"/>
          <w:szCs w:val="24"/>
          <w:u w:val="single"/>
          <w:lang w:val="hy-AM"/>
        </w:rPr>
        <w:t>․</w:t>
      </w:r>
    </w:p>
    <w:p w14:paraId="7DE8CB79" w14:textId="48EC2FF5" w:rsidR="00623304" w:rsidRPr="00623304" w:rsidRDefault="00623304" w:rsidP="004F4F25">
      <w:pPr>
        <w:pStyle w:val="ListParagraph"/>
        <w:tabs>
          <w:tab w:val="left" w:pos="360"/>
          <w:tab w:val="left" w:pos="900"/>
        </w:tabs>
        <w:spacing w:after="120" w:line="276" w:lineRule="auto"/>
        <w:ind w:left="360"/>
        <w:jc w:val="both"/>
        <w:rPr>
          <w:rFonts w:ascii="GHEA Grapalat" w:hAnsi="GHEA Grapalat"/>
          <w:sz w:val="24"/>
          <w:szCs w:val="24"/>
          <w:lang w:val="hy-AM"/>
        </w:rPr>
      </w:pPr>
      <w:r w:rsidRPr="00623304">
        <w:rPr>
          <w:rFonts w:ascii="GHEA Grapalat" w:hAnsi="GHEA Grapalat"/>
          <w:sz w:val="24"/>
          <w:szCs w:val="24"/>
          <w:lang w:val="hy-AM"/>
        </w:rPr>
        <w:t>ՀՀ թվայ</w:t>
      </w:r>
      <w:r w:rsidRPr="00623304">
        <w:rPr>
          <w:rFonts w:ascii="GHEA Grapalat" w:hAnsi="GHEA Grapalat"/>
          <w:sz w:val="24"/>
          <w:szCs w:val="24"/>
          <w:lang w:val="hy-AM"/>
        </w:rPr>
        <w:softHyphen/>
        <w:t>նաց</w:t>
      </w:r>
      <w:r w:rsidRPr="00623304">
        <w:rPr>
          <w:rFonts w:ascii="GHEA Grapalat" w:hAnsi="GHEA Grapalat"/>
          <w:sz w:val="24"/>
          <w:szCs w:val="24"/>
          <w:lang w:val="hy-AM"/>
        </w:rPr>
        <w:softHyphen/>
        <w:t>ման ռազմավարությունում բացակայում են տնտեսության և հանրային կա</w:t>
      </w:r>
      <w:r w:rsidRPr="00623304">
        <w:rPr>
          <w:rFonts w:ascii="GHEA Grapalat" w:hAnsi="GHEA Grapalat"/>
          <w:sz w:val="24"/>
          <w:szCs w:val="24"/>
          <w:lang w:val="hy-AM"/>
        </w:rPr>
        <w:softHyphen/>
        <w:t>ռա</w:t>
      </w:r>
      <w:r w:rsidRPr="00623304">
        <w:rPr>
          <w:rFonts w:ascii="GHEA Grapalat" w:hAnsi="GHEA Grapalat"/>
          <w:sz w:val="24"/>
          <w:szCs w:val="24"/>
          <w:lang w:val="hy-AM"/>
        </w:rPr>
        <w:softHyphen/>
        <w:t>վարման առանձին ճյուղերում թվային փոխակերպումների իրականացման մի</w:t>
      </w:r>
      <w:r w:rsidRPr="00623304">
        <w:rPr>
          <w:rFonts w:ascii="GHEA Grapalat" w:hAnsi="GHEA Grapalat"/>
          <w:sz w:val="24"/>
          <w:szCs w:val="24"/>
          <w:lang w:val="hy-AM"/>
        </w:rPr>
        <w:softHyphen/>
        <w:t>ջոցառումները, ժամանակացույցն ու կատարողները։ Փոխարենը</w:t>
      </w:r>
      <w:r w:rsidR="007334AB">
        <w:rPr>
          <w:rFonts w:ascii="GHEA Grapalat" w:hAnsi="GHEA Grapalat"/>
          <w:sz w:val="24"/>
          <w:szCs w:val="24"/>
          <w:lang w:val="hy-AM"/>
        </w:rPr>
        <w:t>՝</w:t>
      </w:r>
      <w:r w:rsidRPr="00623304">
        <w:rPr>
          <w:rFonts w:ascii="GHEA Grapalat" w:hAnsi="GHEA Grapalat"/>
          <w:sz w:val="24"/>
          <w:szCs w:val="24"/>
          <w:lang w:val="hy-AM"/>
        </w:rPr>
        <w:t xml:space="preserve"> առանձին գե</w:t>
      </w:r>
      <w:r w:rsidRPr="00623304">
        <w:rPr>
          <w:rFonts w:ascii="GHEA Grapalat" w:hAnsi="GHEA Grapalat"/>
          <w:sz w:val="24"/>
          <w:szCs w:val="24"/>
          <w:lang w:val="hy-AM"/>
        </w:rPr>
        <w:softHyphen/>
        <w:t>րատեսչությունների կողմից մշակվել և իրականացվում են թվայնացմանն ուղղված ոլորտային ռազմավարական միջոցառումներ և նախաձեռնություններ։</w:t>
      </w:r>
    </w:p>
    <w:p w14:paraId="173CB9E9" w14:textId="630413DE" w:rsidR="004B4037" w:rsidRPr="004B4037" w:rsidRDefault="00623304" w:rsidP="004F4F25">
      <w:pPr>
        <w:pStyle w:val="ListParagraph"/>
        <w:numPr>
          <w:ilvl w:val="0"/>
          <w:numId w:val="8"/>
        </w:numPr>
        <w:tabs>
          <w:tab w:val="left" w:pos="360"/>
          <w:tab w:val="left" w:pos="900"/>
        </w:tabs>
        <w:spacing w:after="120" w:line="276" w:lineRule="auto"/>
        <w:ind w:left="360" w:firstLine="0"/>
        <w:jc w:val="both"/>
        <w:rPr>
          <w:rFonts w:ascii="GHEA Grapalat" w:hAnsi="GHEA Grapalat"/>
          <w:sz w:val="24"/>
          <w:szCs w:val="24"/>
          <w:u w:val="single"/>
          <w:lang w:val="hy-AM"/>
        </w:rPr>
      </w:pPr>
      <w:r w:rsidRPr="004B4037">
        <w:rPr>
          <w:rFonts w:ascii="GHEA Grapalat" w:hAnsi="GHEA Grapalat"/>
          <w:sz w:val="24"/>
          <w:szCs w:val="24"/>
          <w:u w:val="single"/>
          <w:lang w:val="hy-AM"/>
        </w:rPr>
        <w:t>Ռազմավարության կատարողականի մասով</w:t>
      </w:r>
      <w:r w:rsidR="00493A2C">
        <w:rPr>
          <w:rFonts w:ascii="Cambria Math" w:hAnsi="Cambria Math"/>
          <w:sz w:val="24"/>
          <w:szCs w:val="24"/>
          <w:u w:val="single"/>
          <w:lang w:val="hy-AM"/>
        </w:rPr>
        <w:t>․</w:t>
      </w:r>
    </w:p>
    <w:p w14:paraId="4D01240F" w14:textId="16358F34" w:rsidR="007334AB" w:rsidRDefault="007334AB" w:rsidP="007334AB">
      <w:pPr>
        <w:pStyle w:val="ListParagraph"/>
        <w:tabs>
          <w:tab w:val="left" w:pos="360"/>
          <w:tab w:val="left" w:pos="900"/>
        </w:tabs>
        <w:spacing w:after="120" w:line="276" w:lineRule="auto"/>
        <w:ind w:left="360"/>
        <w:jc w:val="both"/>
        <w:rPr>
          <w:rFonts w:ascii="GHEA Grapalat" w:hAnsi="GHEA Grapalat"/>
          <w:sz w:val="24"/>
          <w:szCs w:val="24"/>
          <w:lang w:val="hy-AM"/>
        </w:rPr>
      </w:pPr>
      <w:r>
        <w:rPr>
          <w:rFonts w:ascii="GHEA Grapalat" w:hAnsi="GHEA Grapalat"/>
          <w:sz w:val="24"/>
          <w:szCs w:val="24"/>
          <w:lang w:val="hy-AM"/>
        </w:rPr>
        <w:lastRenderedPageBreak/>
        <w:t>Թվայնացման ռ</w:t>
      </w:r>
      <w:r w:rsidR="00623304" w:rsidRPr="00623304">
        <w:rPr>
          <w:rFonts w:ascii="GHEA Grapalat" w:hAnsi="GHEA Grapalat"/>
          <w:sz w:val="24"/>
          <w:szCs w:val="24"/>
          <w:lang w:val="hy-AM"/>
        </w:rPr>
        <w:t>ազմավարությամբ նա</w:t>
      </w:r>
      <w:r w:rsidR="00623304" w:rsidRPr="00623304">
        <w:rPr>
          <w:rFonts w:ascii="GHEA Grapalat" w:hAnsi="GHEA Grapalat"/>
          <w:sz w:val="24"/>
          <w:szCs w:val="24"/>
          <w:lang w:val="hy-AM"/>
        </w:rPr>
        <w:softHyphen/>
        <w:t>խա</w:t>
      </w:r>
      <w:r w:rsidR="00623304" w:rsidRPr="00623304">
        <w:rPr>
          <w:rFonts w:ascii="GHEA Grapalat" w:hAnsi="GHEA Grapalat"/>
          <w:sz w:val="24"/>
          <w:szCs w:val="24"/>
          <w:lang w:val="hy-AM"/>
        </w:rPr>
        <w:softHyphen/>
        <w:t>տես</w:t>
      </w:r>
      <w:r w:rsidR="00623304" w:rsidRPr="00623304">
        <w:rPr>
          <w:rFonts w:ascii="GHEA Grapalat" w:hAnsi="GHEA Grapalat"/>
          <w:sz w:val="24"/>
          <w:szCs w:val="24"/>
          <w:lang w:val="hy-AM"/>
        </w:rPr>
        <w:softHyphen/>
        <w:t xml:space="preserve">վել է հաշվեքննությունն ընդգրկող ժամանակահատվածում իրականացնել </w:t>
      </w:r>
      <w:r w:rsidR="008A0744">
        <w:rPr>
          <w:rFonts w:ascii="GHEA Grapalat" w:hAnsi="GHEA Grapalat"/>
          <w:sz w:val="24"/>
          <w:szCs w:val="24"/>
          <w:lang w:val="hy-AM"/>
        </w:rPr>
        <w:t xml:space="preserve">թվով </w:t>
      </w:r>
      <w:r w:rsidR="00623304" w:rsidRPr="00623304">
        <w:rPr>
          <w:rFonts w:ascii="GHEA Grapalat" w:hAnsi="GHEA Grapalat"/>
          <w:sz w:val="24"/>
          <w:szCs w:val="24"/>
          <w:lang w:val="hy-AM"/>
        </w:rPr>
        <w:t>10 մի</w:t>
      </w:r>
      <w:r w:rsidR="00623304" w:rsidRPr="00623304">
        <w:rPr>
          <w:rFonts w:ascii="GHEA Grapalat" w:hAnsi="GHEA Grapalat"/>
          <w:sz w:val="24"/>
          <w:szCs w:val="24"/>
          <w:lang w:val="hy-AM"/>
        </w:rPr>
        <w:softHyphen/>
        <w:t>ջո</w:t>
      </w:r>
      <w:r w:rsidR="00623304" w:rsidRPr="00623304">
        <w:rPr>
          <w:rFonts w:ascii="GHEA Grapalat" w:hAnsi="GHEA Grapalat"/>
          <w:sz w:val="24"/>
          <w:szCs w:val="24"/>
          <w:lang w:val="hy-AM"/>
        </w:rPr>
        <w:softHyphen/>
        <w:t>ցառում</w:t>
      </w:r>
      <w:r w:rsidR="00623304" w:rsidRPr="00A102F8">
        <w:rPr>
          <w:rFonts w:ascii="GHEA Grapalat" w:hAnsi="GHEA Grapalat"/>
          <w:sz w:val="24"/>
          <w:szCs w:val="24"/>
          <w:lang w:val="hy-AM"/>
        </w:rPr>
        <w:t xml:space="preserve">, որոնցից որևէ մեկը </w:t>
      </w:r>
      <w:r w:rsidR="00623304" w:rsidRPr="00A0624C">
        <w:rPr>
          <w:rFonts w:ascii="GHEA Grapalat" w:hAnsi="GHEA Grapalat"/>
          <w:sz w:val="24"/>
          <w:szCs w:val="24"/>
          <w:lang w:val="hy-AM"/>
        </w:rPr>
        <w:t>սահմանված ժամկետներում լիարժեք չի կա</w:t>
      </w:r>
      <w:r w:rsidR="00623304">
        <w:rPr>
          <w:rFonts w:ascii="GHEA Grapalat" w:hAnsi="GHEA Grapalat"/>
          <w:sz w:val="24"/>
          <w:szCs w:val="24"/>
          <w:lang w:val="hy-AM"/>
        </w:rPr>
        <w:softHyphen/>
      </w:r>
      <w:r w:rsidR="00623304" w:rsidRPr="00A0624C">
        <w:rPr>
          <w:rFonts w:ascii="GHEA Grapalat" w:hAnsi="GHEA Grapalat"/>
          <w:sz w:val="24"/>
          <w:szCs w:val="24"/>
          <w:lang w:val="hy-AM"/>
        </w:rPr>
        <w:t>տար</w:t>
      </w:r>
      <w:r w:rsidR="00623304">
        <w:rPr>
          <w:rFonts w:ascii="GHEA Grapalat" w:hAnsi="GHEA Grapalat"/>
          <w:sz w:val="24"/>
          <w:szCs w:val="24"/>
          <w:lang w:val="hy-AM"/>
        </w:rPr>
        <w:softHyphen/>
      </w:r>
      <w:r w:rsidR="00623304" w:rsidRPr="00A0624C">
        <w:rPr>
          <w:rFonts w:ascii="GHEA Grapalat" w:hAnsi="GHEA Grapalat"/>
          <w:sz w:val="24"/>
          <w:szCs w:val="24"/>
          <w:lang w:val="hy-AM"/>
        </w:rPr>
        <w:t xml:space="preserve">վել: </w:t>
      </w:r>
    </w:p>
    <w:p w14:paraId="4BA5F099" w14:textId="45EC7526" w:rsidR="00976B7C" w:rsidRPr="004F4F25" w:rsidRDefault="00623304" w:rsidP="009B6575">
      <w:pPr>
        <w:pStyle w:val="ListParagraph"/>
        <w:numPr>
          <w:ilvl w:val="0"/>
          <w:numId w:val="8"/>
        </w:numPr>
        <w:tabs>
          <w:tab w:val="left" w:pos="360"/>
          <w:tab w:val="left" w:pos="900"/>
        </w:tabs>
        <w:spacing w:after="120" w:line="276" w:lineRule="auto"/>
        <w:ind w:left="360" w:firstLine="0"/>
        <w:jc w:val="both"/>
        <w:rPr>
          <w:rFonts w:ascii="GHEA Grapalat" w:hAnsi="GHEA Grapalat"/>
          <w:sz w:val="24"/>
          <w:szCs w:val="24"/>
          <w:u w:val="single"/>
          <w:lang w:val="hy-AM"/>
        </w:rPr>
      </w:pPr>
      <w:r w:rsidRPr="004F4F25">
        <w:rPr>
          <w:rFonts w:ascii="GHEA Grapalat" w:hAnsi="GHEA Grapalat"/>
          <w:sz w:val="24"/>
          <w:szCs w:val="24"/>
          <w:u w:val="single"/>
          <w:lang w:val="hy-AM"/>
        </w:rPr>
        <w:t>Բյուջետավորման մասով</w:t>
      </w:r>
      <w:r w:rsidR="00493A2C">
        <w:rPr>
          <w:rFonts w:ascii="Cambria Math" w:hAnsi="Cambria Math"/>
          <w:sz w:val="24"/>
          <w:szCs w:val="24"/>
          <w:u w:val="single"/>
          <w:lang w:val="hy-AM"/>
        </w:rPr>
        <w:t>․</w:t>
      </w:r>
    </w:p>
    <w:p w14:paraId="42F514FD" w14:textId="64655D01" w:rsidR="00623304" w:rsidRPr="00976B7C" w:rsidRDefault="00976B7C" w:rsidP="009B6575">
      <w:pPr>
        <w:tabs>
          <w:tab w:val="left" w:pos="360"/>
          <w:tab w:val="left" w:pos="900"/>
        </w:tabs>
        <w:spacing w:after="120" w:line="276" w:lineRule="auto"/>
        <w:ind w:left="360"/>
        <w:jc w:val="both"/>
        <w:rPr>
          <w:rFonts w:ascii="GHEA Grapalat" w:hAnsi="GHEA Grapalat"/>
          <w:sz w:val="24"/>
          <w:szCs w:val="24"/>
          <w:lang w:val="hy-AM"/>
        </w:rPr>
      </w:pPr>
      <w:r w:rsidRPr="00976B7C">
        <w:rPr>
          <w:rFonts w:ascii="GHEA Grapalat" w:hAnsi="GHEA Grapalat"/>
          <w:sz w:val="24"/>
          <w:szCs w:val="24"/>
          <w:lang w:val="hy-AM"/>
        </w:rPr>
        <w:t>Թ</w:t>
      </w:r>
      <w:r w:rsidR="00623304" w:rsidRPr="00976B7C">
        <w:rPr>
          <w:rFonts w:ascii="GHEA Grapalat" w:hAnsi="GHEA Grapalat"/>
          <w:sz w:val="24"/>
          <w:szCs w:val="24"/>
          <w:lang w:val="hy-AM"/>
        </w:rPr>
        <w:t>վային փոխակերպման ռազմավարական նպա</w:t>
      </w:r>
      <w:r w:rsidR="00623304" w:rsidRPr="00976B7C">
        <w:rPr>
          <w:rFonts w:ascii="GHEA Grapalat" w:hAnsi="GHEA Grapalat"/>
          <w:sz w:val="24"/>
          <w:szCs w:val="24"/>
          <w:lang w:val="hy-AM"/>
        </w:rPr>
        <w:softHyphen/>
        <w:t>տա</w:t>
      </w:r>
      <w:r w:rsidR="00623304" w:rsidRPr="00976B7C">
        <w:rPr>
          <w:rFonts w:ascii="GHEA Grapalat" w:hAnsi="GHEA Grapalat"/>
          <w:sz w:val="24"/>
          <w:szCs w:val="24"/>
          <w:lang w:val="hy-AM"/>
        </w:rPr>
        <w:softHyphen/>
        <w:t>կին հասնելուն ուղղված պետության քաղաքականության իրագործման մի</w:t>
      </w:r>
      <w:r w:rsidR="00623304" w:rsidRPr="00976B7C">
        <w:rPr>
          <w:rFonts w:ascii="GHEA Grapalat" w:hAnsi="GHEA Grapalat"/>
          <w:sz w:val="24"/>
          <w:szCs w:val="24"/>
          <w:lang w:val="hy-AM"/>
        </w:rPr>
        <w:softHyphen/>
        <w:t>ջո</w:t>
      </w:r>
      <w:r w:rsidR="00623304" w:rsidRPr="00976B7C">
        <w:rPr>
          <w:rFonts w:ascii="GHEA Grapalat" w:hAnsi="GHEA Grapalat"/>
          <w:sz w:val="24"/>
          <w:szCs w:val="24"/>
          <w:lang w:val="hy-AM"/>
        </w:rPr>
        <w:softHyphen/>
        <w:t>ցա</w:t>
      </w:r>
      <w:r w:rsidR="00623304" w:rsidRPr="00976B7C">
        <w:rPr>
          <w:rFonts w:ascii="GHEA Grapalat" w:hAnsi="GHEA Grapalat"/>
          <w:sz w:val="24"/>
          <w:szCs w:val="24"/>
          <w:lang w:val="hy-AM"/>
        </w:rPr>
        <w:softHyphen/>
        <w:t>ռումների տրամաբանական խմբավորում հանդիսացող բյուջետային ծրագիր առ</w:t>
      </w:r>
      <w:r w:rsidR="00623304" w:rsidRPr="00976B7C">
        <w:rPr>
          <w:rFonts w:ascii="GHEA Grapalat" w:hAnsi="GHEA Grapalat"/>
          <w:sz w:val="24"/>
          <w:szCs w:val="24"/>
          <w:lang w:val="hy-AM"/>
        </w:rPr>
        <w:softHyphen/>
        <w:t>կա չէ։ ՀՀ պետական բյուջեի «1043 - ԲՏԱ էկոհամակարգի, թվայնացման և շու</w:t>
      </w:r>
      <w:r w:rsidR="00623304" w:rsidRPr="00976B7C">
        <w:rPr>
          <w:rFonts w:ascii="GHEA Grapalat" w:hAnsi="GHEA Grapalat"/>
          <w:sz w:val="24"/>
          <w:szCs w:val="24"/>
          <w:lang w:val="hy-AM"/>
        </w:rPr>
        <w:softHyphen/>
        <w:t>կայի զարգացման» ծրագիրն առավելապես բաղկացած է ԲՏԱՆ-ի կողմից ի</w:t>
      </w:r>
      <w:r w:rsidR="00623304" w:rsidRPr="00976B7C">
        <w:rPr>
          <w:rFonts w:ascii="GHEA Grapalat" w:hAnsi="GHEA Grapalat"/>
          <w:sz w:val="24"/>
          <w:szCs w:val="24"/>
          <w:lang w:val="hy-AM"/>
        </w:rPr>
        <w:softHyphen/>
        <w:t>րա</w:t>
      </w:r>
      <w:r w:rsidR="00623304" w:rsidRPr="00976B7C">
        <w:rPr>
          <w:rFonts w:ascii="GHEA Grapalat" w:hAnsi="GHEA Grapalat"/>
          <w:sz w:val="24"/>
          <w:szCs w:val="24"/>
          <w:lang w:val="hy-AM"/>
        </w:rPr>
        <w:softHyphen/>
        <w:t>կանացվող միջոցառումներից, որոնք չեն բովանդակում թվային փոխա</w:t>
      </w:r>
      <w:r w:rsidR="00623304" w:rsidRPr="00976B7C">
        <w:rPr>
          <w:rFonts w:ascii="GHEA Grapalat" w:hAnsi="GHEA Grapalat"/>
          <w:sz w:val="24"/>
          <w:szCs w:val="24"/>
          <w:lang w:val="hy-AM"/>
        </w:rPr>
        <w:softHyphen/>
        <w:t>կերպ</w:t>
      </w:r>
      <w:r w:rsidR="00623304" w:rsidRPr="00976B7C">
        <w:rPr>
          <w:rFonts w:ascii="GHEA Grapalat" w:hAnsi="GHEA Grapalat"/>
          <w:sz w:val="24"/>
          <w:szCs w:val="24"/>
          <w:lang w:val="hy-AM"/>
        </w:rPr>
        <w:softHyphen/>
        <w:t>ման նպատակի իրագործմանը միտված պետության միջամտությունների ողջ սպեկտրը</w:t>
      </w:r>
      <w:r w:rsidR="00B66818">
        <w:rPr>
          <w:rFonts w:ascii="GHEA Grapalat" w:hAnsi="GHEA Grapalat"/>
          <w:sz w:val="24"/>
          <w:szCs w:val="24"/>
          <w:lang w:val="hy-AM"/>
        </w:rPr>
        <w:t>։ Թ</w:t>
      </w:r>
      <w:r w:rsidR="00623304" w:rsidRPr="00976B7C">
        <w:rPr>
          <w:rFonts w:ascii="GHEA Grapalat" w:hAnsi="GHEA Grapalat"/>
          <w:sz w:val="24"/>
          <w:szCs w:val="24"/>
          <w:lang w:val="hy-AM"/>
        </w:rPr>
        <w:t>վային փոխակերպմանն առնչվող բյուջետային մի շարք միջո</w:t>
      </w:r>
      <w:r w:rsidR="00623304" w:rsidRPr="00976B7C">
        <w:rPr>
          <w:rFonts w:ascii="GHEA Grapalat" w:hAnsi="GHEA Grapalat"/>
          <w:sz w:val="24"/>
          <w:szCs w:val="24"/>
          <w:lang w:val="hy-AM"/>
        </w:rPr>
        <w:softHyphen/>
        <w:t>ցա</w:t>
      </w:r>
      <w:r w:rsidR="00623304" w:rsidRPr="00976B7C">
        <w:rPr>
          <w:rFonts w:ascii="GHEA Grapalat" w:hAnsi="GHEA Grapalat"/>
          <w:sz w:val="24"/>
          <w:szCs w:val="24"/>
          <w:lang w:val="hy-AM"/>
        </w:rPr>
        <w:softHyphen/>
        <w:t>ռում</w:t>
      </w:r>
      <w:r w:rsidR="00623304" w:rsidRPr="00976B7C">
        <w:rPr>
          <w:rFonts w:ascii="GHEA Grapalat" w:hAnsi="GHEA Grapalat"/>
          <w:sz w:val="24"/>
          <w:szCs w:val="24"/>
          <w:lang w:val="hy-AM"/>
        </w:rPr>
        <w:softHyphen/>
        <w:t>ների պատասխանատու են հանդիսանում նաև ԲՏԱՆ-ից տարբերվող այլ գե</w:t>
      </w:r>
      <w:r w:rsidR="00623304" w:rsidRPr="00976B7C">
        <w:rPr>
          <w:rFonts w:ascii="GHEA Grapalat" w:hAnsi="GHEA Grapalat"/>
          <w:sz w:val="24"/>
          <w:szCs w:val="24"/>
          <w:lang w:val="hy-AM"/>
        </w:rPr>
        <w:softHyphen/>
        <w:t>րատեսչություններ։</w:t>
      </w:r>
    </w:p>
    <w:p w14:paraId="2FEB3DAF" w14:textId="723CAFC2" w:rsidR="00004604" w:rsidRDefault="00004604" w:rsidP="00004604">
      <w:pPr>
        <w:tabs>
          <w:tab w:val="left" w:pos="360"/>
        </w:tabs>
        <w:spacing w:after="120" w:line="276" w:lineRule="auto"/>
        <w:jc w:val="both"/>
        <w:rPr>
          <w:rFonts w:ascii="GHEA Grapalat" w:hAnsi="GHEA Grapalat"/>
          <w:iCs/>
          <w:sz w:val="24"/>
          <w:szCs w:val="24"/>
          <w:lang w:val="hy-AM"/>
        </w:rPr>
      </w:pPr>
    </w:p>
    <w:p w14:paraId="28A8B05D" w14:textId="2DFFDFFD" w:rsidR="001F0BD4" w:rsidRPr="0061192D" w:rsidRDefault="00170E75" w:rsidP="00261270">
      <w:pPr>
        <w:pStyle w:val="ListParagraph"/>
        <w:numPr>
          <w:ilvl w:val="0"/>
          <w:numId w:val="7"/>
        </w:numPr>
        <w:tabs>
          <w:tab w:val="left" w:pos="0"/>
          <w:tab w:val="left" w:pos="450"/>
          <w:tab w:val="left" w:pos="720"/>
        </w:tabs>
        <w:spacing w:after="120" w:line="276" w:lineRule="auto"/>
        <w:ind w:left="0" w:firstLine="0"/>
        <w:jc w:val="both"/>
        <w:rPr>
          <w:rFonts w:ascii="GHEA Grapalat" w:hAnsi="GHEA Grapalat"/>
          <w:b/>
          <w:iCs/>
          <w:color w:val="000000" w:themeColor="text1"/>
          <w:sz w:val="24"/>
          <w:szCs w:val="24"/>
          <w:lang w:val="hy-AM"/>
        </w:rPr>
      </w:pPr>
      <w:r w:rsidRPr="00170E75">
        <w:rPr>
          <w:rFonts w:ascii="GHEA Grapalat" w:hAnsi="GHEA Grapalat"/>
          <w:b/>
          <w:iCs/>
          <w:color w:val="000000" w:themeColor="text1"/>
          <w:sz w:val="24"/>
          <w:szCs w:val="24"/>
          <w:lang w:val="hy-AM"/>
        </w:rPr>
        <w:t>ՀՀ տարածքային կառավարման և ենթակառուցվածքների նախարարությունում</w:t>
      </w:r>
      <w:r w:rsidR="00244E16">
        <w:rPr>
          <w:rFonts w:ascii="GHEA Grapalat" w:hAnsi="GHEA Grapalat"/>
          <w:b/>
          <w:iCs/>
          <w:color w:val="000000" w:themeColor="text1"/>
          <w:sz w:val="24"/>
          <w:szCs w:val="24"/>
          <w:lang w:val="hy-AM"/>
        </w:rPr>
        <w:t xml:space="preserve"> </w:t>
      </w:r>
      <w:r w:rsidR="00244E16" w:rsidRPr="00244E16">
        <w:rPr>
          <w:rFonts w:ascii="GHEA Grapalat" w:hAnsi="GHEA Grapalat"/>
          <w:b/>
          <w:iCs/>
          <w:color w:val="000000" w:themeColor="text1"/>
          <w:sz w:val="24"/>
          <w:szCs w:val="24"/>
          <w:lang w:val="hy-AM"/>
        </w:rPr>
        <w:t>Ճանապարհային ցանցի բարելավման դրամաշնորհային և վարկային ծրագրեր</w:t>
      </w:r>
      <w:r w:rsidR="00244E16">
        <w:rPr>
          <w:rFonts w:ascii="GHEA Grapalat" w:hAnsi="GHEA Grapalat"/>
          <w:b/>
          <w:iCs/>
          <w:color w:val="000000" w:themeColor="text1"/>
          <w:sz w:val="24"/>
          <w:szCs w:val="24"/>
          <w:lang w:val="hy-AM"/>
        </w:rPr>
        <w:t xml:space="preserve">ի </w:t>
      </w:r>
      <w:r w:rsidR="001F0BD4" w:rsidRPr="00004604">
        <w:rPr>
          <w:rFonts w:ascii="GHEA Grapalat" w:hAnsi="GHEA Grapalat"/>
          <w:b/>
          <w:iCs/>
          <w:color w:val="000000" w:themeColor="text1"/>
          <w:sz w:val="24"/>
          <w:szCs w:val="24"/>
          <w:lang w:val="hy-AM"/>
        </w:rPr>
        <w:t xml:space="preserve">նկատմամբ </w:t>
      </w:r>
      <w:r w:rsidR="001F0BD4">
        <w:rPr>
          <w:rFonts w:ascii="GHEA Grapalat" w:hAnsi="GHEA Grapalat"/>
          <w:b/>
          <w:iCs/>
          <w:color w:val="000000" w:themeColor="text1"/>
          <w:sz w:val="24"/>
          <w:szCs w:val="24"/>
          <w:lang w:val="hy-AM"/>
        </w:rPr>
        <w:t xml:space="preserve">համապատասխանության </w:t>
      </w:r>
      <w:r w:rsidR="001F0BD4" w:rsidRPr="00004604">
        <w:rPr>
          <w:rFonts w:ascii="GHEA Grapalat" w:hAnsi="GHEA Grapalat"/>
          <w:b/>
          <w:iCs/>
          <w:color w:val="000000" w:themeColor="text1"/>
          <w:sz w:val="24"/>
          <w:szCs w:val="24"/>
          <w:lang w:val="hy-AM"/>
        </w:rPr>
        <w:t>հաշվեքննությամբ արձանագրվել է</w:t>
      </w:r>
      <w:r w:rsidR="001F0BD4" w:rsidRPr="00004604">
        <w:rPr>
          <w:rFonts w:ascii="Cambria Math" w:hAnsi="Cambria Math" w:cs="Cambria Math"/>
          <w:b/>
          <w:iCs/>
          <w:color w:val="000000" w:themeColor="text1"/>
          <w:sz w:val="24"/>
          <w:szCs w:val="24"/>
          <w:lang w:val="hy-AM"/>
        </w:rPr>
        <w:t>․</w:t>
      </w:r>
    </w:p>
    <w:p w14:paraId="4C40BECE" w14:textId="77777777" w:rsidR="0061192D" w:rsidRPr="00C27048" w:rsidRDefault="0061192D" w:rsidP="0061192D">
      <w:pPr>
        <w:pStyle w:val="ListParagraph"/>
        <w:tabs>
          <w:tab w:val="left" w:pos="0"/>
          <w:tab w:val="left" w:pos="450"/>
          <w:tab w:val="left" w:pos="720"/>
        </w:tabs>
        <w:spacing w:after="120" w:line="276" w:lineRule="auto"/>
        <w:ind w:left="0"/>
        <w:jc w:val="both"/>
        <w:rPr>
          <w:rFonts w:ascii="GHEA Grapalat" w:hAnsi="GHEA Grapalat"/>
          <w:b/>
          <w:iCs/>
          <w:color w:val="000000" w:themeColor="text1"/>
          <w:sz w:val="24"/>
          <w:szCs w:val="24"/>
          <w:lang w:val="hy-AM"/>
        </w:rPr>
      </w:pPr>
    </w:p>
    <w:p w14:paraId="25F0C21B" w14:textId="77777777" w:rsidR="002B16C6" w:rsidRPr="001E6A29" w:rsidRDefault="002B16C6" w:rsidP="002B16C6">
      <w:pPr>
        <w:spacing w:before="120" w:after="120" w:line="276" w:lineRule="auto"/>
        <w:ind w:firstLine="450"/>
        <w:rPr>
          <w:rFonts w:ascii="GHEA Grapalat" w:hAnsi="GHEA Grapalat"/>
          <w:b/>
          <w:bCs/>
          <w:sz w:val="24"/>
          <w:szCs w:val="24"/>
          <w:lang w:val="hy-AM"/>
        </w:rPr>
      </w:pPr>
      <w:r>
        <w:rPr>
          <w:rFonts w:ascii="GHEA Grapalat" w:hAnsi="GHEA Grapalat"/>
          <w:b/>
          <w:bCs/>
          <w:sz w:val="24"/>
          <w:szCs w:val="24"/>
          <w:lang w:val="hy-AM"/>
        </w:rPr>
        <w:t>Անհամապատասխանության</w:t>
      </w:r>
      <w:r w:rsidRPr="001E6A29">
        <w:rPr>
          <w:rFonts w:ascii="GHEA Grapalat" w:hAnsi="GHEA Grapalat"/>
          <w:b/>
          <w:bCs/>
          <w:sz w:val="24"/>
          <w:szCs w:val="24"/>
          <w:lang w:val="hy-AM"/>
        </w:rPr>
        <w:t xml:space="preserve"> օրինակներ</w:t>
      </w:r>
    </w:p>
    <w:p w14:paraId="4F10A022" w14:textId="00D97414" w:rsidR="00344C9B" w:rsidRPr="003C1CA5" w:rsidRDefault="00344C9B" w:rsidP="00261270">
      <w:pPr>
        <w:pStyle w:val="ListParagraph"/>
        <w:numPr>
          <w:ilvl w:val="0"/>
          <w:numId w:val="15"/>
        </w:numPr>
        <w:tabs>
          <w:tab w:val="left" w:pos="450"/>
          <w:tab w:val="left" w:pos="810"/>
        </w:tabs>
        <w:spacing w:after="120" w:line="276" w:lineRule="auto"/>
        <w:ind w:left="360" w:firstLine="0"/>
        <w:jc w:val="both"/>
        <w:rPr>
          <w:rFonts w:ascii="GHEA Grapalat" w:hAnsi="GHEA Grapalat"/>
          <w:sz w:val="24"/>
          <w:szCs w:val="24"/>
          <w:lang w:val="fr-FR"/>
        </w:rPr>
      </w:pPr>
      <w:r w:rsidRPr="003C1CA5">
        <w:rPr>
          <w:rFonts w:ascii="GHEA Grapalat" w:hAnsi="GHEA Grapalat"/>
          <w:sz w:val="24"/>
          <w:szCs w:val="24"/>
          <w:lang w:val="hy-AM"/>
        </w:rPr>
        <w:t>Եվրոպական ներդրումային բանկի աջակցությամբ</w:t>
      </w:r>
      <w:r w:rsidRPr="003C1CA5">
        <w:rPr>
          <w:rFonts w:ascii="GHEA Grapalat" w:hAnsi="GHEA Grapalat"/>
          <w:sz w:val="24"/>
          <w:szCs w:val="24"/>
          <w:lang w:val="fr-FR"/>
        </w:rPr>
        <w:t xml:space="preserve"> </w:t>
      </w:r>
      <w:r w:rsidRPr="003C1CA5">
        <w:rPr>
          <w:rFonts w:ascii="GHEA Grapalat" w:hAnsi="GHEA Grapalat"/>
          <w:sz w:val="24"/>
          <w:szCs w:val="24"/>
          <w:lang w:val="hy-AM"/>
        </w:rPr>
        <w:t>իրականացվող</w:t>
      </w:r>
      <w:r w:rsidRPr="003C1CA5">
        <w:rPr>
          <w:rFonts w:ascii="GHEA Grapalat" w:hAnsi="GHEA Grapalat"/>
          <w:sz w:val="24"/>
          <w:szCs w:val="24"/>
          <w:lang w:val="fr-FR"/>
        </w:rPr>
        <w:t xml:space="preserve"> </w:t>
      </w:r>
      <w:r w:rsidRPr="003C1CA5">
        <w:rPr>
          <w:rFonts w:ascii="GHEA Grapalat" w:hAnsi="GHEA Grapalat"/>
          <w:sz w:val="24"/>
          <w:szCs w:val="24"/>
          <w:lang w:val="hy-AM"/>
        </w:rPr>
        <w:t>Մ</w:t>
      </w:r>
      <w:r w:rsidRPr="003C1CA5">
        <w:rPr>
          <w:rFonts w:ascii="GHEA Grapalat" w:hAnsi="GHEA Grapalat"/>
          <w:sz w:val="24"/>
          <w:szCs w:val="24"/>
          <w:lang w:val="fr-FR"/>
        </w:rPr>
        <w:t xml:space="preserve">6 </w:t>
      </w:r>
      <w:r w:rsidRPr="003C1CA5">
        <w:rPr>
          <w:rFonts w:ascii="GHEA Grapalat" w:hAnsi="GHEA Grapalat"/>
          <w:sz w:val="24"/>
          <w:szCs w:val="24"/>
          <w:lang w:val="hy-AM"/>
        </w:rPr>
        <w:t>Վանաձոր</w:t>
      </w:r>
      <w:r w:rsidRPr="003C1CA5">
        <w:rPr>
          <w:rFonts w:ascii="GHEA Grapalat" w:hAnsi="GHEA Grapalat"/>
          <w:sz w:val="24"/>
          <w:szCs w:val="24"/>
          <w:lang w:val="fr-FR"/>
        </w:rPr>
        <w:t>-</w:t>
      </w:r>
      <w:r w:rsidRPr="003C1CA5">
        <w:rPr>
          <w:rFonts w:ascii="GHEA Grapalat" w:hAnsi="GHEA Grapalat"/>
          <w:sz w:val="24"/>
          <w:szCs w:val="24"/>
          <w:lang w:val="hy-AM"/>
        </w:rPr>
        <w:t>Ալավերդի</w:t>
      </w:r>
      <w:r w:rsidRPr="003C1CA5">
        <w:rPr>
          <w:rFonts w:ascii="GHEA Grapalat" w:hAnsi="GHEA Grapalat"/>
          <w:sz w:val="24"/>
          <w:szCs w:val="24"/>
          <w:lang w:val="fr-FR"/>
        </w:rPr>
        <w:t>-</w:t>
      </w:r>
      <w:r w:rsidRPr="003C1CA5">
        <w:rPr>
          <w:rFonts w:ascii="GHEA Grapalat" w:hAnsi="GHEA Grapalat"/>
          <w:sz w:val="24"/>
          <w:szCs w:val="24"/>
          <w:lang w:val="hy-AM"/>
        </w:rPr>
        <w:t>Վրաստանի</w:t>
      </w:r>
      <w:r w:rsidRPr="003C1CA5">
        <w:rPr>
          <w:rFonts w:ascii="GHEA Grapalat" w:hAnsi="GHEA Grapalat"/>
          <w:sz w:val="24"/>
          <w:szCs w:val="24"/>
          <w:lang w:val="fr-FR"/>
        </w:rPr>
        <w:t xml:space="preserve"> </w:t>
      </w:r>
      <w:r w:rsidRPr="003C1CA5">
        <w:rPr>
          <w:rFonts w:ascii="GHEA Grapalat" w:hAnsi="GHEA Grapalat"/>
          <w:sz w:val="24"/>
          <w:szCs w:val="24"/>
          <w:lang w:val="hy-AM"/>
        </w:rPr>
        <w:t>սահման</w:t>
      </w:r>
      <w:r w:rsidRPr="003C1CA5">
        <w:rPr>
          <w:rFonts w:ascii="GHEA Grapalat" w:hAnsi="GHEA Grapalat"/>
          <w:sz w:val="24"/>
          <w:szCs w:val="24"/>
          <w:lang w:val="fr-FR"/>
        </w:rPr>
        <w:t xml:space="preserve"> </w:t>
      </w:r>
      <w:r w:rsidRPr="003C1CA5">
        <w:rPr>
          <w:rFonts w:ascii="GHEA Grapalat" w:hAnsi="GHEA Grapalat"/>
          <w:sz w:val="24"/>
          <w:szCs w:val="24"/>
          <w:lang w:val="hy-AM"/>
        </w:rPr>
        <w:t>միջպետական</w:t>
      </w:r>
      <w:r w:rsidRPr="003C1CA5">
        <w:rPr>
          <w:rFonts w:ascii="GHEA Grapalat" w:hAnsi="GHEA Grapalat"/>
          <w:sz w:val="24"/>
          <w:szCs w:val="24"/>
          <w:lang w:val="fr-FR"/>
        </w:rPr>
        <w:t xml:space="preserve"> </w:t>
      </w:r>
      <w:r w:rsidRPr="003C1CA5">
        <w:rPr>
          <w:rFonts w:ascii="GHEA Grapalat" w:hAnsi="GHEA Grapalat"/>
          <w:sz w:val="24"/>
          <w:szCs w:val="24"/>
          <w:lang w:val="hy-AM"/>
        </w:rPr>
        <w:t>նշանակության</w:t>
      </w:r>
      <w:r w:rsidRPr="003C1CA5">
        <w:rPr>
          <w:rFonts w:ascii="GHEA Grapalat" w:hAnsi="GHEA Grapalat"/>
          <w:sz w:val="24"/>
          <w:szCs w:val="24"/>
          <w:lang w:val="fr-FR"/>
        </w:rPr>
        <w:t xml:space="preserve"> </w:t>
      </w:r>
      <w:r w:rsidRPr="003C1CA5">
        <w:rPr>
          <w:rFonts w:ascii="GHEA Grapalat" w:hAnsi="GHEA Grapalat"/>
          <w:sz w:val="24"/>
          <w:szCs w:val="24"/>
          <w:lang w:val="hy-AM"/>
        </w:rPr>
        <w:t>ճանապարհի</w:t>
      </w:r>
      <w:r w:rsidRPr="003C1CA5">
        <w:rPr>
          <w:rFonts w:ascii="GHEA Grapalat" w:hAnsi="GHEA Grapalat"/>
          <w:sz w:val="24"/>
          <w:szCs w:val="24"/>
          <w:lang w:val="fr-FR"/>
        </w:rPr>
        <w:t xml:space="preserve"> </w:t>
      </w:r>
      <w:r w:rsidRPr="003C1CA5">
        <w:rPr>
          <w:rFonts w:ascii="GHEA Grapalat" w:hAnsi="GHEA Grapalat"/>
          <w:sz w:val="24"/>
          <w:szCs w:val="24"/>
          <w:lang w:val="hy-AM"/>
        </w:rPr>
        <w:t>վերականգնման և բարելավման</w:t>
      </w:r>
      <w:r w:rsidRPr="003C1CA5">
        <w:rPr>
          <w:rFonts w:ascii="GHEA Grapalat" w:hAnsi="GHEA Grapalat"/>
          <w:sz w:val="24"/>
          <w:szCs w:val="24"/>
          <w:lang w:val="fr-FR"/>
        </w:rPr>
        <w:t xml:space="preserve"> </w:t>
      </w:r>
      <w:r w:rsidRPr="003C1CA5">
        <w:rPr>
          <w:rFonts w:ascii="GHEA Grapalat" w:hAnsi="GHEA Grapalat"/>
          <w:sz w:val="24"/>
          <w:szCs w:val="24"/>
          <w:lang w:val="hy-AM"/>
        </w:rPr>
        <w:t xml:space="preserve">ծրագրի շրջանակում կատարված </w:t>
      </w:r>
      <w:r w:rsidRPr="003C1CA5">
        <w:rPr>
          <w:rFonts w:ascii="GHEA Grapalat" w:hAnsi="GHEA Grapalat"/>
          <w:sz w:val="24"/>
          <w:szCs w:val="24"/>
          <w:lang w:val="fr-FR"/>
        </w:rPr>
        <w:t xml:space="preserve">19,356,173.9 </w:t>
      </w:r>
      <w:r w:rsidRPr="003C1CA5">
        <w:rPr>
          <w:rFonts w:ascii="GHEA Grapalat" w:hAnsi="GHEA Grapalat"/>
          <w:sz w:val="24"/>
          <w:szCs w:val="24"/>
          <w:lang w:val="hy-AM"/>
        </w:rPr>
        <w:t>հազ</w:t>
      </w:r>
      <w:r w:rsidRPr="003C1CA5">
        <w:rPr>
          <w:rFonts w:ascii="GHEA Grapalat" w:hAnsi="GHEA Grapalat"/>
          <w:sz w:val="24"/>
          <w:szCs w:val="24"/>
          <w:lang w:val="fr-FR"/>
        </w:rPr>
        <w:t>.</w:t>
      </w:r>
      <w:r w:rsidR="00317EC5">
        <w:rPr>
          <w:rFonts w:ascii="GHEA Grapalat" w:hAnsi="GHEA Grapalat"/>
          <w:sz w:val="24"/>
          <w:szCs w:val="24"/>
          <w:lang w:val="fr-FR"/>
        </w:rPr>
        <w:t xml:space="preserve"> </w:t>
      </w:r>
      <w:r w:rsidR="00317EC5">
        <w:rPr>
          <w:rFonts w:ascii="GHEA Grapalat" w:hAnsi="GHEA Grapalat"/>
          <w:sz w:val="24"/>
          <w:szCs w:val="24"/>
          <w:lang w:val="hy-AM"/>
        </w:rPr>
        <w:t>դ</w:t>
      </w:r>
      <w:r w:rsidRPr="003C1CA5">
        <w:rPr>
          <w:rFonts w:ascii="GHEA Grapalat" w:hAnsi="GHEA Grapalat"/>
          <w:sz w:val="24"/>
          <w:szCs w:val="24"/>
          <w:lang w:val="fr-FR"/>
        </w:rPr>
        <w:t>րամ</w:t>
      </w:r>
      <w:r w:rsidR="00317EC5">
        <w:rPr>
          <w:rFonts w:ascii="GHEA Grapalat" w:hAnsi="GHEA Grapalat"/>
          <w:sz w:val="24"/>
          <w:szCs w:val="24"/>
          <w:lang w:val="fr-FR"/>
        </w:rPr>
        <w:t xml:space="preserve"> </w:t>
      </w:r>
      <w:r w:rsidR="00317EC5">
        <w:rPr>
          <w:rFonts w:ascii="GHEA Grapalat" w:hAnsi="GHEA Grapalat"/>
          <w:sz w:val="24"/>
          <w:szCs w:val="24"/>
          <w:lang w:val="hy-AM"/>
        </w:rPr>
        <w:t>գումարի</w:t>
      </w:r>
      <w:r w:rsidRPr="003C1CA5">
        <w:rPr>
          <w:rFonts w:ascii="GHEA Grapalat" w:hAnsi="GHEA Grapalat"/>
          <w:sz w:val="24"/>
          <w:szCs w:val="24"/>
          <w:lang w:val="fr-FR"/>
        </w:rPr>
        <w:t xml:space="preserve"> կ</w:t>
      </w:r>
      <w:r w:rsidRPr="003C1CA5">
        <w:rPr>
          <w:rFonts w:ascii="GHEA Grapalat" w:hAnsi="GHEA Grapalat"/>
          <w:sz w:val="24"/>
          <w:szCs w:val="24"/>
          <w:lang w:val="hy-AM"/>
        </w:rPr>
        <w:t xml:space="preserve">ապիտալ ծախսումները </w:t>
      </w:r>
      <w:r w:rsidRPr="003C1CA5">
        <w:rPr>
          <w:rFonts w:ascii="GHEA Grapalat" w:hAnsi="GHEA Grapalat"/>
          <w:sz w:val="24"/>
          <w:szCs w:val="24"/>
          <w:lang w:val="fr-FR"/>
        </w:rPr>
        <w:t xml:space="preserve">չեն ավելացվել ասֆալտբետոնյա ճանապարհների </w:t>
      </w:r>
      <w:r w:rsidRPr="003C1CA5">
        <w:rPr>
          <w:rFonts w:ascii="GHEA Grapalat" w:hAnsi="GHEA Grapalat"/>
          <w:sz w:val="24"/>
          <w:szCs w:val="24"/>
          <w:lang w:val="hy-AM"/>
        </w:rPr>
        <w:t>հաշվեկշռային</w:t>
      </w:r>
      <w:r w:rsidRPr="003C1CA5">
        <w:rPr>
          <w:rFonts w:ascii="GHEA Grapalat" w:hAnsi="GHEA Grapalat"/>
          <w:sz w:val="24"/>
          <w:szCs w:val="24"/>
          <w:lang w:val="fr-FR"/>
        </w:rPr>
        <w:t xml:space="preserve"> </w:t>
      </w:r>
      <w:r w:rsidRPr="003C1CA5">
        <w:rPr>
          <w:rFonts w:ascii="GHEA Grapalat" w:hAnsi="GHEA Grapalat"/>
          <w:sz w:val="24"/>
          <w:szCs w:val="24"/>
          <w:lang w:val="hy-AM"/>
        </w:rPr>
        <w:t>արժեքին՝ չապահովելով Հ</w:t>
      </w:r>
      <w:r w:rsidRPr="003C1CA5">
        <w:rPr>
          <w:rFonts w:ascii="GHEA Grapalat" w:hAnsi="GHEA Grapalat"/>
          <w:sz w:val="24"/>
          <w:szCs w:val="24"/>
          <w:lang w:val="fr-FR"/>
        </w:rPr>
        <w:t>Հ ֆինանսների նախարարի 2014 թվականի հոկտեմբերի 24-ի թիվ 725-Ն հրամանով հաստատված «ՀՀ հանրային հատվածի հաշապահական հաշվառման ստանդարտի» պահանջի կատարումը:</w:t>
      </w:r>
    </w:p>
    <w:p w14:paraId="4BDC1D34" w14:textId="1F1AE134" w:rsidR="00344C9B" w:rsidRPr="003C1CA5" w:rsidRDefault="00344C9B" w:rsidP="00261270">
      <w:pPr>
        <w:pStyle w:val="ListParagraph"/>
        <w:keepNext/>
        <w:keepLines/>
        <w:numPr>
          <w:ilvl w:val="0"/>
          <w:numId w:val="15"/>
        </w:numPr>
        <w:tabs>
          <w:tab w:val="left" w:pos="450"/>
          <w:tab w:val="left" w:pos="810"/>
        </w:tabs>
        <w:spacing w:after="120" w:line="276" w:lineRule="auto"/>
        <w:ind w:left="360" w:firstLine="0"/>
        <w:jc w:val="both"/>
        <w:rPr>
          <w:rFonts w:ascii="GHEA Grapalat" w:hAnsi="GHEA Grapalat"/>
          <w:sz w:val="24"/>
          <w:szCs w:val="24"/>
          <w:lang w:val="fr-FR"/>
        </w:rPr>
      </w:pPr>
      <w:r w:rsidRPr="003C1CA5">
        <w:rPr>
          <w:rFonts w:ascii="GHEA Grapalat" w:hAnsi="GHEA Grapalat"/>
          <w:color w:val="000000" w:themeColor="text1"/>
          <w:sz w:val="24"/>
          <w:szCs w:val="24"/>
          <w:lang w:val="hy-AM"/>
        </w:rPr>
        <w:t>Եվրոպական ներդրումային բանկի աջակցությամբ</w:t>
      </w:r>
      <w:r w:rsidRPr="003C1CA5">
        <w:rPr>
          <w:rFonts w:ascii="GHEA Grapalat" w:hAnsi="GHEA Grapalat"/>
          <w:color w:val="000000" w:themeColor="text1"/>
          <w:sz w:val="24"/>
          <w:szCs w:val="24"/>
          <w:lang w:val="fr-FR"/>
        </w:rPr>
        <w:t xml:space="preserve"> </w:t>
      </w:r>
      <w:r w:rsidRPr="003C1CA5">
        <w:rPr>
          <w:rFonts w:ascii="GHEA Grapalat" w:hAnsi="GHEA Grapalat"/>
          <w:color w:val="000000" w:themeColor="text1"/>
          <w:sz w:val="24"/>
          <w:szCs w:val="24"/>
          <w:lang w:val="hy-AM"/>
        </w:rPr>
        <w:t>իրականացվող</w:t>
      </w:r>
      <w:r w:rsidRPr="003C1CA5">
        <w:rPr>
          <w:rFonts w:ascii="GHEA Grapalat" w:hAnsi="GHEA Grapalat"/>
          <w:color w:val="000000" w:themeColor="text1"/>
          <w:sz w:val="24"/>
          <w:szCs w:val="24"/>
          <w:lang w:val="fr-FR"/>
        </w:rPr>
        <w:t xml:space="preserve"> </w:t>
      </w:r>
      <w:r w:rsidRPr="003C1CA5">
        <w:rPr>
          <w:rFonts w:ascii="GHEA Grapalat" w:hAnsi="GHEA Grapalat"/>
          <w:color w:val="000000" w:themeColor="text1"/>
          <w:sz w:val="24"/>
          <w:szCs w:val="24"/>
          <w:lang w:val="hy-AM"/>
        </w:rPr>
        <w:t>Մ</w:t>
      </w:r>
      <w:r w:rsidRPr="003C1CA5">
        <w:rPr>
          <w:rFonts w:ascii="GHEA Grapalat" w:hAnsi="GHEA Grapalat"/>
          <w:color w:val="000000" w:themeColor="text1"/>
          <w:sz w:val="24"/>
          <w:szCs w:val="24"/>
          <w:lang w:val="fr-FR"/>
        </w:rPr>
        <w:t xml:space="preserve">6 </w:t>
      </w:r>
      <w:r w:rsidRPr="003C1CA5">
        <w:rPr>
          <w:rFonts w:ascii="GHEA Grapalat" w:hAnsi="GHEA Grapalat"/>
          <w:color w:val="000000" w:themeColor="text1"/>
          <w:sz w:val="24"/>
          <w:szCs w:val="24"/>
          <w:lang w:val="hy-AM"/>
        </w:rPr>
        <w:t>Վանաձոր</w:t>
      </w:r>
      <w:r w:rsidRPr="003C1CA5">
        <w:rPr>
          <w:rFonts w:ascii="GHEA Grapalat" w:hAnsi="GHEA Grapalat"/>
          <w:color w:val="000000" w:themeColor="text1"/>
          <w:sz w:val="24"/>
          <w:szCs w:val="24"/>
          <w:lang w:val="fr-FR"/>
        </w:rPr>
        <w:t>-</w:t>
      </w:r>
      <w:r w:rsidRPr="003C1CA5">
        <w:rPr>
          <w:rFonts w:ascii="GHEA Grapalat" w:hAnsi="GHEA Grapalat"/>
          <w:color w:val="000000" w:themeColor="text1"/>
          <w:sz w:val="24"/>
          <w:szCs w:val="24"/>
          <w:lang w:val="hy-AM"/>
        </w:rPr>
        <w:t>Ալավերդի</w:t>
      </w:r>
      <w:r w:rsidRPr="003C1CA5">
        <w:rPr>
          <w:rFonts w:ascii="GHEA Grapalat" w:hAnsi="GHEA Grapalat"/>
          <w:color w:val="000000" w:themeColor="text1"/>
          <w:sz w:val="24"/>
          <w:szCs w:val="24"/>
          <w:lang w:val="fr-FR"/>
        </w:rPr>
        <w:t>-</w:t>
      </w:r>
      <w:r w:rsidRPr="003C1CA5">
        <w:rPr>
          <w:rFonts w:ascii="GHEA Grapalat" w:hAnsi="GHEA Grapalat"/>
          <w:color w:val="000000" w:themeColor="text1"/>
          <w:sz w:val="24"/>
          <w:szCs w:val="24"/>
          <w:lang w:val="hy-AM"/>
        </w:rPr>
        <w:t>Վրաստանի</w:t>
      </w:r>
      <w:r w:rsidRPr="003C1CA5">
        <w:rPr>
          <w:rFonts w:ascii="GHEA Grapalat" w:hAnsi="GHEA Grapalat"/>
          <w:color w:val="000000" w:themeColor="text1"/>
          <w:sz w:val="24"/>
          <w:szCs w:val="24"/>
          <w:lang w:val="fr-FR"/>
        </w:rPr>
        <w:t xml:space="preserve"> </w:t>
      </w:r>
      <w:r w:rsidRPr="003C1CA5">
        <w:rPr>
          <w:rFonts w:ascii="GHEA Grapalat" w:hAnsi="GHEA Grapalat"/>
          <w:color w:val="000000" w:themeColor="text1"/>
          <w:sz w:val="24"/>
          <w:szCs w:val="24"/>
          <w:lang w:val="hy-AM"/>
        </w:rPr>
        <w:t>սահման</w:t>
      </w:r>
      <w:r w:rsidRPr="003C1CA5">
        <w:rPr>
          <w:rFonts w:ascii="GHEA Grapalat" w:hAnsi="GHEA Grapalat"/>
          <w:color w:val="000000" w:themeColor="text1"/>
          <w:sz w:val="24"/>
          <w:szCs w:val="24"/>
          <w:lang w:val="fr-FR"/>
        </w:rPr>
        <w:t xml:space="preserve"> </w:t>
      </w:r>
      <w:r w:rsidRPr="003C1CA5">
        <w:rPr>
          <w:rFonts w:ascii="GHEA Grapalat" w:hAnsi="GHEA Grapalat"/>
          <w:color w:val="000000" w:themeColor="text1"/>
          <w:sz w:val="24"/>
          <w:szCs w:val="24"/>
          <w:lang w:val="hy-AM"/>
        </w:rPr>
        <w:t>միջպետական</w:t>
      </w:r>
      <w:r w:rsidRPr="003C1CA5">
        <w:rPr>
          <w:rFonts w:ascii="GHEA Grapalat" w:hAnsi="GHEA Grapalat"/>
          <w:color w:val="000000" w:themeColor="text1"/>
          <w:sz w:val="24"/>
          <w:szCs w:val="24"/>
          <w:lang w:val="fr-FR"/>
        </w:rPr>
        <w:t xml:space="preserve"> </w:t>
      </w:r>
      <w:r w:rsidRPr="003C1CA5">
        <w:rPr>
          <w:rFonts w:ascii="GHEA Grapalat" w:hAnsi="GHEA Grapalat"/>
          <w:color w:val="000000" w:themeColor="text1"/>
          <w:sz w:val="24"/>
          <w:szCs w:val="24"/>
          <w:lang w:val="hy-AM"/>
        </w:rPr>
        <w:t>նշանակության</w:t>
      </w:r>
      <w:r w:rsidRPr="003C1CA5">
        <w:rPr>
          <w:rFonts w:ascii="GHEA Grapalat" w:hAnsi="GHEA Grapalat"/>
          <w:color w:val="000000" w:themeColor="text1"/>
          <w:sz w:val="24"/>
          <w:szCs w:val="24"/>
          <w:lang w:val="fr-FR"/>
        </w:rPr>
        <w:t xml:space="preserve"> </w:t>
      </w:r>
      <w:r w:rsidRPr="003C1CA5">
        <w:rPr>
          <w:rFonts w:ascii="GHEA Grapalat" w:hAnsi="GHEA Grapalat"/>
          <w:color w:val="000000" w:themeColor="text1"/>
          <w:sz w:val="24"/>
          <w:szCs w:val="24"/>
          <w:lang w:val="hy-AM"/>
        </w:rPr>
        <w:t>ճանապարհի</w:t>
      </w:r>
      <w:r w:rsidRPr="003C1CA5">
        <w:rPr>
          <w:rFonts w:ascii="GHEA Grapalat" w:hAnsi="GHEA Grapalat"/>
          <w:color w:val="000000" w:themeColor="text1"/>
          <w:sz w:val="24"/>
          <w:szCs w:val="24"/>
          <w:lang w:val="fr-FR"/>
        </w:rPr>
        <w:t xml:space="preserve"> </w:t>
      </w:r>
      <w:r w:rsidRPr="003C1CA5">
        <w:rPr>
          <w:rFonts w:ascii="GHEA Grapalat" w:hAnsi="GHEA Grapalat"/>
          <w:color w:val="000000" w:themeColor="text1"/>
          <w:sz w:val="24"/>
          <w:szCs w:val="24"/>
          <w:lang w:val="hy-AM"/>
        </w:rPr>
        <w:t>վերականգնման և բարելավման</w:t>
      </w:r>
      <w:r w:rsidRPr="003C1CA5">
        <w:rPr>
          <w:rFonts w:ascii="GHEA Grapalat" w:hAnsi="GHEA Grapalat"/>
          <w:color w:val="000000" w:themeColor="text1"/>
          <w:sz w:val="24"/>
          <w:szCs w:val="24"/>
          <w:lang w:val="fr-FR"/>
        </w:rPr>
        <w:t xml:space="preserve"> </w:t>
      </w:r>
      <w:r w:rsidRPr="003C1CA5">
        <w:rPr>
          <w:rFonts w:ascii="GHEA Grapalat" w:hAnsi="GHEA Grapalat"/>
          <w:color w:val="000000" w:themeColor="text1"/>
          <w:sz w:val="24"/>
          <w:szCs w:val="24"/>
          <w:lang w:val="hy-AM"/>
        </w:rPr>
        <w:t>ծրագրի</w:t>
      </w:r>
      <w:r w:rsidRPr="003C1CA5">
        <w:rPr>
          <w:rFonts w:ascii="GHEA Grapalat" w:hAnsi="GHEA Grapalat"/>
          <w:color w:val="000000" w:themeColor="text1"/>
          <w:sz w:val="24"/>
          <w:szCs w:val="24"/>
          <w:lang w:val="fr-FR"/>
        </w:rPr>
        <w:t xml:space="preserve"> և </w:t>
      </w:r>
      <w:r w:rsidRPr="003C1CA5">
        <w:rPr>
          <w:rFonts w:ascii="GHEA Grapalat" w:hAnsi="GHEA Grapalat" w:cs="Calibri"/>
          <w:color w:val="000000"/>
          <w:sz w:val="24"/>
          <w:szCs w:val="24"/>
          <w:lang w:val="hy-AM"/>
        </w:rPr>
        <w:t xml:space="preserve">Կենսական նշանակության ճանապարհացանցի բարելավման լրացուցիչ ծրագրի շրջանակներում </w:t>
      </w:r>
      <w:r w:rsidRPr="003C1CA5">
        <w:rPr>
          <w:rFonts w:ascii="GHEA Grapalat" w:hAnsi="GHEA Grapalat"/>
          <w:sz w:val="24"/>
          <w:szCs w:val="24"/>
          <w:lang w:val="hy-AM"/>
        </w:rPr>
        <w:t xml:space="preserve">6,171,153.56 հազ. դրամի 1187299քմ ասֆալտբետոնյա ծածկույթի </w:t>
      </w:r>
      <w:r w:rsidRPr="003C1CA5">
        <w:rPr>
          <w:rFonts w:ascii="GHEA Grapalat" w:hAnsi="GHEA Grapalat"/>
          <w:sz w:val="24"/>
          <w:szCs w:val="24"/>
          <w:lang w:val="hy-AM" w:eastAsia="hy-AM" w:bidi="hy-AM"/>
        </w:rPr>
        <w:t xml:space="preserve">վերին շերտի աշխատանքներն ընդունվել և վճարվել են առանց </w:t>
      </w:r>
      <w:r w:rsidRPr="003C1CA5">
        <w:rPr>
          <w:rFonts w:ascii="GHEA Grapalat" w:hAnsi="GHEA Grapalat"/>
          <w:color w:val="000000" w:themeColor="text1"/>
          <w:sz w:val="24"/>
          <w:szCs w:val="24"/>
          <w:lang w:val="hy-AM" w:eastAsia="hy-AM" w:bidi="hy-AM"/>
        </w:rPr>
        <w:t>ավտոմոբիլի անիվի կառչումը ծածկից կամ ծածկի անողորկությունը (խորդուբորդու</w:t>
      </w:r>
      <w:r w:rsidRPr="003C1CA5">
        <w:rPr>
          <w:rFonts w:ascii="GHEA Grapalat" w:hAnsi="GHEA Grapalat"/>
          <w:color w:val="000000" w:themeColor="text1"/>
          <w:sz w:val="24"/>
          <w:szCs w:val="24"/>
          <w:lang w:val="hy-AM" w:eastAsia="hy-AM" w:bidi="hy-AM"/>
        </w:rPr>
        <w:softHyphen/>
        <w:t xml:space="preserve">թյունը) ստուգելու, որը  </w:t>
      </w:r>
      <w:r w:rsidRPr="003C1CA5">
        <w:rPr>
          <w:rFonts w:ascii="GHEA Grapalat" w:hAnsi="GHEA Grapalat"/>
          <w:sz w:val="24"/>
          <w:szCs w:val="24"/>
          <w:lang w:val="hy-AM" w:eastAsia="hy-AM" w:bidi="hy-AM"/>
        </w:rPr>
        <w:t>այդ աշխատանքներն ընդունելու համար ՀՀՇՆ IV-11.05.02-99-ով սահմանված պահանջ է</w:t>
      </w:r>
      <w:r w:rsidR="00D779F9" w:rsidRPr="003C1CA5">
        <w:rPr>
          <w:rFonts w:ascii="GHEA Grapalat" w:hAnsi="GHEA Grapalat"/>
          <w:sz w:val="24"/>
          <w:szCs w:val="24"/>
          <w:lang w:val="hy-AM" w:eastAsia="hy-AM" w:bidi="hy-AM"/>
        </w:rPr>
        <w:t>։</w:t>
      </w:r>
    </w:p>
    <w:p w14:paraId="0AA8921F" w14:textId="77777777" w:rsidR="0061192D" w:rsidRDefault="0061192D" w:rsidP="00226E79">
      <w:pPr>
        <w:pStyle w:val="ListParagraph"/>
        <w:tabs>
          <w:tab w:val="left" w:pos="450"/>
          <w:tab w:val="left" w:pos="810"/>
        </w:tabs>
        <w:spacing w:after="120" w:line="276" w:lineRule="auto"/>
        <w:ind w:left="360"/>
        <w:jc w:val="both"/>
        <w:rPr>
          <w:rFonts w:ascii="GHEA Grapalat" w:hAnsi="GHEA Grapalat"/>
          <w:sz w:val="24"/>
          <w:szCs w:val="24"/>
          <w:u w:val="single"/>
          <w:lang w:val="hy-AM"/>
        </w:rPr>
      </w:pPr>
    </w:p>
    <w:p w14:paraId="56594076" w14:textId="7E7C8934" w:rsidR="00344C9B" w:rsidRPr="003C1CA5" w:rsidRDefault="00344C9B" w:rsidP="00226E79">
      <w:pPr>
        <w:pStyle w:val="ListParagraph"/>
        <w:tabs>
          <w:tab w:val="left" w:pos="450"/>
          <w:tab w:val="left" w:pos="810"/>
        </w:tabs>
        <w:spacing w:after="120" w:line="276" w:lineRule="auto"/>
        <w:ind w:left="360"/>
        <w:jc w:val="both"/>
        <w:rPr>
          <w:rFonts w:ascii="GHEA Grapalat" w:hAnsi="GHEA Grapalat"/>
          <w:sz w:val="24"/>
          <w:szCs w:val="24"/>
          <w:u w:val="single"/>
          <w:lang w:val="hy-AM"/>
        </w:rPr>
      </w:pPr>
      <w:r w:rsidRPr="003C1CA5">
        <w:rPr>
          <w:rFonts w:ascii="GHEA Grapalat" w:hAnsi="GHEA Grapalat"/>
          <w:sz w:val="24"/>
          <w:szCs w:val="24"/>
          <w:u w:val="single"/>
          <w:lang w:val="hy-AM"/>
        </w:rPr>
        <w:lastRenderedPageBreak/>
        <w:t>Եվրոպական ներդրումային բանկի աջակցությամբ</w:t>
      </w:r>
      <w:r w:rsidRPr="003C1CA5">
        <w:rPr>
          <w:rFonts w:ascii="GHEA Grapalat" w:hAnsi="GHEA Grapalat"/>
          <w:sz w:val="24"/>
          <w:szCs w:val="24"/>
          <w:u w:val="single"/>
          <w:lang w:val="fr-FR"/>
        </w:rPr>
        <w:t xml:space="preserve"> </w:t>
      </w:r>
      <w:r w:rsidRPr="003C1CA5">
        <w:rPr>
          <w:rFonts w:ascii="GHEA Grapalat" w:hAnsi="GHEA Grapalat"/>
          <w:sz w:val="24"/>
          <w:szCs w:val="24"/>
          <w:u w:val="single"/>
          <w:lang w:val="hy-AM"/>
        </w:rPr>
        <w:t>իրականացվող</w:t>
      </w:r>
      <w:r w:rsidRPr="003C1CA5">
        <w:rPr>
          <w:rFonts w:ascii="GHEA Grapalat" w:hAnsi="GHEA Grapalat"/>
          <w:sz w:val="24"/>
          <w:szCs w:val="24"/>
          <w:u w:val="single"/>
          <w:lang w:val="fr-FR"/>
        </w:rPr>
        <w:t xml:space="preserve"> </w:t>
      </w:r>
      <w:r w:rsidRPr="003C1CA5">
        <w:rPr>
          <w:rFonts w:ascii="GHEA Grapalat" w:hAnsi="GHEA Grapalat"/>
          <w:sz w:val="24"/>
          <w:szCs w:val="24"/>
          <w:u w:val="single"/>
          <w:lang w:val="hy-AM"/>
        </w:rPr>
        <w:t>Մ</w:t>
      </w:r>
      <w:r w:rsidRPr="003C1CA5">
        <w:rPr>
          <w:rFonts w:ascii="GHEA Grapalat" w:hAnsi="GHEA Grapalat"/>
          <w:sz w:val="24"/>
          <w:szCs w:val="24"/>
          <w:u w:val="single"/>
          <w:lang w:val="fr-FR"/>
        </w:rPr>
        <w:t xml:space="preserve">6 </w:t>
      </w:r>
      <w:r w:rsidRPr="003C1CA5">
        <w:rPr>
          <w:rFonts w:ascii="GHEA Grapalat" w:hAnsi="GHEA Grapalat"/>
          <w:sz w:val="24"/>
          <w:szCs w:val="24"/>
          <w:u w:val="single"/>
          <w:lang w:val="hy-AM"/>
        </w:rPr>
        <w:t>Վանաձոր</w:t>
      </w:r>
      <w:r w:rsidRPr="003C1CA5">
        <w:rPr>
          <w:rFonts w:ascii="GHEA Grapalat" w:hAnsi="GHEA Grapalat"/>
          <w:sz w:val="24"/>
          <w:szCs w:val="24"/>
          <w:u w:val="single"/>
          <w:lang w:val="fr-FR"/>
        </w:rPr>
        <w:t>-</w:t>
      </w:r>
      <w:r w:rsidRPr="003C1CA5">
        <w:rPr>
          <w:rFonts w:ascii="GHEA Grapalat" w:hAnsi="GHEA Grapalat"/>
          <w:sz w:val="24"/>
          <w:szCs w:val="24"/>
          <w:u w:val="single"/>
          <w:lang w:val="hy-AM"/>
        </w:rPr>
        <w:t>Ալավերդի</w:t>
      </w:r>
      <w:r w:rsidRPr="003C1CA5">
        <w:rPr>
          <w:rFonts w:ascii="GHEA Grapalat" w:hAnsi="GHEA Grapalat"/>
          <w:sz w:val="24"/>
          <w:szCs w:val="24"/>
          <w:u w:val="single"/>
          <w:lang w:val="fr-FR"/>
        </w:rPr>
        <w:t>-</w:t>
      </w:r>
      <w:r w:rsidRPr="003C1CA5">
        <w:rPr>
          <w:rFonts w:ascii="GHEA Grapalat" w:hAnsi="GHEA Grapalat"/>
          <w:sz w:val="24"/>
          <w:szCs w:val="24"/>
          <w:u w:val="single"/>
          <w:lang w:val="hy-AM"/>
        </w:rPr>
        <w:t>Վրաստանի</w:t>
      </w:r>
      <w:r w:rsidRPr="003C1CA5">
        <w:rPr>
          <w:rFonts w:ascii="GHEA Grapalat" w:hAnsi="GHEA Grapalat"/>
          <w:sz w:val="24"/>
          <w:szCs w:val="24"/>
          <w:u w:val="single"/>
          <w:lang w:val="fr-FR"/>
        </w:rPr>
        <w:t xml:space="preserve"> </w:t>
      </w:r>
      <w:r w:rsidRPr="003C1CA5">
        <w:rPr>
          <w:rFonts w:ascii="GHEA Grapalat" w:hAnsi="GHEA Grapalat"/>
          <w:sz w:val="24"/>
          <w:szCs w:val="24"/>
          <w:u w:val="single"/>
          <w:lang w:val="hy-AM"/>
        </w:rPr>
        <w:t>սահման</w:t>
      </w:r>
      <w:r w:rsidRPr="003C1CA5">
        <w:rPr>
          <w:rFonts w:ascii="GHEA Grapalat" w:hAnsi="GHEA Grapalat"/>
          <w:sz w:val="24"/>
          <w:szCs w:val="24"/>
          <w:u w:val="single"/>
          <w:lang w:val="fr-FR"/>
        </w:rPr>
        <w:t xml:space="preserve"> </w:t>
      </w:r>
      <w:r w:rsidRPr="003C1CA5">
        <w:rPr>
          <w:rFonts w:ascii="GHEA Grapalat" w:hAnsi="GHEA Grapalat"/>
          <w:sz w:val="24"/>
          <w:szCs w:val="24"/>
          <w:u w:val="single"/>
          <w:lang w:val="hy-AM"/>
        </w:rPr>
        <w:t>միջպետական</w:t>
      </w:r>
      <w:r w:rsidRPr="003C1CA5">
        <w:rPr>
          <w:rFonts w:ascii="GHEA Grapalat" w:hAnsi="GHEA Grapalat"/>
          <w:sz w:val="24"/>
          <w:szCs w:val="24"/>
          <w:u w:val="single"/>
          <w:lang w:val="fr-FR"/>
        </w:rPr>
        <w:t xml:space="preserve"> </w:t>
      </w:r>
      <w:r w:rsidRPr="003C1CA5">
        <w:rPr>
          <w:rFonts w:ascii="GHEA Grapalat" w:hAnsi="GHEA Grapalat"/>
          <w:sz w:val="24"/>
          <w:szCs w:val="24"/>
          <w:u w:val="single"/>
          <w:lang w:val="hy-AM"/>
        </w:rPr>
        <w:t>նշանակության</w:t>
      </w:r>
      <w:r w:rsidRPr="003C1CA5">
        <w:rPr>
          <w:rFonts w:ascii="GHEA Grapalat" w:hAnsi="GHEA Grapalat"/>
          <w:sz w:val="24"/>
          <w:szCs w:val="24"/>
          <w:u w:val="single"/>
          <w:lang w:val="fr-FR"/>
        </w:rPr>
        <w:t xml:space="preserve"> </w:t>
      </w:r>
      <w:r w:rsidRPr="003C1CA5">
        <w:rPr>
          <w:rFonts w:ascii="GHEA Grapalat" w:hAnsi="GHEA Grapalat"/>
          <w:sz w:val="24"/>
          <w:szCs w:val="24"/>
          <w:u w:val="single"/>
          <w:lang w:val="hy-AM"/>
        </w:rPr>
        <w:t>ճանապարհի</w:t>
      </w:r>
      <w:r w:rsidRPr="003C1CA5">
        <w:rPr>
          <w:rFonts w:ascii="GHEA Grapalat" w:hAnsi="GHEA Grapalat"/>
          <w:sz w:val="24"/>
          <w:szCs w:val="24"/>
          <w:u w:val="single"/>
          <w:lang w:val="fr-FR"/>
        </w:rPr>
        <w:t xml:space="preserve"> </w:t>
      </w:r>
      <w:r w:rsidRPr="003C1CA5">
        <w:rPr>
          <w:rFonts w:ascii="GHEA Grapalat" w:hAnsi="GHEA Grapalat"/>
          <w:sz w:val="24"/>
          <w:szCs w:val="24"/>
          <w:u w:val="single"/>
          <w:lang w:val="hy-AM"/>
        </w:rPr>
        <w:t>վերականգնման և բարելավման</w:t>
      </w:r>
      <w:r w:rsidRPr="003C1CA5">
        <w:rPr>
          <w:rFonts w:ascii="GHEA Grapalat" w:hAnsi="GHEA Grapalat"/>
          <w:sz w:val="24"/>
          <w:szCs w:val="24"/>
          <w:u w:val="single"/>
          <w:lang w:val="fr-FR"/>
        </w:rPr>
        <w:t xml:space="preserve"> </w:t>
      </w:r>
      <w:r w:rsidRPr="003C1CA5">
        <w:rPr>
          <w:rFonts w:ascii="GHEA Grapalat" w:hAnsi="GHEA Grapalat"/>
          <w:sz w:val="24"/>
          <w:szCs w:val="24"/>
          <w:u w:val="single"/>
          <w:lang w:val="hy-AM"/>
        </w:rPr>
        <w:t xml:space="preserve">ծրագրի </w:t>
      </w:r>
      <w:r w:rsidR="00226E79" w:rsidRPr="003C1CA5">
        <w:rPr>
          <w:rFonts w:ascii="GHEA Grapalat" w:hAnsi="GHEA Grapalat"/>
          <w:sz w:val="24"/>
          <w:szCs w:val="24"/>
          <w:u w:val="single"/>
          <w:lang w:val="hy-AM"/>
        </w:rPr>
        <w:t>մասով․</w:t>
      </w:r>
    </w:p>
    <w:p w14:paraId="390AD046" w14:textId="77777777" w:rsidR="00344C9B" w:rsidRPr="003C1CA5" w:rsidRDefault="00344C9B" w:rsidP="00261270">
      <w:pPr>
        <w:pStyle w:val="ListParagraph"/>
        <w:numPr>
          <w:ilvl w:val="0"/>
          <w:numId w:val="15"/>
        </w:numPr>
        <w:tabs>
          <w:tab w:val="left" w:pos="450"/>
          <w:tab w:val="left" w:pos="810"/>
        </w:tabs>
        <w:spacing w:after="120" w:line="276" w:lineRule="auto"/>
        <w:ind w:left="360" w:firstLine="0"/>
        <w:jc w:val="both"/>
        <w:rPr>
          <w:rFonts w:ascii="GHEA Grapalat" w:eastAsia="Times New Roman" w:hAnsi="GHEA Grapalat"/>
          <w:sz w:val="24"/>
          <w:szCs w:val="24"/>
          <w:lang w:val="hy-AM"/>
        </w:rPr>
      </w:pPr>
      <w:r w:rsidRPr="003C1CA5">
        <w:rPr>
          <w:rFonts w:ascii="GHEA Grapalat" w:eastAsia="Times New Roman" w:hAnsi="GHEA Grapalat"/>
          <w:sz w:val="24"/>
          <w:szCs w:val="24"/>
          <w:lang w:val="hy-AM"/>
        </w:rPr>
        <w:t xml:space="preserve">Փոփոխության հրահանգներով 4,427,124.50 հազ. դրամի 22 անվանում աշխատանքների քանակները փոփոխվել են ավելի քան 25%-ով և դրա արդյունքում պայմանագրային գինը փոփոխվել է ավելի քան 1%-ով, սակայն Ծրագրի ղեկավարի կողմից գնի վերանայում չի կատարվել և նոր գին չի կիրառվել, այնինչ՝ համաձայն պայմանագրերի Ծրագրի ղեկավարը պետք է վերանայեր դրույքաչափը կամ գինը։ </w:t>
      </w:r>
      <w:r w:rsidRPr="003C1CA5">
        <w:rPr>
          <w:rFonts w:ascii="GHEA Grapalat" w:hAnsi="GHEA Grapalat"/>
          <w:sz w:val="24"/>
          <w:szCs w:val="24"/>
          <w:lang w:val="hy-AM"/>
        </w:rPr>
        <w:t xml:space="preserve">Օրինակ, առանց գնի վերանայման, պայմանագրային գներով նվազեցվել են 29126քմ  </w:t>
      </w:r>
      <w:r w:rsidRPr="003C1CA5">
        <w:rPr>
          <w:rFonts w:ascii="GHEA Grapalat" w:eastAsia="Times New Roman" w:hAnsi="GHEA Grapalat"/>
          <w:sz w:val="24"/>
          <w:szCs w:val="24"/>
          <w:lang w:val="hy-AM"/>
        </w:rPr>
        <w:t>մետաղական ցանցերի համակարգով քարաթափոցներից պաշտպանության աշխատանքներ՝ ընդամենը 447,837.60 հազ. դրամով այն դեպքում, երբ այդ աշխատանքների նախահաշվային արժեքը կազմել է  1,525,549.20 հազ. դրամ։</w:t>
      </w:r>
    </w:p>
    <w:p w14:paraId="6EE4EC5C" w14:textId="5C9E1F08" w:rsidR="00344C9B" w:rsidRPr="003C1CA5" w:rsidRDefault="00344C9B" w:rsidP="00261270">
      <w:pPr>
        <w:pStyle w:val="ListParagraph"/>
        <w:numPr>
          <w:ilvl w:val="0"/>
          <w:numId w:val="15"/>
        </w:numPr>
        <w:tabs>
          <w:tab w:val="left" w:pos="450"/>
          <w:tab w:val="left" w:pos="810"/>
        </w:tabs>
        <w:spacing w:after="120" w:line="276" w:lineRule="auto"/>
        <w:ind w:left="360" w:firstLine="0"/>
        <w:jc w:val="both"/>
        <w:rPr>
          <w:rFonts w:ascii="GHEA Grapalat" w:eastAsia="Times New Roman" w:hAnsi="GHEA Grapalat"/>
          <w:sz w:val="24"/>
          <w:szCs w:val="24"/>
          <w:lang w:val="hy-AM"/>
        </w:rPr>
      </w:pPr>
      <w:r w:rsidRPr="003C1CA5">
        <w:rPr>
          <w:rFonts w:ascii="GHEA Grapalat" w:hAnsi="GHEA Grapalat"/>
          <w:sz w:val="24"/>
          <w:szCs w:val="24"/>
          <w:lang w:val="hy-AM"/>
        </w:rPr>
        <w:t>Համաձայն ՀՀՇՆ IV-11.05.02-99-ի (ավտոմոբիլային ճանապարհներ) 8.14 կետի պահանջի ճանապարհային պատվածքի ծակոտկեն (խոշորահատիկ) ասֆալտբետոնե շերտի բարձրությունը պետք է նշանակվի հաշվարկով, սակայն՝ ոչ պակաս 6սմ-ից, մինչդեռ նախագծերով և պայմանագրերով նախատեսվել ու ամսական կատարողականներով հաշվարկվել և վճարվել են 242</w:t>
      </w:r>
      <w:r w:rsidR="00F26E4D" w:rsidRPr="003C1CA5">
        <w:rPr>
          <w:rFonts w:ascii="GHEA Grapalat" w:hAnsi="GHEA Grapalat"/>
          <w:sz w:val="24"/>
          <w:szCs w:val="24"/>
          <w:lang w:val="hy-AM"/>
        </w:rPr>
        <w:t>,</w:t>
      </w:r>
      <w:r w:rsidRPr="003C1CA5">
        <w:rPr>
          <w:rFonts w:ascii="GHEA Grapalat" w:hAnsi="GHEA Grapalat"/>
          <w:sz w:val="24"/>
          <w:szCs w:val="24"/>
          <w:lang w:val="hy-AM"/>
        </w:rPr>
        <w:t>790</w:t>
      </w:r>
      <w:r w:rsidR="000132AB" w:rsidRPr="003C1CA5">
        <w:rPr>
          <w:rFonts w:ascii="GHEA Grapalat" w:hAnsi="GHEA Grapalat"/>
          <w:sz w:val="24"/>
          <w:szCs w:val="24"/>
          <w:lang w:val="hy-AM"/>
        </w:rPr>
        <w:t xml:space="preserve"> </w:t>
      </w:r>
      <w:r w:rsidRPr="003C1CA5">
        <w:rPr>
          <w:rFonts w:ascii="GHEA Grapalat" w:hAnsi="GHEA Grapalat"/>
          <w:sz w:val="24"/>
          <w:szCs w:val="24"/>
          <w:lang w:val="hy-AM"/>
        </w:rPr>
        <w:t>ք</w:t>
      </w:r>
      <w:r w:rsidR="000132AB" w:rsidRPr="003C1CA5">
        <w:rPr>
          <w:rFonts w:ascii="Cambria Math" w:hAnsi="Cambria Math"/>
          <w:sz w:val="24"/>
          <w:szCs w:val="24"/>
          <w:lang w:val="hy-AM"/>
        </w:rPr>
        <w:t>․</w:t>
      </w:r>
      <w:r w:rsidRPr="003C1CA5">
        <w:rPr>
          <w:rFonts w:ascii="GHEA Grapalat" w:hAnsi="GHEA Grapalat"/>
          <w:sz w:val="24"/>
          <w:szCs w:val="24"/>
          <w:lang w:val="hy-AM"/>
        </w:rPr>
        <w:t>մ</w:t>
      </w:r>
      <w:r w:rsidR="000132AB" w:rsidRPr="003C1CA5">
        <w:rPr>
          <w:rFonts w:ascii="Cambria Math" w:hAnsi="Cambria Math"/>
          <w:sz w:val="24"/>
          <w:szCs w:val="24"/>
          <w:lang w:val="hy-AM"/>
        </w:rPr>
        <w:t>․</w:t>
      </w:r>
      <w:r w:rsidRPr="003C1CA5">
        <w:rPr>
          <w:rFonts w:ascii="GHEA Grapalat" w:hAnsi="GHEA Grapalat"/>
          <w:sz w:val="24"/>
          <w:szCs w:val="24"/>
          <w:lang w:val="hy-AM"/>
        </w:rPr>
        <w:t xml:space="preserve"> 5սմ հաստությամբ խոշորահատիկ ասֆալտբետոնե շերտի կառուցման աշխատանքներ 1,389,942.90 հազ. դրամի</w:t>
      </w:r>
      <w:r w:rsidR="00A75956" w:rsidRPr="003C1CA5">
        <w:rPr>
          <w:rFonts w:ascii="GHEA Grapalat" w:hAnsi="GHEA Grapalat"/>
          <w:sz w:val="24"/>
          <w:szCs w:val="24"/>
          <w:lang w:val="hy-AM"/>
        </w:rPr>
        <w:t xml:space="preserve"> գումարով</w:t>
      </w:r>
      <w:r w:rsidRPr="003C1CA5">
        <w:rPr>
          <w:rFonts w:ascii="GHEA Grapalat" w:hAnsi="GHEA Grapalat"/>
          <w:sz w:val="24"/>
          <w:szCs w:val="24"/>
          <w:lang w:val="hy-AM"/>
        </w:rPr>
        <w:t>։</w:t>
      </w:r>
    </w:p>
    <w:p w14:paraId="5F4C8AF1" w14:textId="77777777" w:rsidR="00344C9B" w:rsidRPr="003C1CA5" w:rsidRDefault="00344C9B" w:rsidP="00261270">
      <w:pPr>
        <w:pStyle w:val="ListParagraph"/>
        <w:numPr>
          <w:ilvl w:val="0"/>
          <w:numId w:val="15"/>
        </w:numPr>
        <w:tabs>
          <w:tab w:val="left" w:pos="450"/>
          <w:tab w:val="left" w:pos="810"/>
        </w:tabs>
        <w:spacing w:after="120" w:line="276" w:lineRule="auto"/>
        <w:ind w:left="360" w:firstLine="0"/>
        <w:jc w:val="both"/>
        <w:rPr>
          <w:rFonts w:ascii="GHEA Grapalat" w:eastAsia="Times New Roman" w:hAnsi="GHEA Grapalat"/>
          <w:sz w:val="24"/>
          <w:szCs w:val="24"/>
          <w:lang w:val="hy-AM"/>
        </w:rPr>
      </w:pPr>
      <w:r w:rsidRPr="003C1CA5">
        <w:rPr>
          <w:rFonts w:ascii="GHEA Grapalat" w:hAnsi="GHEA Grapalat"/>
          <w:sz w:val="24"/>
          <w:szCs w:val="24"/>
          <w:lang w:val="hy-AM"/>
        </w:rPr>
        <w:t>Փոփոխությունների արդյունքում կատարողականներով հաշվարկվել և Ծրագրի միջոցներից 1,195,638.91 հազ. դրամ վճարվել են ճանապարհի օտարման</w:t>
      </w:r>
      <w:r w:rsidRPr="003C1CA5">
        <w:rPr>
          <w:rFonts w:ascii="GHEA Grapalat" w:hAnsi="GHEA Grapalat"/>
          <w:color w:val="000000"/>
          <w:sz w:val="24"/>
          <w:szCs w:val="24"/>
          <w:shd w:val="clear" w:color="auto" w:fill="FFFFFF"/>
          <w:lang w:val="hy-AM"/>
        </w:rPr>
        <w:t xml:space="preserve"> և (կամ) պաշտպանական գոտում գտնվող </w:t>
      </w:r>
      <w:r w:rsidRPr="003C1CA5">
        <w:rPr>
          <w:rFonts w:ascii="GHEA Grapalat" w:hAnsi="GHEA Grapalat"/>
          <w:sz w:val="24"/>
          <w:szCs w:val="24"/>
          <w:lang w:val="hy-AM"/>
        </w:rPr>
        <w:t xml:space="preserve">BEELINE-ի, ROSTELECOM-ի, «Գազպրոմ Արմենիա» ՓԲԸ-ի, «ՀԵԿ» ՓԲԸ-ի և Թուֆենկյան հանգստի գոտուն պատկանող </w:t>
      </w:r>
      <w:r w:rsidRPr="003C1CA5">
        <w:rPr>
          <w:rFonts w:ascii="GHEA Grapalat" w:hAnsi="GHEA Grapalat"/>
          <w:color w:val="000000"/>
          <w:sz w:val="24"/>
          <w:szCs w:val="24"/>
          <w:shd w:val="clear" w:color="auto" w:fill="FFFFFF"/>
          <w:lang w:val="hy-AM"/>
        </w:rPr>
        <w:t xml:space="preserve">հաղորդակցուղիների տեղափոխման և վերաշինման աշխատանքներ, այնինչ՝ համաձայն </w:t>
      </w:r>
      <w:r w:rsidRPr="003C1CA5">
        <w:rPr>
          <w:rFonts w:ascii="GHEA Grapalat" w:hAnsi="GHEA Grapalat"/>
          <w:sz w:val="24"/>
          <w:szCs w:val="24"/>
          <w:lang w:val="hy-AM"/>
        </w:rPr>
        <w:t>«Ավտոմոբիլային ճանապարհների մասին» ՀՀ օրենքի 12-րդ հոդվածի</w:t>
      </w:r>
      <w:r w:rsidRPr="003C1CA5">
        <w:rPr>
          <w:rFonts w:ascii="GHEA Grapalat" w:hAnsi="GHEA Grapalat"/>
          <w:color w:val="000000"/>
          <w:sz w:val="24"/>
          <w:szCs w:val="24"/>
          <w:shd w:val="clear" w:color="auto" w:fill="FFFFFF"/>
          <w:lang w:val="hy-AM"/>
        </w:rPr>
        <w:t xml:space="preserve"> ճանապարհի վերակառուցման կամ նորոգման դեպքում հաղորդակցուղիները պետք է տեղափոխվեն կամ վերաշինվեն դրանց սեփականատիրոջ հաշվին։</w:t>
      </w:r>
    </w:p>
    <w:p w14:paraId="167B33C4" w14:textId="69152F10" w:rsidR="00344C9B" w:rsidRPr="003C1CA5" w:rsidRDefault="00344C9B" w:rsidP="00261270">
      <w:pPr>
        <w:pStyle w:val="ListParagraph"/>
        <w:numPr>
          <w:ilvl w:val="0"/>
          <w:numId w:val="15"/>
        </w:numPr>
        <w:tabs>
          <w:tab w:val="left" w:pos="450"/>
          <w:tab w:val="left" w:pos="810"/>
        </w:tabs>
        <w:spacing w:after="120" w:line="276" w:lineRule="auto"/>
        <w:ind w:left="360" w:firstLine="0"/>
        <w:jc w:val="both"/>
        <w:rPr>
          <w:rFonts w:ascii="GHEA Grapalat" w:eastAsia="Times New Roman" w:hAnsi="GHEA Grapalat"/>
          <w:sz w:val="24"/>
          <w:szCs w:val="24"/>
          <w:lang w:val="hy-AM"/>
        </w:rPr>
      </w:pPr>
      <w:r w:rsidRPr="003C1CA5">
        <w:rPr>
          <w:rFonts w:ascii="GHEA Grapalat" w:hAnsi="GHEA Grapalat"/>
          <w:sz w:val="24"/>
          <w:szCs w:val="24"/>
          <w:lang w:val="hy-AM"/>
        </w:rPr>
        <w:t>Առանց հաշվարկի,</w:t>
      </w:r>
      <w:r w:rsidR="005E7837">
        <w:rPr>
          <w:rFonts w:ascii="GHEA Grapalat" w:hAnsi="GHEA Grapalat"/>
          <w:sz w:val="24"/>
          <w:szCs w:val="24"/>
          <w:lang w:val="hy-AM"/>
        </w:rPr>
        <w:t xml:space="preserve"> </w:t>
      </w:r>
      <w:r w:rsidR="005E7837" w:rsidRPr="003C1CA5">
        <w:rPr>
          <w:rFonts w:ascii="GHEA Grapalat" w:hAnsi="GHEA Grapalat"/>
          <w:sz w:val="24"/>
          <w:szCs w:val="24"/>
          <w:lang w:val="hy-AM"/>
        </w:rPr>
        <w:t>հիմք ընդունելով</w:t>
      </w:r>
      <w:r w:rsidRPr="003C1CA5">
        <w:rPr>
          <w:rFonts w:ascii="GHEA Grapalat" w:hAnsi="GHEA Grapalat"/>
          <w:sz w:val="24"/>
          <w:szCs w:val="24"/>
          <w:lang w:val="hy-AM"/>
        </w:rPr>
        <w:t xml:space="preserve"> </w:t>
      </w:r>
      <w:r w:rsidR="005E7837">
        <w:rPr>
          <w:rFonts w:ascii="GHEA Grapalat" w:hAnsi="GHEA Grapalat"/>
          <w:sz w:val="24"/>
          <w:szCs w:val="24"/>
          <w:lang w:val="hy-AM"/>
        </w:rPr>
        <w:t>տ</w:t>
      </w:r>
      <w:r w:rsidRPr="003C1CA5">
        <w:rPr>
          <w:rFonts w:ascii="GHEA Grapalat" w:hAnsi="GHEA Grapalat"/>
          <w:sz w:val="24"/>
          <w:szCs w:val="24"/>
          <w:lang w:val="hy-AM"/>
        </w:rPr>
        <w:t>եխնիկական վերահսկողության խմբի ղեկավարի փորձը և նյութերի հատկությունների բարելավման նպատակով, սկզբնական նախագծով և պայմանագրով նախատեսված 8սմ հաստությամբ սև խճի փոխարեն իրականացվել է 242</w:t>
      </w:r>
      <w:r w:rsidR="00F26E4D" w:rsidRPr="003C1CA5">
        <w:rPr>
          <w:rFonts w:ascii="GHEA Grapalat" w:hAnsi="GHEA Grapalat"/>
          <w:sz w:val="24"/>
          <w:szCs w:val="24"/>
          <w:lang w:val="hy-AM"/>
        </w:rPr>
        <w:t>,</w:t>
      </w:r>
      <w:r w:rsidRPr="003C1CA5">
        <w:rPr>
          <w:rFonts w:ascii="GHEA Grapalat" w:hAnsi="GHEA Grapalat"/>
          <w:sz w:val="24"/>
          <w:szCs w:val="24"/>
          <w:lang w:val="hy-AM"/>
        </w:rPr>
        <w:t>938</w:t>
      </w:r>
      <w:r w:rsidR="00B15B07" w:rsidRPr="003C1CA5">
        <w:rPr>
          <w:rFonts w:ascii="GHEA Grapalat" w:hAnsi="GHEA Grapalat"/>
          <w:sz w:val="24"/>
          <w:szCs w:val="24"/>
          <w:lang w:val="hy-AM"/>
        </w:rPr>
        <w:t xml:space="preserve"> </w:t>
      </w:r>
      <w:r w:rsidRPr="003C1CA5">
        <w:rPr>
          <w:rFonts w:ascii="GHEA Grapalat" w:hAnsi="GHEA Grapalat"/>
          <w:sz w:val="24"/>
          <w:szCs w:val="24"/>
          <w:lang w:val="hy-AM"/>
        </w:rPr>
        <w:t>ք</w:t>
      </w:r>
      <w:r w:rsidR="00AE124F" w:rsidRPr="003C1CA5">
        <w:rPr>
          <w:rFonts w:ascii="Cambria Math" w:hAnsi="Cambria Math"/>
          <w:sz w:val="24"/>
          <w:szCs w:val="24"/>
          <w:lang w:val="hy-AM"/>
        </w:rPr>
        <w:t>․</w:t>
      </w:r>
      <w:r w:rsidRPr="003C1CA5">
        <w:rPr>
          <w:rFonts w:ascii="GHEA Grapalat" w:hAnsi="GHEA Grapalat"/>
          <w:sz w:val="24"/>
          <w:szCs w:val="24"/>
          <w:lang w:val="hy-AM"/>
        </w:rPr>
        <w:t>մ</w:t>
      </w:r>
      <w:r w:rsidR="00AE124F" w:rsidRPr="003C1CA5">
        <w:rPr>
          <w:rFonts w:ascii="Cambria Math" w:hAnsi="Cambria Math"/>
          <w:sz w:val="24"/>
          <w:szCs w:val="24"/>
          <w:lang w:val="hy-AM"/>
        </w:rPr>
        <w:t>․</w:t>
      </w:r>
      <w:r w:rsidRPr="003C1CA5">
        <w:rPr>
          <w:rFonts w:ascii="GHEA Grapalat" w:hAnsi="GHEA Grapalat"/>
          <w:sz w:val="24"/>
          <w:szCs w:val="24"/>
          <w:lang w:val="hy-AM"/>
        </w:rPr>
        <w:t xml:space="preserve"> 8սմ հաստությամբ բիտումով կայունացված խճավազային խառնուրդի շերտի կարուցման աշխատանքներ գումարով 1,130,311.04 հազ. դրամի, այնինչ համաձայն ՀՀՇՆ IV-11.05.02-99-ի ճանապարհային պատվածքի կոնստրուկտիվ շերտերի բարձրությունը պետք է նշանակվի հաշվարկով։ Բացի այդ, համաձայն Խորհրդատուի տված մասնագիտական եզրակացության, նշված փոփոխությունը պատվածքի ամրության վրա չի ազդել, այսինքն հատկությունների որևէ բարելավում տեղի չի ունեցել, </w:t>
      </w:r>
      <w:r w:rsidRPr="003C1CA5">
        <w:rPr>
          <w:rFonts w:ascii="GHEA Grapalat" w:hAnsi="GHEA Grapalat"/>
          <w:sz w:val="24"/>
          <w:szCs w:val="24"/>
          <w:lang w:val="hy-AM"/>
        </w:rPr>
        <w:lastRenderedPageBreak/>
        <w:t>սակայն փոփոխության արդունքում պայմանագրային գինը ավելացվել է 101,920.68 հազ. դրամով։ Ընդ որում փոփոխության արդյունքում պայմանագրային գինը ավելացվել է 101,920.68 հազ. դրամով այն դեպքում, երբ նախահաշվային արժեքներով լրացուցիչ կատարված աշխատանքները ոչ թե թանկ են փոխարինված (չկատարված) աշխատանքներից այլ ընդհակառակը 277,766.54 հազ. դրամով ավելի էժան են փոխարինված (չկատարված) աշխատանքներից։</w:t>
      </w:r>
    </w:p>
    <w:p w14:paraId="0F7DB57B" w14:textId="7E9D9418" w:rsidR="00344C9B" w:rsidRPr="003C1CA5" w:rsidRDefault="00344C9B" w:rsidP="00261270">
      <w:pPr>
        <w:pStyle w:val="ListParagraph"/>
        <w:numPr>
          <w:ilvl w:val="0"/>
          <w:numId w:val="15"/>
        </w:numPr>
        <w:tabs>
          <w:tab w:val="left" w:pos="450"/>
          <w:tab w:val="left" w:pos="810"/>
        </w:tabs>
        <w:spacing w:after="120" w:line="276" w:lineRule="auto"/>
        <w:ind w:left="360" w:firstLine="0"/>
        <w:jc w:val="both"/>
        <w:rPr>
          <w:rFonts w:ascii="GHEA Grapalat" w:eastAsia="Times New Roman" w:hAnsi="GHEA Grapalat" w:cs="Calibri"/>
          <w:color w:val="000000"/>
          <w:sz w:val="24"/>
          <w:szCs w:val="24"/>
          <w:lang w:val="hy-AM"/>
        </w:rPr>
      </w:pPr>
      <w:r w:rsidRPr="003C1CA5">
        <w:rPr>
          <w:rFonts w:ascii="GHEA Grapalat" w:hAnsi="GHEA Grapalat"/>
          <w:sz w:val="24"/>
          <w:szCs w:val="24"/>
          <w:lang w:val="hy-AM"/>
        </w:rPr>
        <w:t>Աշխատանքների իրականացման ընթացքում կատարված փոփոխությունների արդյունքում էականորեն փոփոխվել են աշխատանքների ծավալներն և անվանումները։ Առանձին պայմանագրով ընդամենը 22% աշխատանքներն է որ չեն փոփոխվել։ Երկու Լոտերի շրջանակում, ե</w:t>
      </w:r>
      <w:r w:rsidRPr="003C1CA5">
        <w:rPr>
          <w:rFonts w:ascii="GHEA Grapalat" w:eastAsia="Times New Roman" w:hAnsi="GHEA Grapalat" w:cs="Calibri"/>
          <w:color w:val="000000"/>
          <w:sz w:val="24"/>
          <w:szCs w:val="24"/>
          <w:lang w:val="hy-AM"/>
        </w:rPr>
        <w:t xml:space="preserve">թե ի սկզբանե 12,617,203.00 հազ. դրամ նախահաշային արժեքներով աշխատանքների կատարման համար կնքվել էին 11,007,122.30  հազ. դրամի պայմանագրեր կամ նախահաշվային արժեքներից 1,610,080.70 հազ. դրամով էժան, ապա շինարարության ընթացքում կատարվել են այնպիսի փոփոխություններ և նոր կատարվող աշխատանքների համար սահմանվել են այնպիսի գներ, որ վերջնական պայմանագրային գները և հաշվարկված կատարողականների գումարը ոչ թե էժան </w:t>
      </w:r>
      <w:r w:rsidR="00A07C4B">
        <w:rPr>
          <w:rFonts w:ascii="GHEA Grapalat" w:eastAsia="Times New Roman" w:hAnsi="GHEA Grapalat" w:cs="Calibri"/>
          <w:color w:val="000000"/>
          <w:sz w:val="24"/>
          <w:szCs w:val="24"/>
          <w:lang w:val="hy-AM"/>
        </w:rPr>
        <w:t>են</w:t>
      </w:r>
      <w:r w:rsidRPr="003C1CA5">
        <w:rPr>
          <w:rFonts w:ascii="GHEA Grapalat" w:eastAsia="Times New Roman" w:hAnsi="GHEA Grapalat" w:cs="Calibri"/>
          <w:color w:val="000000"/>
          <w:sz w:val="24"/>
          <w:szCs w:val="24"/>
          <w:lang w:val="hy-AM"/>
        </w:rPr>
        <w:t xml:space="preserve"> այդ աշխատանքների սահմանված կարգով հաշվարկի դեպքում ստացվող նախահաշվային արժեքներից, այլ 1,543,033.63 հազ. դրամով գերազանցում </w:t>
      </w:r>
      <w:r w:rsidR="00A07C4B">
        <w:rPr>
          <w:rFonts w:ascii="GHEA Grapalat" w:eastAsia="Times New Roman" w:hAnsi="GHEA Grapalat" w:cs="Calibri"/>
          <w:color w:val="000000"/>
          <w:sz w:val="24"/>
          <w:szCs w:val="24"/>
          <w:lang w:val="hy-AM"/>
        </w:rPr>
        <w:t>են</w:t>
      </w:r>
      <w:r w:rsidRPr="003C1CA5">
        <w:rPr>
          <w:rFonts w:ascii="GHEA Grapalat" w:eastAsia="Times New Roman" w:hAnsi="GHEA Grapalat" w:cs="Calibri"/>
          <w:color w:val="000000"/>
          <w:sz w:val="24"/>
          <w:szCs w:val="24"/>
          <w:lang w:val="hy-AM"/>
        </w:rPr>
        <w:t xml:space="preserve"> այդ նախահաշվային արժեքը։</w:t>
      </w:r>
    </w:p>
    <w:p w14:paraId="6F801FFF" w14:textId="77777777" w:rsidR="002B16C6" w:rsidRDefault="002B16C6" w:rsidP="00004604">
      <w:pPr>
        <w:tabs>
          <w:tab w:val="left" w:pos="360"/>
        </w:tabs>
        <w:spacing w:after="120" w:line="276" w:lineRule="auto"/>
        <w:jc w:val="both"/>
        <w:rPr>
          <w:rFonts w:ascii="GHEA Grapalat" w:hAnsi="GHEA Grapalat"/>
          <w:iCs/>
          <w:sz w:val="24"/>
          <w:szCs w:val="24"/>
          <w:lang w:val="hy-AM"/>
        </w:rPr>
      </w:pPr>
    </w:p>
    <w:p w14:paraId="7931CAC0" w14:textId="50212D85" w:rsidR="00004604" w:rsidRPr="00C27048" w:rsidRDefault="00004604" w:rsidP="000E692B">
      <w:pPr>
        <w:pStyle w:val="ListParagraph"/>
        <w:numPr>
          <w:ilvl w:val="0"/>
          <w:numId w:val="7"/>
        </w:numPr>
        <w:tabs>
          <w:tab w:val="left" w:pos="0"/>
          <w:tab w:val="left" w:pos="360"/>
          <w:tab w:val="left" w:pos="720"/>
        </w:tabs>
        <w:spacing w:after="120" w:line="276" w:lineRule="auto"/>
        <w:ind w:left="0" w:firstLine="0"/>
        <w:jc w:val="both"/>
        <w:rPr>
          <w:rFonts w:ascii="GHEA Grapalat" w:hAnsi="GHEA Grapalat"/>
          <w:b/>
          <w:iCs/>
          <w:color w:val="000000" w:themeColor="text1"/>
          <w:sz w:val="24"/>
          <w:szCs w:val="24"/>
          <w:lang w:val="hy-AM"/>
        </w:rPr>
      </w:pPr>
      <w:r>
        <w:rPr>
          <w:rFonts w:ascii="GHEA Grapalat" w:hAnsi="GHEA Grapalat"/>
          <w:b/>
          <w:iCs/>
          <w:color w:val="000000" w:themeColor="text1"/>
          <w:sz w:val="24"/>
          <w:szCs w:val="24"/>
          <w:lang w:val="hy-AM"/>
        </w:rPr>
        <w:t>Ծաղկաձորի համայնքապետարան</w:t>
      </w:r>
      <w:r w:rsidR="00CF4474">
        <w:rPr>
          <w:rFonts w:ascii="GHEA Grapalat" w:hAnsi="GHEA Grapalat"/>
          <w:b/>
          <w:iCs/>
          <w:color w:val="000000" w:themeColor="text1"/>
          <w:sz w:val="24"/>
          <w:szCs w:val="24"/>
          <w:lang w:val="hy-AM"/>
        </w:rPr>
        <w:t>ի ֆինանսատնտեսական գործունեության</w:t>
      </w:r>
      <w:r>
        <w:rPr>
          <w:rFonts w:ascii="GHEA Grapalat" w:hAnsi="GHEA Grapalat"/>
          <w:b/>
          <w:iCs/>
          <w:color w:val="000000" w:themeColor="text1"/>
          <w:sz w:val="24"/>
          <w:szCs w:val="24"/>
          <w:lang w:val="hy-AM"/>
        </w:rPr>
        <w:t xml:space="preserve"> </w:t>
      </w:r>
      <w:r w:rsidRPr="00004604">
        <w:rPr>
          <w:rFonts w:ascii="GHEA Grapalat" w:hAnsi="GHEA Grapalat"/>
          <w:b/>
          <w:iCs/>
          <w:color w:val="000000" w:themeColor="text1"/>
          <w:sz w:val="24"/>
          <w:szCs w:val="24"/>
          <w:lang w:val="hy-AM"/>
        </w:rPr>
        <w:t xml:space="preserve"> նկատմամբ </w:t>
      </w:r>
      <w:r w:rsidR="006C3975">
        <w:rPr>
          <w:rFonts w:ascii="GHEA Grapalat" w:hAnsi="GHEA Grapalat"/>
          <w:b/>
          <w:iCs/>
          <w:color w:val="000000" w:themeColor="text1"/>
          <w:sz w:val="24"/>
          <w:szCs w:val="24"/>
          <w:lang w:val="hy-AM"/>
        </w:rPr>
        <w:t xml:space="preserve">ֆինանսական և համապատասխանության </w:t>
      </w:r>
      <w:r w:rsidRPr="00004604">
        <w:rPr>
          <w:rFonts w:ascii="GHEA Grapalat" w:hAnsi="GHEA Grapalat"/>
          <w:b/>
          <w:iCs/>
          <w:color w:val="000000" w:themeColor="text1"/>
          <w:sz w:val="24"/>
          <w:szCs w:val="24"/>
          <w:lang w:val="hy-AM"/>
        </w:rPr>
        <w:t>հաշվեքննությամբ արձանագրվել է</w:t>
      </w:r>
      <w:r w:rsidRPr="00004604">
        <w:rPr>
          <w:rFonts w:ascii="Cambria Math" w:hAnsi="Cambria Math" w:cs="Cambria Math"/>
          <w:b/>
          <w:iCs/>
          <w:color w:val="000000" w:themeColor="text1"/>
          <w:sz w:val="24"/>
          <w:szCs w:val="24"/>
          <w:lang w:val="hy-AM"/>
        </w:rPr>
        <w:t>․</w:t>
      </w:r>
    </w:p>
    <w:p w14:paraId="646059BC" w14:textId="77777777" w:rsidR="00261270" w:rsidRDefault="00261270" w:rsidP="001E6A29">
      <w:pPr>
        <w:spacing w:before="120" w:after="120" w:line="276" w:lineRule="auto"/>
        <w:ind w:firstLine="450"/>
        <w:rPr>
          <w:rFonts w:ascii="GHEA Grapalat" w:hAnsi="GHEA Grapalat"/>
          <w:b/>
          <w:bCs/>
          <w:sz w:val="24"/>
          <w:szCs w:val="24"/>
          <w:lang w:val="hy-AM"/>
        </w:rPr>
      </w:pPr>
    </w:p>
    <w:p w14:paraId="4E394BFB" w14:textId="17DF161F" w:rsidR="001E6A29" w:rsidRPr="001E6A29" w:rsidRDefault="0063258D" w:rsidP="001E6A29">
      <w:pPr>
        <w:spacing w:before="120" w:after="120" w:line="276" w:lineRule="auto"/>
        <w:ind w:firstLine="450"/>
        <w:rPr>
          <w:rFonts w:ascii="GHEA Grapalat" w:hAnsi="GHEA Grapalat"/>
          <w:b/>
          <w:bCs/>
          <w:sz w:val="24"/>
          <w:szCs w:val="24"/>
          <w:lang w:val="hy-AM"/>
        </w:rPr>
      </w:pPr>
      <w:r>
        <w:rPr>
          <w:rFonts w:ascii="GHEA Grapalat" w:hAnsi="GHEA Grapalat"/>
          <w:b/>
          <w:bCs/>
          <w:sz w:val="24"/>
          <w:szCs w:val="24"/>
          <w:lang w:val="hy-AM"/>
        </w:rPr>
        <w:t>Անհամապատասխանության</w:t>
      </w:r>
      <w:r w:rsidR="001E6A29" w:rsidRPr="001E6A29">
        <w:rPr>
          <w:rFonts w:ascii="GHEA Grapalat" w:hAnsi="GHEA Grapalat"/>
          <w:b/>
          <w:bCs/>
          <w:sz w:val="24"/>
          <w:szCs w:val="24"/>
          <w:lang w:val="hy-AM"/>
        </w:rPr>
        <w:t xml:space="preserve"> օրինակներ</w:t>
      </w:r>
    </w:p>
    <w:p w14:paraId="3D459E5D" w14:textId="15B0557B" w:rsidR="009501D8" w:rsidRPr="00D6305A" w:rsidRDefault="009501D8" w:rsidP="009B6575">
      <w:pPr>
        <w:pStyle w:val="ListParagraph"/>
        <w:numPr>
          <w:ilvl w:val="0"/>
          <w:numId w:val="8"/>
        </w:numPr>
        <w:tabs>
          <w:tab w:val="left" w:pos="450"/>
          <w:tab w:val="left" w:pos="540"/>
          <w:tab w:val="left" w:pos="1080"/>
        </w:tabs>
        <w:spacing w:after="120" w:line="276" w:lineRule="auto"/>
        <w:ind w:left="540" w:firstLine="0"/>
        <w:jc w:val="both"/>
        <w:rPr>
          <w:rFonts w:ascii="GHEA Grapalat" w:hAnsi="GHEA Grapalat"/>
          <w:color w:val="000000"/>
          <w:sz w:val="24"/>
          <w:szCs w:val="24"/>
          <w:shd w:val="clear" w:color="auto" w:fill="FFFFFF"/>
          <w:lang w:val="hy-AM"/>
        </w:rPr>
      </w:pPr>
      <w:r w:rsidRPr="00D6305A">
        <w:rPr>
          <w:rFonts w:ascii="GHEA Grapalat" w:hAnsi="GHEA Grapalat"/>
          <w:color w:val="000000"/>
          <w:sz w:val="24"/>
          <w:szCs w:val="24"/>
          <w:shd w:val="clear" w:color="auto" w:fill="FFFFFF"/>
          <w:lang w:val="hy-AM"/>
        </w:rPr>
        <w:t xml:space="preserve">Մի շարք պայմանագրեր կնքվել են չպահպանելով «Գնումների մասին» ՀՀ օրենքի և </w:t>
      </w:r>
      <w:r w:rsidRPr="00D6305A">
        <w:rPr>
          <w:rFonts w:ascii="GHEA Grapalat" w:hAnsi="GHEA Grapalat" w:cs="Calibri"/>
          <w:color w:val="000000"/>
          <w:sz w:val="24"/>
          <w:szCs w:val="24"/>
          <w:lang w:val="hy-AM"/>
        </w:rPr>
        <w:t>ՀՀ կառավարության 2017 թվականի մայիսի 4-ի «Գնումների գործընթացի կազմակերպման կարգը հաստատելու և Հայաստանի Հանրապետության</w:t>
      </w:r>
      <w:r w:rsidRPr="00D6305A">
        <w:rPr>
          <w:rFonts w:ascii="GHEA Grapalat" w:hAnsi="GHEA Grapalat"/>
          <w:bCs/>
          <w:color w:val="000000"/>
          <w:sz w:val="24"/>
          <w:szCs w:val="24"/>
          <w:lang w:val="hy-AM"/>
        </w:rPr>
        <w:t xml:space="preserve"> կառավարության 2011 թվականի փետրվարի 10-ի N 168-N որոշումն ուժը կորցրած ճանաչելու մասին» </w:t>
      </w:r>
      <w:r w:rsidRPr="00D6305A">
        <w:rPr>
          <w:rFonts w:ascii="GHEA Grapalat" w:hAnsi="GHEA Grapalat" w:cs="Calibri"/>
          <w:color w:val="000000"/>
          <w:sz w:val="24"/>
          <w:szCs w:val="24"/>
          <w:lang w:val="hy-AM"/>
        </w:rPr>
        <w:t>N 526-Ն որոշման համապատասխան պահանջները: Մասնավորապես</w:t>
      </w:r>
      <w:r w:rsidR="001F0BD4">
        <w:rPr>
          <w:rFonts w:ascii="GHEA Grapalat" w:hAnsi="GHEA Grapalat" w:cs="Calibri"/>
          <w:color w:val="000000"/>
          <w:sz w:val="24"/>
          <w:szCs w:val="24"/>
          <w:lang w:val="hy-AM"/>
        </w:rPr>
        <w:t>,</w:t>
      </w:r>
      <w:r w:rsidRPr="00D6305A">
        <w:rPr>
          <w:rFonts w:ascii="GHEA Grapalat" w:hAnsi="GHEA Grapalat" w:cs="Calibri"/>
          <w:color w:val="000000"/>
          <w:sz w:val="24"/>
          <w:szCs w:val="24"/>
          <w:lang w:val="hy-AM"/>
        </w:rPr>
        <w:t xml:space="preserve"> կնքված պայմանագերի մի մասում որպես պարտադիր պահանջ չ</w:t>
      </w:r>
      <w:r w:rsidR="00E402F3">
        <w:rPr>
          <w:rFonts w:ascii="GHEA Grapalat" w:hAnsi="GHEA Grapalat" w:cs="Calibri"/>
          <w:color w:val="000000"/>
          <w:sz w:val="24"/>
          <w:szCs w:val="24"/>
          <w:lang w:val="hy-AM"/>
        </w:rPr>
        <w:t>են</w:t>
      </w:r>
      <w:r w:rsidRPr="00D6305A">
        <w:rPr>
          <w:rFonts w:ascii="GHEA Grapalat" w:hAnsi="GHEA Grapalat" w:cs="Calibri"/>
          <w:color w:val="000000"/>
          <w:sz w:val="24"/>
          <w:szCs w:val="24"/>
          <w:lang w:val="hy-AM"/>
        </w:rPr>
        <w:t xml:space="preserve"> նախատեսվել երաշխիքային ժամկետներ, որոշ պայմանագրերով ի սկզբանե սահմանված ժամկետները երկարաձգվել են վերը նշված որոշմամբ սահմանված պահանջներին ոչ համապատասխան, ինչպես նաև երկարաձգված ժամկետների մասով գնման փաթեթներում առկա չեն պայմանագրի կողմի դիմումները, որոնք ժամկետների երկարաձգման գործընթացի սկզբնավորման հիմք են հանդիսանում։ </w:t>
      </w:r>
    </w:p>
    <w:p w14:paraId="32D931CC" w14:textId="77777777" w:rsidR="009501D8" w:rsidRPr="00D6305A" w:rsidRDefault="009501D8" w:rsidP="009B6575">
      <w:pPr>
        <w:pStyle w:val="ListParagraph"/>
        <w:numPr>
          <w:ilvl w:val="0"/>
          <w:numId w:val="8"/>
        </w:numPr>
        <w:tabs>
          <w:tab w:val="left" w:pos="450"/>
          <w:tab w:val="left" w:pos="540"/>
          <w:tab w:val="left" w:pos="1080"/>
        </w:tabs>
        <w:spacing w:after="120" w:line="276" w:lineRule="auto"/>
        <w:ind w:left="540" w:firstLine="0"/>
        <w:jc w:val="both"/>
        <w:rPr>
          <w:rFonts w:ascii="GHEA Grapalat" w:hAnsi="GHEA Grapalat"/>
          <w:color w:val="000000"/>
          <w:sz w:val="24"/>
          <w:szCs w:val="24"/>
          <w:shd w:val="clear" w:color="auto" w:fill="FFFFFF"/>
          <w:lang w:val="hy-AM"/>
        </w:rPr>
      </w:pPr>
      <w:r w:rsidRPr="00D6305A">
        <w:rPr>
          <w:rFonts w:ascii="GHEA Grapalat" w:hAnsi="GHEA Grapalat"/>
          <w:color w:val="000000"/>
          <w:sz w:val="24"/>
          <w:szCs w:val="24"/>
          <w:shd w:val="clear" w:color="auto" w:fill="FFFFFF"/>
          <w:lang w:val="hy-AM"/>
        </w:rPr>
        <w:lastRenderedPageBreak/>
        <w:t xml:space="preserve">Համայնքի ավագանու կողմից ընդունված մի շարք որոշումներում բացակայում են «Տեղական ինքնակառավարման մասին» ՀՀ օրենքի </w:t>
      </w:r>
      <w:r w:rsidRPr="00D6305A">
        <w:rPr>
          <w:rFonts w:ascii="GHEA Grapalat" w:hAnsi="GHEA Grapalat"/>
          <w:sz w:val="24"/>
          <w:szCs w:val="24"/>
          <w:lang w:val="hy-AM"/>
        </w:rPr>
        <w:t xml:space="preserve">18-րդ հոդվածի 1-ին մասի 21-րդ կետով </w:t>
      </w:r>
      <w:r w:rsidRPr="00D6305A">
        <w:rPr>
          <w:rFonts w:ascii="GHEA Grapalat" w:hAnsi="GHEA Grapalat"/>
          <w:color w:val="000000"/>
          <w:sz w:val="24"/>
          <w:szCs w:val="24"/>
          <w:shd w:val="clear" w:color="auto" w:fill="FFFFFF"/>
          <w:lang w:val="hy-AM"/>
        </w:rPr>
        <w:t xml:space="preserve">սահմանված դրույթների պահանջները (բացակայում են </w:t>
      </w:r>
      <w:r w:rsidRPr="00D6305A">
        <w:rPr>
          <w:rFonts w:ascii="GHEA Grapalat" w:hAnsi="GHEA Grapalat"/>
          <w:sz w:val="24"/>
          <w:szCs w:val="24"/>
          <w:lang w:val="hy-AM"/>
        </w:rPr>
        <w:t>համայնքային սեփականություն համարվող հողամասի օտարման ժամկետները և նպատակը)</w:t>
      </w:r>
      <w:r w:rsidRPr="00D6305A">
        <w:rPr>
          <w:rFonts w:ascii="GHEA Grapalat" w:hAnsi="GHEA Grapalat"/>
          <w:color w:val="000000"/>
          <w:sz w:val="24"/>
          <w:szCs w:val="24"/>
          <w:shd w:val="clear" w:color="auto" w:fill="FFFFFF"/>
          <w:lang w:val="hy-AM"/>
        </w:rPr>
        <w:t>։</w:t>
      </w:r>
    </w:p>
    <w:p w14:paraId="51583B0C" w14:textId="77777777" w:rsidR="009501D8" w:rsidRPr="00CB6726" w:rsidRDefault="009501D8" w:rsidP="009B6575">
      <w:pPr>
        <w:pStyle w:val="ListParagraph"/>
        <w:numPr>
          <w:ilvl w:val="0"/>
          <w:numId w:val="8"/>
        </w:numPr>
        <w:tabs>
          <w:tab w:val="left" w:pos="450"/>
          <w:tab w:val="left" w:pos="540"/>
          <w:tab w:val="left" w:pos="1080"/>
        </w:tabs>
        <w:spacing w:after="120" w:line="276" w:lineRule="auto"/>
        <w:ind w:left="540" w:firstLine="0"/>
        <w:jc w:val="both"/>
        <w:rPr>
          <w:rFonts w:ascii="GHEA Grapalat" w:hAnsi="GHEA Grapalat"/>
          <w:b/>
          <w:color w:val="000000"/>
          <w:sz w:val="24"/>
          <w:szCs w:val="24"/>
          <w:shd w:val="clear" w:color="auto" w:fill="FFFFFF"/>
          <w:lang w:val="hy-AM"/>
        </w:rPr>
      </w:pPr>
      <w:r w:rsidRPr="00CB6726">
        <w:rPr>
          <w:rFonts w:ascii="GHEA Grapalat" w:hAnsi="GHEA Grapalat"/>
          <w:sz w:val="24"/>
          <w:szCs w:val="24"/>
          <w:lang w:val="hy-AM"/>
        </w:rPr>
        <w:t xml:space="preserve">Մի շարք դեպքերում չեն պահպանվել ՀՀ կառավարության 2017 թվականի ապրիլի 6-ի </w:t>
      </w:r>
      <w:r w:rsidRPr="00CB6726">
        <w:rPr>
          <w:rFonts w:ascii="GHEA Grapalat" w:hAnsi="GHEA Grapalat"/>
          <w:color w:val="000000"/>
          <w:sz w:val="24"/>
          <w:szCs w:val="24"/>
          <w:shd w:val="clear" w:color="auto" w:fill="FFFFFF"/>
          <w:lang w:val="hy-AM"/>
        </w:rPr>
        <w:t>N 388-Ն որոշման</w:t>
      </w:r>
      <w:r w:rsidRPr="00CB6726">
        <w:rPr>
          <w:rFonts w:ascii="GHEA Grapalat" w:hAnsi="GHEA Grapalat"/>
          <w:b/>
          <w:color w:val="000000"/>
          <w:sz w:val="24"/>
          <w:szCs w:val="24"/>
          <w:shd w:val="clear" w:color="auto" w:fill="FFFFFF"/>
          <w:lang w:val="hy-AM"/>
        </w:rPr>
        <w:t xml:space="preserve"> «</w:t>
      </w:r>
      <w:r w:rsidRPr="00CB6726">
        <w:rPr>
          <w:rStyle w:val="Strong"/>
          <w:rFonts w:ascii="GHEA Grapalat" w:hAnsi="GHEA Grapalat"/>
          <w:b w:val="0"/>
          <w:color w:val="000000"/>
          <w:sz w:val="24"/>
          <w:szCs w:val="24"/>
          <w:shd w:val="clear" w:color="auto" w:fill="FFFFFF"/>
          <w:lang w:val="hy-AM"/>
        </w:rPr>
        <w:t xml:space="preserve">Անշարժ գույքի կադաստր վարող մարմնի կողմից անշարժ գույքի հարկով հարկման օբյեկտ համարվող անշարժ գույքի ու դրանց գնահատումների (վերագնահատումների) վերաբերյալ տեղական ինքնակառավարման մարմիններին տեղեկություններ ներկայացնելու կարգը սահմանելու և ՀՀ կառավարության 2003 թվականի մայիսի 22-ի N 641-Ն և 2007 թվականի ապրիլի 19-ի N 465-Ն որոշումներն ուժը կորցրած ճանաչելու մասին» որոշմամբ սահմանված կարգի 4-րդ կետի պահանջները, մասնավորապես՝ որոշ </w:t>
      </w:r>
      <w:r w:rsidRPr="00CB6726">
        <w:rPr>
          <w:rFonts w:ascii="GHEA Grapalat" w:hAnsi="GHEA Grapalat"/>
          <w:color w:val="000000"/>
          <w:sz w:val="24"/>
          <w:szCs w:val="24"/>
          <w:shd w:val="clear" w:color="auto" w:fill="FFFFFF"/>
          <w:lang w:val="hy-AM"/>
        </w:rPr>
        <w:t>հողամասերի օտարման իրավունքի պետական գրանցում ստանալուց հետո հողամասերի մակերեսներն ու արժեքները չեն ներառվել գույքահարկի պարտավորությունների տեղեկատվական ավտոմատացված համակարգում, որի արդյունքում չի հաշվարկվել համապատասխան գույքահարկը։</w:t>
      </w:r>
    </w:p>
    <w:p w14:paraId="40DE1054" w14:textId="61D1F0D7" w:rsidR="009501D8" w:rsidRPr="00D6305A" w:rsidRDefault="009501D8" w:rsidP="009B6575">
      <w:pPr>
        <w:pStyle w:val="ListParagraph"/>
        <w:numPr>
          <w:ilvl w:val="0"/>
          <w:numId w:val="8"/>
        </w:numPr>
        <w:tabs>
          <w:tab w:val="left" w:pos="450"/>
          <w:tab w:val="left" w:pos="540"/>
          <w:tab w:val="left" w:pos="1080"/>
        </w:tabs>
        <w:spacing w:after="120" w:line="276" w:lineRule="auto"/>
        <w:ind w:left="540" w:firstLine="0"/>
        <w:jc w:val="both"/>
        <w:rPr>
          <w:rFonts w:ascii="GHEA Grapalat" w:hAnsi="GHEA Grapalat"/>
          <w:color w:val="000000"/>
          <w:sz w:val="24"/>
          <w:szCs w:val="24"/>
          <w:shd w:val="clear" w:color="auto" w:fill="FFFFFF"/>
          <w:lang w:val="hy-AM"/>
        </w:rPr>
      </w:pPr>
      <w:r w:rsidRPr="00D6305A">
        <w:rPr>
          <w:rFonts w:ascii="GHEA Grapalat" w:hAnsi="GHEA Grapalat"/>
          <w:color w:val="000000"/>
          <w:sz w:val="24"/>
          <w:szCs w:val="24"/>
          <w:shd w:val="clear" w:color="auto" w:fill="FFFFFF"/>
          <w:lang w:val="hy-AM"/>
        </w:rPr>
        <w:t xml:space="preserve">Մի շարք դեպքերում չի պահպանվել </w:t>
      </w:r>
      <w:r w:rsidRPr="00CB6726">
        <w:rPr>
          <w:rFonts w:ascii="GHEA Grapalat" w:hAnsi="GHEA Grapalat"/>
          <w:b/>
          <w:color w:val="000000"/>
          <w:sz w:val="24"/>
          <w:szCs w:val="24"/>
          <w:shd w:val="clear" w:color="auto" w:fill="FFFFFF"/>
          <w:lang w:val="hy-AM"/>
        </w:rPr>
        <w:t>«</w:t>
      </w:r>
      <w:r w:rsidRPr="00CB6726">
        <w:rPr>
          <w:rStyle w:val="Strong"/>
          <w:rFonts w:ascii="GHEA Grapalat" w:hAnsi="GHEA Grapalat"/>
          <w:b w:val="0"/>
          <w:color w:val="000000"/>
          <w:sz w:val="24"/>
          <w:szCs w:val="24"/>
          <w:shd w:val="clear" w:color="auto" w:fill="FFFFFF"/>
          <w:lang w:val="hy-AM"/>
        </w:rPr>
        <w:t>Ինքնակամ կառույցների օրինականացման և տնօրինման կարգը հաստատելու մասին»</w:t>
      </w:r>
      <w:r w:rsidRPr="00D6305A">
        <w:rPr>
          <w:rFonts w:ascii="GHEA Grapalat" w:hAnsi="GHEA Grapalat"/>
          <w:color w:val="000000"/>
          <w:sz w:val="24"/>
          <w:szCs w:val="24"/>
          <w:shd w:val="clear" w:color="auto" w:fill="FFFFFF"/>
          <w:lang w:val="hy-AM"/>
        </w:rPr>
        <w:t xml:space="preserve"> ՀՀ կառավարության 2006 </w:t>
      </w:r>
      <w:r w:rsidRPr="00D6305A">
        <w:rPr>
          <w:rFonts w:ascii="GHEA Grapalat" w:hAnsi="GHEA Grapalat"/>
          <w:sz w:val="24"/>
          <w:szCs w:val="24"/>
          <w:lang w:val="hy-AM"/>
        </w:rPr>
        <w:t>թվականի</w:t>
      </w:r>
      <w:r w:rsidRPr="00D6305A">
        <w:rPr>
          <w:rFonts w:ascii="GHEA Grapalat" w:hAnsi="GHEA Grapalat"/>
          <w:color w:val="000000"/>
          <w:sz w:val="24"/>
          <w:szCs w:val="24"/>
          <w:shd w:val="clear" w:color="auto" w:fill="FFFFFF"/>
          <w:lang w:val="hy-AM"/>
        </w:rPr>
        <w:t xml:space="preserve"> մայիսի 18-ի N 912-Ն որոշմամբ սահմանված պահանջը։ Մասնավորապես, համայնքի ղեկավարի կողմից մինչև 200 ք</w:t>
      </w:r>
      <w:r w:rsidR="006E64F5">
        <w:rPr>
          <w:rFonts w:ascii="Cambria Math" w:hAnsi="Cambria Math"/>
          <w:color w:val="000000"/>
          <w:sz w:val="24"/>
          <w:szCs w:val="24"/>
          <w:shd w:val="clear" w:color="auto" w:fill="FFFFFF"/>
          <w:lang w:val="hy-AM"/>
        </w:rPr>
        <w:t>․</w:t>
      </w:r>
      <w:r w:rsidRPr="00D6305A">
        <w:rPr>
          <w:rFonts w:ascii="GHEA Grapalat" w:hAnsi="GHEA Grapalat"/>
          <w:color w:val="000000"/>
          <w:sz w:val="24"/>
          <w:szCs w:val="24"/>
          <w:shd w:val="clear" w:color="auto" w:fill="FFFFFF"/>
          <w:lang w:val="hy-AM"/>
        </w:rPr>
        <w:t>մ</w:t>
      </w:r>
      <w:r w:rsidR="006E64F5">
        <w:rPr>
          <w:rFonts w:ascii="Cambria Math" w:hAnsi="Cambria Math"/>
          <w:color w:val="000000"/>
          <w:sz w:val="24"/>
          <w:szCs w:val="24"/>
          <w:shd w:val="clear" w:color="auto" w:fill="FFFFFF"/>
          <w:lang w:val="hy-AM"/>
        </w:rPr>
        <w:t>․</w:t>
      </w:r>
      <w:r w:rsidRPr="00D6305A">
        <w:rPr>
          <w:rFonts w:ascii="GHEA Grapalat" w:hAnsi="GHEA Grapalat"/>
          <w:color w:val="000000"/>
          <w:sz w:val="24"/>
          <w:szCs w:val="24"/>
          <w:shd w:val="clear" w:color="auto" w:fill="FFFFFF"/>
          <w:lang w:val="hy-AM"/>
        </w:rPr>
        <w:t xml:space="preserve"> հաuարակական նշանակության կառույցների համար 30 օրյա ժամկետում չի ընդունվել oրինականացման կամ մերժման մասին որոշում։</w:t>
      </w:r>
    </w:p>
    <w:p w14:paraId="22253F9C" w14:textId="2A490002" w:rsidR="009501D8" w:rsidRPr="00D6305A" w:rsidRDefault="009501D8" w:rsidP="009B6575">
      <w:pPr>
        <w:pStyle w:val="ListParagraph"/>
        <w:keepNext/>
        <w:keepLines/>
        <w:numPr>
          <w:ilvl w:val="0"/>
          <w:numId w:val="8"/>
        </w:numPr>
        <w:tabs>
          <w:tab w:val="left" w:pos="284"/>
          <w:tab w:val="left" w:pos="450"/>
          <w:tab w:val="left" w:pos="540"/>
          <w:tab w:val="left" w:pos="567"/>
          <w:tab w:val="left" w:pos="993"/>
          <w:tab w:val="left" w:pos="1080"/>
          <w:tab w:val="left" w:pos="3630"/>
        </w:tabs>
        <w:spacing w:before="100" w:after="120" w:line="276" w:lineRule="auto"/>
        <w:ind w:left="540" w:firstLine="0"/>
        <w:jc w:val="both"/>
        <w:rPr>
          <w:rFonts w:ascii="GHEA Grapalat" w:hAnsi="GHEA Grapalat"/>
          <w:i/>
          <w:lang w:val="fr-FR"/>
        </w:rPr>
      </w:pPr>
      <w:r w:rsidRPr="00D6305A">
        <w:rPr>
          <w:rFonts w:ascii="GHEA Grapalat" w:hAnsi="GHEA Grapalat"/>
          <w:sz w:val="24"/>
          <w:szCs w:val="24"/>
          <w:lang w:val="hy-AM"/>
        </w:rPr>
        <w:t>Չեն պահպանվել «Աղբահանության և սանիտարական մաքրման» մասին ՀՀ օրենքի 4-րդ հոդվածի 4-րդ մասի և 13-րդ հոդվածի պահանջները։ Մասնավորապես</w:t>
      </w:r>
      <w:r w:rsidR="004848B1">
        <w:rPr>
          <w:rFonts w:ascii="GHEA Grapalat" w:hAnsi="GHEA Grapalat"/>
          <w:sz w:val="24"/>
          <w:szCs w:val="24"/>
          <w:lang w:val="hy-AM"/>
        </w:rPr>
        <w:t>,</w:t>
      </w:r>
      <w:r w:rsidRPr="00D6305A">
        <w:rPr>
          <w:rFonts w:ascii="GHEA Grapalat" w:hAnsi="GHEA Grapalat"/>
          <w:sz w:val="24"/>
          <w:szCs w:val="24"/>
          <w:lang w:val="hy-AM"/>
        </w:rPr>
        <w:t xml:space="preserve"> համայնքի ավագանին չի հաստատել համայնքի սանիտարական մաքրմանը վերաբերող ամբողջական սխեման և համայնքում աղբահանության և սանիտարական մաքրման աշխատանքները իրականացվել են առանց օրենքով նախատեսված սանիտարական մաքրման սխեմայի։</w:t>
      </w:r>
    </w:p>
    <w:p w14:paraId="34474EBB" w14:textId="26130D6B" w:rsidR="005E1BEB" w:rsidRPr="00261270" w:rsidRDefault="005E1BEB" w:rsidP="00261270">
      <w:pPr>
        <w:jc w:val="both"/>
        <w:rPr>
          <w:rFonts w:ascii="GHEA Grapalat" w:hAnsi="GHEA Grapalat"/>
          <w:i/>
          <w:color w:val="404040" w:themeColor="text1" w:themeTint="BF"/>
          <w:sz w:val="24"/>
          <w:szCs w:val="24"/>
          <w:lang w:val="hy-AM"/>
        </w:rPr>
      </w:pPr>
      <w:r w:rsidRPr="00261270">
        <w:rPr>
          <w:lang w:val="hy-AM"/>
        </w:rPr>
        <w:br w:type="page"/>
      </w:r>
    </w:p>
    <w:p w14:paraId="40E99431" w14:textId="2AE5EB70" w:rsidR="00AD2605" w:rsidRPr="00180EEC" w:rsidRDefault="00AD2605" w:rsidP="00567FA0">
      <w:pPr>
        <w:pStyle w:val="Heading2"/>
        <w:jc w:val="both"/>
        <w:rPr>
          <w:rFonts w:ascii="GHEA Grapalat" w:hAnsi="GHEA Grapalat"/>
          <w:color w:val="365F91" w:themeColor="accent1" w:themeShade="BF"/>
          <w:lang w:val="hy-AM"/>
        </w:rPr>
      </w:pPr>
      <w:bookmarkStart w:id="10" w:name="_Toc8982175"/>
      <w:bookmarkStart w:id="11" w:name="_Toc72940894"/>
      <w:bookmarkStart w:id="12" w:name="_Toc104752405"/>
      <w:bookmarkStart w:id="13" w:name="_Toc132019559"/>
      <w:r w:rsidRPr="00180EEC">
        <w:rPr>
          <w:rFonts w:ascii="GHEA Grapalat" w:hAnsi="GHEA Grapalat"/>
          <w:color w:val="365F91" w:themeColor="accent1" w:themeShade="BF"/>
          <w:lang w:val="hy-AM"/>
        </w:rPr>
        <w:lastRenderedPageBreak/>
        <w:t xml:space="preserve">ՄԱՍ 3. ՀԱՇՎԵՔՆՆԻՉ ՊԱԼԱՏԻ ՆԵՐՔԻՆ ԳՈՐԾԸՆԹԱՑՆԵՐԻ ԾՐԱԳՐԻ ԻՐԱԿԱՆԱՑՄԱՆ ՎԵՐԱԲԵՐՅԱԼ ՏԵՂԵԿԱՏՎՈՒԹՅՈՒՆ </w:t>
      </w:r>
      <w:bookmarkEnd w:id="10"/>
      <w:r w:rsidRPr="00180EEC">
        <w:rPr>
          <w:rFonts w:ascii="GHEA Grapalat" w:hAnsi="GHEA Grapalat"/>
          <w:color w:val="365F91" w:themeColor="accent1" w:themeShade="BF"/>
          <w:lang w:val="hy-AM"/>
        </w:rPr>
        <w:t>ԵՎ ԱՐՏԱՔԻՆ ԱՈՒԴԻՏԻ ԵԶՐԱԿԱՑՈՒԹՅՈՒՆ</w:t>
      </w:r>
      <w:bookmarkEnd w:id="11"/>
      <w:bookmarkEnd w:id="12"/>
      <w:bookmarkEnd w:id="13"/>
    </w:p>
    <w:p w14:paraId="5BE6F257" w14:textId="2339B30B" w:rsidR="00AD2605" w:rsidRPr="00505C40" w:rsidRDefault="00AD2605" w:rsidP="00AD2605">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 xml:space="preserve">Հաշվեքննիչ պալատն իր գործունեությունը կազմակերպում է հերթական և արտահերթ նիստերի միջոցով: Հաշվետու ժամանակահատվածում Հաշվեքննիչ պալատն անցկացրել է 23 նիստ, որոնցից 11-ն՝ արտահերթ: Հաշվեքննիչ պալատի բոլոր նիստերի օրակարգերն օրենքով սահմանված կարգով նիստից երկու օր առաջ ուղարկվել են Ազգային ժողով և Կառավարություն: Նույն ժամանակահատվածում Հաշվեքննիչ պալատի կողմից ընդունվել է </w:t>
      </w:r>
      <w:r w:rsidR="00734522" w:rsidRPr="00734522">
        <w:rPr>
          <w:rFonts w:ascii="GHEA Grapalat" w:hAnsi="GHEA Grapalat"/>
          <w:sz w:val="24"/>
          <w:szCs w:val="24"/>
          <w:shd w:val="clear" w:color="auto" w:fill="FFFFFF"/>
          <w:lang w:val="hy-AM"/>
        </w:rPr>
        <w:t>269</w:t>
      </w:r>
      <w:r w:rsidRPr="00505C40">
        <w:rPr>
          <w:rFonts w:ascii="GHEA Grapalat" w:hAnsi="GHEA Grapalat"/>
          <w:sz w:val="24"/>
          <w:szCs w:val="24"/>
          <w:shd w:val="clear" w:color="auto" w:fill="FFFFFF"/>
          <w:lang w:val="hy-AM"/>
        </w:rPr>
        <w:t xml:space="preserve"> որոշում, </w:t>
      </w:r>
      <w:r w:rsidR="00D95C15">
        <w:rPr>
          <w:rFonts w:ascii="GHEA Grapalat" w:hAnsi="GHEA Grapalat"/>
          <w:sz w:val="24"/>
          <w:szCs w:val="24"/>
          <w:shd w:val="clear" w:color="auto" w:fill="FFFFFF"/>
          <w:lang w:val="hy-AM"/>
        </w:rPr>
        <w:t>որից</w:t>
      </w:r>
      <w:r w:rsidRPr="00505C40">
        <w:rPr>
          <w:rFonts w:ascii="GHEA Grapalat" w:hAnsi="GHEA Grapalat"/>
          <w:sz w:val="24"/>
          <w:szCs w:val="24"/>
          <w:shd w:val="clear" w:color="auto" w:fill="FFFFFF"/>
          <w:lang w:val="hy-AM"/>
        </w:rPr>
        <w:t xml:space="preserve">՝ </w:t>
      </w:r>
      <w:r w:rsidR="001C3402">
        <w:rPr>
          <w:rFonts w:ascii="GHEA Grapalat" w:hAnsi="GHEA Grapalat"/>
          <w:sz w:val="24"/>
          <w:szCs w:val="24"/>
          <w:shd w:val="clear" w:color="auto" w:fill="FFFFFF"/>
          <w:lang w:val="hy-AM"/>
        </w:rPr>
        <w:t>221-</w:t>
      </w:r>
      <w:r w:rsidRPr="00505C40">
        <w:rPr>
          <w:rFonts w:ascii="GHEA Grapalat" w:hAnsi="GHEA Grapalat"/>
          <w:sz w:val="24"/>
          <w:szCs w:val="24"/>
          <w:shd w:val="clear" w:color="auto" w:fill="FFFFFF"/>
          <w:lang w:val="hy-AM"/>
        </w:rPr>
        <w:t>ն առնչվում է հաշվեքննության գործընթացին</w:t>
      </w:r>
      <w:r w:rsidR="00AE1E83">
        <w:rPr>
          <w:rFonts w:ascii="GHEA Grapalat" w:hAnsi="GHEA Grapalat"/>
          <w:sz w:val="24"/>
          <w:szCs w:val="24"/>
          <w:shd w:val="clear" w:color="auto" w:fill="FFFFFF"/>
          <w:lang w:val="hy-AM"/>
        </w:rPr>
        <w:t xml:space="preserve">, </w:t>
      </w:r>
      <w:r w:rsidR="001C3402">
        <w:rPr>
          <w:rFonts w:ascii="GHEA Grapalat" w:hAnsi="GHEA Grapalat"/>
          <w:sz w:val="24"/>
          <w:szCs w:val="24"/>
          <w:shd w:val="clear" w:color="auto" w:fill="FFFFFF"/>
          <w:lang w:val="hy-AM"/>
        </w:rPr>
        <w:t>17</w:t>
      </w:r>
      <w:r w:rsidRPr="00505C40">
        <w:rPr>
          <w:rFonts w:ascii="GHEA Grapalat" w:hAnsi="GHEA Grapalat"/>
          <w:sz w:val="24"/>
          <w:szCs w:val="24"/>
          <w:shd w:val="clear" w:color="auto" w:fill="FFFFFF"/>
          <w:lang w:val="hy-AM"/>
        </w:rPr>
        <w:t>-ը՝ Հաշվեքննիչ պալատի գործունեության մեթոդական և իրավական ապահովմանը, 6-ը՝ անձնակազմի կառավարման հարցերին, 2</w:t>
      </w:r>
      <w:r w:rsidR="001C3402">
        <w:rPr>
          <w:rFonts w:ascii="GHEA Grapalat" w:hAnsi="GHEA Grapalat"/>
          <w:sz w:val="24"/>
          <w:szCs w:val="24"/>
          <w:shd w:val="clear" w:color="auto" w:fill="FFFFFF"/>
          <w:lang w:val="hy-AM"/>
        </w:rPr>
        <w:t>5</w:t>
      </w:r>
      <w:r w:rsidRPr="00505C40">
        <w:rPr>
          <w:rFonts w:ascii="GHEA Grapalat" w:hAnsi="GHEA Grapalat"/>
          <w:sz w:val="24"/>
          <w:szCs w:val="24"/>
          <w:shd w:val="clear" w:color="auto" w:fill="FFFFFF"/>
          <w:lang w:val="hy-AM"/>
        </w:rPr>
        <w:t>-ը` ֆինանսատնտեսական գործունեությանը:</w:t>
      </w:r>
    </w:p>
    <w:p w14:paraId="45EBEBF1" w14:textId="418C591A" w:rsidR="00AD2605" w:rsidRPr="00505C40" w:rsidRDefault="00AD2605" w:rsidP="00AD2605">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Հաշվեքննիչ պալատի նիստերում կայացված որոշումները (բացառությամբ անհատական</w:t>
      </w:r>
      <w:r w:rsidR="00B225F8">
        <w:rPr>
          <w:rFonts w:ascii="GHEA Grapalat" w:hAnsi="GHEA Grapalat"/>
          <w:sz w:val="24"/>
          <w:szCs w:val="24"/>
          <w:shd w:val="clear" w:color="auto" w:fill="FFFFFF"/>
          <w:lang w:val="hy-AM"/>
        </w:rPr>
        <w:t xml:space="preserve"> կամ գաղտնիք պարունակող</w:t>
      </w:r>
      <w:r w:rsidRPr="00505C40">
        <w:rPr>
          <w:rFonts w:ascii="GHEA Grapalat" w:hAnsi="GHEA Grapalat"/>
          <w:sz w:val="24"/>
          <w:szCs w:val="24"/>
          <w:shd w:val="clear" w:color="auto" w:fill="FFFFFF"/>
          <w:lang w:val="hy-AM"/>
        </w:rPr>
        <w:t xml:space="preserve"> իրավական ակտերի, հաշվեքննության և ստուգման առաջադրանքների) երեք աշխատանքային օրվա ընթացքում հրապարակվել են Հաշվեքննիչ պալատի </w:t>
      </w:r>
      <w:hyperlink r:id="rId12" w:history="1">
        <w:r w:rsidRPr="005F59E0">
          <w:rPr>
            <w:rFonts w:ascii="GHEA Grapalat" w:hAnsi="GHEA Grapalat"/>
            <w:sz w:val="24"/>
            <w:szCs w:val="24"/>
            <w:u w:val="single"/>
            <w:shd w:val="clear" w:color="auto" w:fill="FFFFFF"/>
            <w:lang w:val="hy-AM"/>
          </w:rPr>
          <w:t>www.armsai.am</w:t>
        </w:r>
      </w:hyperlink>
      <w:r w:rsidRPr="00505C40">
        <w:rPr>
          <w:rFonts w:ascii="GHEA Grapalat" w:hAnsi="GHEA Grapalat"/>
          <w:sz w:val="24"/>
          <w:szCs w:val="24"/>
          <w:shd w:val="clear" w:color="auto" w:fill="FFFFFF"/>
          <w:lang w:val="hy-AM"/>
        </w:rPr>
        <w:t xml:space="preserve"> պաշտոնական կայքում: </w:t>
      </w:r>
    </w:p>
    <w:p w14:paraId="2F7C251E" w14:textId="77777777" w:rsidR="00743E3C" w:rsidRPr="00505C40" w:rsidRDefault="00743E3C" w:rsidP="00743E3C">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Կայքում հրապարակված բովանդակությունը համառոտ ներկայացված է ստորև.</w:t>
      </w:r>
    </w:p>
    <w:tbl>
      <w:tblPr>
        <w:tblStyle w:val="ListTable4-Accent51"/>
        <w:tblW w:w="0" w:type="auto"/>
        <w:jc w:val="center"/>
        <w:tblLook w:val="04A0" w:firstRow="1" w:lastRow="0" w:firstColumn="1" w:lastColumn="0" w:noHBand="0" w:noVBand="1"/>
      </w:tblPr>
      <w:tblGrid>
        <w:gridCol w:w="5605"/>
        <w:gridCol w:w="3323"/>
      </w:tblGrid>
      <w:tr w:rsidR="00743E3C" w:rsidRPr="00211FFF" w14:paraId="0E9AE5F9" w14:textId="77777777" w:rsidTr="00D50531">
        <w:trPr>
          <w:cnfStyle w:val="100000000000" w:firstRow="1" w:lastRow="0" w:firstColumn="0" w:lastColumn="0" w:oddVBand="0" w:evenVBand="0" w:oddHBand="0" w:evenHBand="0" w:firstRowFirstColumn="0" w:firstRowLastColumn="0" w:lastRowFirstColumn="0" w:lastRowLastColumn="0"/>
          <w:trHeight w:val="503"/>
          <w:jc w:val="center"/>
        </w:trPr>
        <w:tc>
          <w:tcPr>
            <w:cnfStyle w:val="001000000000" w:firstRow="0" w:lastRow="0" w:firstColumn="1" w:lastColumn="0" w:oddVBand="0" w:evenVBand="0" w:oddHBand="0" w:evenHBand="0" w:firstRowFirstColumn="0" w:firstRowLastColumn="0" w:lastRowFirstColumn="0" w:lastRowLastColumn="0"/>
            <w:tcW w:w="8928" w:type="dxa"/>
            <w:gridSpan w:val="2"/>
          </w:tcPr>
          <w:p w14:paraId="48A8CBAF" w14:textId="5BC11D86" w:rsidR="00743E3C" w:rsidRPr="00505C40" w:rsidRDefault="00743E3C" w:rsidP="00743E3C">
            <w:pPr>
              <w:jc w:val="center"/>
              <w:rPr>
                <w:rStyle w:val="BookTitle1"/>
                <w:rFonts w:ascii="GHEA Grapalat" w:hAnsi="GHEA Grapalat"/>
                <w:sz w:val="24"/>
                <w:szCs w:val="24"/>
                <w:lang w:val="hy-AM"/>
              </w:rPr>
            </w:pPr>
            <w:r w:rsidRPr="00505C40">
              <w:rPr>
                <w:rStyle w:val="BookTitle1"/>
                <w:rFonts w:ascii="GHEA Grapalat" w:hAnsi="GHEA Grapalat"/>
                <w:sz w:val="24"/>
                <w:szCs w:val="24"/>
                <w:lang w:val="hy-AM"/>
              </w:rPr>
              <w:t>202</w:t>
            </w:r>
            <w:r w:rsidRPr="00743E3C">
              <w:rPr>
                <w:rStyle w:val="BookTitle1"/>
                <w:rFonts w:ascii="GHEA Grapalat" w:hAnsi="GHEA Grapalat"/>
                <w:sz w:val="24"/>
                <w:szCs w:val="24"/>
                <w:lang w:val="hy-AM"/>
              </w:rPr>
              <w:t>2</w:t>
            </w:r>
            <w:r w:rsidRPr="00505C40">
              <w:rPr>
                <w:rStyle w:val="BookTitle1"/>
                <w:rFonts w:ascii="GHEA Grapalat" w:hAnsi="GHEA Grapalat"/>
                <w:sz w:val="24"/>
                <w:szCs w:val="24"/>
                <w:lang w:val="hy-AM"/>
              </w:rPr>
              <w:t>թ. պաշտոնական կայքում հրապարակված նյութերի վերաբերյալ</w:t>
            </w:r>
          </w:p>
        </w:tc>
      </w:tr>
      <w:tr w:rsidR="00743E3C" w:rsidRPr="00505C40" w14:paraId="55C1EC97" w14:textId="77777777" w:rsidTr="00D505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05" w:type="dxa"/>
          </w:tcPr>
          <w:p w14:paraId="67753C6C" w14:textId="77777777" w:rsidR="00743E3C" w:rsidRPr="006B7648" w:rsidRDefault="00743E3C" w:rsidP="00D50531">
            <w:pPr>
              <w:jc w:val="center"/>
              <w:rPr>
                <w:rStyle w:val="BookTitle1"/>
                <w:rFonts w:ascii="GHEA Grapalat" w:hAnsi="GHEA Grapalat"/>
                <w:b w:val="0"/>
                <w:i/>
                <w:sz w:val="24"/>
                <w:szCs w:val="24"/>
              </w:rPr>
            </w:pPr>
            <w:r w:rsidRPr="006B7648">
              <w:rPr>
                <w:rStyle w:val="BookTitle1"/>
                <w:rFonts w:ascii="GHEA Grapalat" w:hAnsi="GHEA Grapalat"/>
                <w:b w:val="0"/>
                <w:i/>
                <w:sz w:val="24"/>
                <w:szCs w:val="24"/>
              </w:rPr>
              <w:t>Բովանդակություն</w:t>
            </w:r>
          </w:p>
        </w:tc>
        <w:tc>
          <w:tcPr>
            <w:tcW w:w="3323" w:type="dxa"/>
          </w:tcPr>
          <w:p w14:paraId="179BF991" w14:textId="77777777" w:rsidR="00743E3C" w:rsidRPr="006B7648" w:rsidRDefault="00743E3C" w:rsidP="00D50531">
            <w:pPr>
              <w:jc w:val="center"/>
              <w:cnfStyle w:val="000000100000" w:firstRow="0" w:lastRow="0" w:firstColumn="0" w:lastColumn="0" w:oddVBand="0" w:evenVBand="0" w:oddHBand="1" w:evenHBand="0" w:firstRowFirstColumn="0" w:firstRowLastColumn="0" w:lastRowFirstColumn="0" w:lastRowLastColumn="0"/>
              <w:rPr>
                <w:rStyle w:val="BookTitle1"/>
                <w:rFonts w:ascii="GHEA Grapalat" w:hAnsi="GHEA Grapalat"/>
                <w:i/>
                <w:sz w:val="24"/>
                <w:szCs w:val="24"/>
              </w:rPr>
            </w:pPr>
            <w:r w:rsidRPr="006B7648">
              <w:rPr>
                <w:rStyle w:val="BookTitle1"/>
                <w:rFonts w:ascii="GHEA Grapalat" w:hAnsi="GHEA Grapalat"/>
                <w:i/>
                <w:sz w:val="24"/>
                <w:szCs w:val="24"/>
              </w:rPr>
              <w:t>Հրապարակումների թիվ</w:t>
            </w:r>
          </w:p>
        </w:tc>
      </w:tr>
      <w:tr w:rsidR="00743E3C" w:rsidRPr="00505C40" w14:paraId="29219CEA" w14:textId="77777777" w:rsidTr="00D50531">
        <w:trPr>
          <w:jc w:val="center"/>
        </w:trPr>
        <w:tc>
          <w:tcPr>
            <w:cnfStyle w:val="001000000000" w:firstRow="0" w:lastRow="0" w:firstColumn="1" w:lastColumn="0" w:oddVBand="0" w:evenVBand="0" w:oddHBand="0" w:evenHBand="0" w:firstRowFirstColumn="0" w:firstRowLastColumn="0" w:lastRowFirstColumn="0" w:lastRowLastColumn="0"/>
            <w:tcW w:w="5605" w:type="dxa"/>
          </w:tcPr>
          <w:p w14:paraId="0B9E508C" w14:textId="77777777" w:rsidR="00743E3C" w:rsidRPr="00313ED5" w:rsidRDefault="00743E3C" w:rsidP="00D50531">
            <w:pPr>
              <w:rPr>
                <w:rStyle w:val="BookTitle1"/>
                <w:rFonts w:ascii="GHEA Grapalat" w:hAnsi="GHEA Grapalat"/>
                <w:b w:val="0"/>
                <w:sz w:val="24"/>
                <w:szCs w:val="24"/>
              </w:rPr>
            </w:pPr>
            <w:r w:rsidRPr="00313ED5">
              <w:rPr>
                <w:rStyle w:val="BookTitle1"/>
                <w:rFonts w:ascii="GHEA Grapalat" w:hAnsi="GHEA Grapalat"/>
                <w:b w:val="0"/>
                <w:sz w:val="24"/>
                <w:szCs w:val="24"/>
              </w:rPr>
              <w:t>Հաշվեքննիչ պալատի որոշումներ</w:t>
            </w:r>
          </w:p>
        </w:tc>
        <w:tc>
          <w:tcPr>
            <w:tcW w:w="3323" w:type="dxa"/>
            <w:vAlign w:val="center"/>
          </w:tcPr>
          <w:p w14:paraId="5384CFB8" w14:textId="77777777" w:rsidR="00743E3C" w:rsidRPr="00505C40" w:rsidRDefault="00743E3C" w:rsidP="00D50531">
            <w:pPr>
              <w:jc w:val="center"/>
              <w:cnfStyle w:val="000000000000" w:firstRow="0" w:lastRow="0" w:firstColumn="0" w:lastColumn="0" w:oddVBand="0" w:evenVBand="0" w:oddHBand="0" w:evenHBand="0" w:firstRowFirstColumn="0" w:firstRowLastColumn="0" w:lastRowFirstColumn="0" w:lastRowLastColumn="0"/>
              <w:rPr>
                <w:rStyle w:val="BookTitle1"/>
                <w:rFonts w:ascii="GHEA Grapalat" w:hAnsi="GHEA Grapalat"/>
                <w:sz w:val="24"/>
                <w:szCs w:val="24"/>
                <w:highlight w:val="yellow"/>
              </w:rPr>
            </w:pPr>
            <w:r>
              <w:rPr>
                <w:rStyle w:val="BookTitle1"/>
                <w:rFonts w:ascii="GHEA Grapalat" w:hAnsi="GHEA Grapalat"/>
                <w:sz w:val="24"/>
                <w:szCs w:val="24"/>
              </w:rPr>
              <w:t>129</w:t>
            </w:r>
          </w:p>
        </w:tc>
      </w:tr>
      <w:tr w:rsidR="00743E3C" w:rsidRPr="00505C40" w14:paraId="3FCB7A84" w14:textId="77777777" w:rsidTr="00D505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05" w:type="dxa"/>
          </w:tcPr>
          <w:p w14:paraId="098D7309" w14:textId="77777777" w:rsidR="00743E3C" w:rsidRPr="00313ED5" w:rsidRDefault="00743E3C" w:rsidP="00D50531">
            <w:pPr>
              <w:rPr>
                <w:rStyle w:val="BookTitle1"/>
                <w:rFonts w:ascii="GHEA Grapalat" w:hAnsi="GHEA Grapalat"/>
                <w:b w:val="0"/>
                <w:sz w:val="24"/>
                <w:szCs w:val="24"/>
                <w:lang w:val="hy-AM"/>
              </w:rPr>
            </w:pPr>
            <w:r w:rsidRPr="00313ED5">
              <w:rPr>
                <w:rStyle w:val="BookTitle1"/>
                <w:rFonts w:ascii="GHEA Grapalat" w:hAnsi="GHEA Grapalat"/>
                <w:b w:val="0"/>
                <w:sz w:val="24"/>
                <w:szCs w:val="24"/>
              </w:rPr>
              <w:t xml:space="preserve">Հաշվեքննիչ պալատի նիստերի վերաբերյալ տեղեկատվության </w:t>
            </w:r>
            <w:r w:rsidRPr="00313ED5">
              <w:rPr>
                <w:rStyle w:val="BookTitle1"/>
                <w:rFonts w:ascii="GHEA Grapalat" w:hAnsi="GHEA Grapalat"/>
                <w:b w:val="0"/>
                <w:sz w:val="24"/>
                <w:szCs w:val="24"/>
                <w:lang w:val="hy-AM"/>
              </w:rPr>
              <w:t>հրապարակում</w:t>
            </w:r>
          </w:p>
        </w:tc>
        <w:tc>
          <w:tcPr>
            <w:tcW w:w="3323" w:type="dxa"/>
            <w:vAlign w:val="center"/>
          </w:tcPr>
          <w:p w14:paraId="1282D253" w14:textId="77777777" w:rsidR="00743E3C" w:rsidRPr="00505C40" w:rsidRDefault="00743E3C" w:rsidP="00D50531">
            <w:pPr>
              <w:jc w:val="center"/>
              <w:cnfStyle w:val="000000100000" w:firstRow="0" w:lastRow="0" w:firstColumn="0" w:lastColumn="0" w:oddVBand="0" w:evenVBand="0" w:oddHBand="1" w:evenHBand="0" w:firstRowFirstColumn="0" w:firstRowLastColumn="0" w:lastRowFirstColumn="0" w:lastRowLastColumn="0"/>
              <w:rPr>
                <w:rStyle w:val="BookTitle1"/>
                <w:rFonts w:ascii="GHEA Grapalat" w:hAnsi="GHEA Grapalat"/>
                <w:sz w:val="24"/>
                <w:szCs w:val="24"/>
              </w:rPr>
            </w:pPr>
            <w:r w:rsidRPr="00505C40">
              <w:rPr>
                <w:rStyle w:val="BookTitle1"/>
                <w:rFonts w:ascii="GHEA Grapalat" w:hAnsi="GHEA Grapalat"/>
                <w:sz w:val="24"/>
                <w:szCs w:val="24"/>
              </w:rPr>
              <w:t>2</w:t>
            </w:r>
            <w:r>
              <w:rPr>
                <w:rStyle w:val="BookTitle1"/>
                <w:rFonts w:ascii="GHEA Grapalat" w:hAnsi="GHEA Grapalat"/>
                <w:sz w:val="24"/>
                <w:szCs w:val="24"/>
              </w:rPr>
              <w:t>0</w:t>
            </w:r>
          </w:p>
        </w:tc>
      </w:tr>
      <w:tr w:rsidR="00743E3C" w:rsidRPr="00505C40" w14:paraId="21C50AB3" w14:textId="77777777" w:rsidTr="00D50531">
        <w:trPr>
          <w:trHeight w:val="530"/>
          <w:jc w:val="center"/>
        </w:trPr>
        <w:tc>
          <w:tcPr>
            <w:cnfStyle w:val="001000000000" w:firstRow="0" w:lastRow="0" w:firstColumn="1" w:lastColumn="0" w:oddVBand="0" w:evenVBand="0" w:oddHBand="0" w:evenHBand="0" w:firstRowFirstColumn="0" w:firstRowLastColumn="0" w:lastRowFirstColumn="0" w:lastRowLastColumn="0"/>
            <w:tcW w:w="5605" w:type="dxa"/>
          </w:tcPr>
          <w:p w14:paraId="7C27F4EA" w14:textId="77777777" w:rsidR="00743E3C" w:rsidRPr="00313ED5" w:rsidRDefault="00743E3C" w:rsidP="00D50531">
            <w:pPr>
              <w:rPr>
                <w:rStyle w:val="BookTitle1"/>
                <w:rFonts w:ascii="GHEA Grapalat" w:hAnsi="GHEA Grapalat"/>
                <w:b w:val="0"/>
                <w:sz w:val="24"/>
                <w:szCs w:val="24"/>
              </w:rPr>
            </w:pPr>
            <w:r w:rsidRPr="00313ED5">
              <w:rPr>
                <w:rStyle w:val="BookTitle1"/>
                <w:rFonts w:ascii="GHEA Grapalat" w:hAnsi="GHEA Grapalat"/>
                <w:b w:val="0"/>
                <w:sz w:val="24"/>
                <w:szCs w:val="24"/>
              </w:rPr>
              <w:t>Միջազգային հարթակներ և համագործակցություն</w:t>
            </w:r>
          </w:p>
        </w:tc>
        <w:tc>
          <w:tcPr>
            <w:tcW w:w="3323" w:type="dxa"/>
            <w:vAlign w:val="center"/>
          </w:tcPr>
          <w:p w14:paraId="23EBA27B" w14:textId="77777777" w:rsidR="00743E3C" w:rsidRPr="00505C40" w:rsidRDefault="00743E3C" w:rsidP="00D50531">
            <w:pPr>
              <w:jc w:val="center"/>
              <w:cnfStyle w:val="000000000000" w:firstRow="0" w:lastRow="0" w:firstColumn="0" w:lastColumn="0" w:oddVBand="0" w:evenVBand="0" w:oddHBand="0" w:evenHBand="0" w:firstRowFirstColumn="0" w:firstRowLastColumn="0" w:lastRowFirstColumn="0" w:lastRowLastColumn="0"/>
              <w:rPr>
                <w:rStyle w:val="BookTitle1"/>
                <w:rFonts w:ascii="GHEA Grapalat" w:hAnsi="GHEA Grapalat"/>
                <w:sz w:val="24"/>
                <w:szCs w:val="24"/>
              </w:rPr>
            </w:pPr>
            <w:r>
              <w:rPr>
                <w:rStyle w:val="BookTitle1"/>
                <w:rFonts w:ascii="GHEA Grapalat" w:hAnsi="GHEA Grapalat"/>
                <w:sz w:val="24"/>
                <w:szCs w:val="24"/>
              </w:rPr>
              <w:t>9</w:t>
            </w:r>
          </w:p>
        </w:tc>
      </w:tr>
      <w:tr w:rsidR="00743E3C" w:rsidRPr="00505C40" w14:paraId="25A5F7BD" w14:textId="77777777" w:rsidTr="00D505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05" w:type="dxa"/>
          </w:tcPr>
          <w:p w14:paraId="1F38297B" w14:textId="4B2BE2F6" w:rsidR="00743E3C" w:rsidRPr="00313ED5" w:rsidRDefault="00743E3C" w:rsidP="00251853">
            <w:pPr>
              <w:rPr>
                <w:rStyle w:val="BookTitle1"/>
                <w:rFonts w:ascii="GHEA Grapalat" w:hAnsi="GHEA Grapalat"/>
                <w:b w:val="0"/>
                <w:sz w:val="24"/>
                <w:szCs w:val="24"/>
              </w:rPr>
            </w:pPr>
            <w:r w:rsidRPr="00313ED5">
              <w:rPr>
                <w:rStyle w:val="BookTitle1"/>
                <w:rFonts w:ascii="GHEA Grapalat" w:hAnsi="GHEA Grapalat"/>
                <w:b w:val="0"/>
                <w:sz w:val="24"/>
                <w:szCs w:val="24"/>
              </w:rPr>
              <w:t>Թափուր աշխատատեղերի</w:t>
            </w:r>
            <w:r w:rsidR="00251853">
              <w:rPr>
                <w:rStyle w:val="BookTitle1"/>
                <w:rFonts w:ascii="GHEA Grapalat" w:hAnsi="GHEA Grapalat"/>
                <w:b w:val="0"/>
                <w:sz w:val="24"/>
                <w:szCs w:val="24"/>
                <w:lang w:val="hy-AM"/>
              </w:rPr>
              <w:t>/</w:t>
            </w:r>
            <w:r w:rsidRPr="00313ED5">
              <w:rPr>
                <w:rStyle w:val="BookTitle1"/>
                <w:rFonts w:ascii="GHEA Grapalat" w:hAnsi="GHEA Grapalat"/>
                <w:b w:val="0"/>
                <w:sz w:val="24"/>
                <w:szCs w:val="24"/>
              </w:rPr>
              <w:t>փորձագետների ներգրավման հայտարարություններ</w:t>
            </w:r>
          </w:p>
        </w:tc>
        <w:tc>
          <w:tcPr>
            <w:tcW w:w="3323" w:type="dxa"/>
            <w:vAlign w:val="center"/>
          </w:tcPr>
          <w:p w14:paraId="489C0CDB" w14:textId="77777777" w:rsidR="00743E3C" w:rsidRPr="00505C40" w:rsidRDefault="00743E3C" w:rsidP="00D50531">
            <w:pPr>
              <w:jc w:val="center"/>
              <w:cnfStyle w:val="000000100000" w:firstRow="0" w:lastRow="0" w:firstColumn="0" w:lastColumn="0" w:oddVBand="0" w:evenVBand="0" w:oddHBand="1" w:evenHBand="0" w:firstRowFirstColumn="0" w:firstRowLastColumn="0" w:lastRowFirstColumn="0" w:lastRowLastColumn="0"/>
              <w:rPr>
                <w:rStyle w:val="BookTitle1"/>
                <w:rFonts w:ascii="GHEA Grapalat" w:hAnsi="GHEA Grapalat"/>
                <w:sz w:val="24"/>
                <w:szCs w:val="24"/>
              </w:rPr>
            </w:pPr>
            <w:r>
              <w:rPr>
                <w:rStyle w:val="BookTitle1"/>
                <w:rFonts w:ascii="GHEA Grapalat" w:hAnsi="GHEA Grapalat"/>
                <w:sz w:val="24"/>
                <w:szCs w:val="24"/>
              </w:rPr>
              <w:t>5</w:t>
            </w:r>
          </w:p>
        </w:tc>
      </w:tr>
      <w:tr w:rsidR="00743E3C" w:rsidRPr="00505C40" w14:paraId="77F79636" w14:textId="77777777" w:rsidTr="00D50531">
        <w:trPr>
          <w:trHeight w:val="413"/>
          <w:jc w:val="center"/>
        </w:trPr>
        <w:tc>
          <w:tcPr>
            <w:cnfStyle w:val="001000000000" w:firstRow="0" w:lastRow="0" w:firstColumn="1" w:lastColumn="0" w:oddVBand="0" w:evenVBand="0" w:oddHBand="0" w:evenHBand="0" w:firstRowFirstColumn="0" w:firstRowLastColumn="0" w:lastRowFirstColumn="0" w:lastRowLastColumn="0"/>
            <w:tcW w:w="5605" w:type="dxa"/>
          </w:tcPr>
          <w:p w14:paraId="6B1DE0C1" w14:textId="77777777" w:rsidR="00743E3C" w:rsidRPr="00313ED5" w:rsidRDefault="00743E3C" w:rsidP="00D50531">
            <w:pPr>
              <w:rPr>
                <w:rStyle w:val="BookTitle1"/>
                <w:rFonts w:ascii="GHEA Grapalat" w:hAnsi="GHEA Grapalat"/>
                <w:b w:val="0"/>
                <w:sz w:val="24"/>
                <w:szCs w:val="24"/>
              </w:rPr>
            </w:pPr>
            <w:r w:rsidRPr="00313ED5">
              <w:rPr>
                <w:rStyle w:val="BookTitle1"/>
                <w:rFonts w:ascii="GHEA Grapalat" w:hAnsi="GHEA Grapalat"/>
                <w:b w:val="0"/>
                <w:sz w:val="24"/>
                <w:szCs w:val="24"/>
              </w:rPr>
              <w:t>Այլ տեղեկատվություն</w:t>
            </w:r>
          </w:p>
        </w:tc>
        <w:tc>
          <w:tcPr>
            <w:tcW w:w="3323" w:type="dxa"/>
            <w:vAlign w:val="center"/>
          </w:tcPr>
          <w:p w14:paraId="744436CF" w14:textId="77777777" w:rsidR="00743E3C" w:rsidRPr="00505C40" w:rsidRDefault="00743E3C" w:rsidP="00D50531">
            <w:pPr>
              <w:jc w:val="center"/>
              <w:cnfStyle w:val="000000000000" w:firstRow="0" w:lastRow="0" w:firstColumn="0" w:lastColumn="0" w:oddVBand="0" w:evenVBand="0" w:oddHBand="0" w:evenHBand="0" w:firstRowFirstColumn="0" w:firstRowLastColumn="0" w:lastRowFirstColumn="0" w:lastRowLastColumn="0"/>
              <w:rPr>
                <w:rStyle w:val="BookTitle1"/>
                <w:rFonts w:ascii="GHEA Grapalat" w:hAnsi="GHEA Grapalat"/>
                <w:sz w:val="24"/>
                <w:szCs w:val="24"/>
              </w:rPr>
            </w:pPr>
            <w:r>
              <w:rPr>
                <w:rStyle w:val="BookTitle1"/>
                <w:rFonts w:ascii="GHEA Grapalat" w:hAnsi="GHEA Grapalat"/>
                <w:sz w:val="24"/>
                <w:szCs w:val="24"/>
              </w:rPr>
              <w:t>8</w:t>
            </w:r>
          </w:p>
        </w:tc>
      </w:tr>
    </w:tbl>
    <w:p w14:paraId="704A8EEC" w14:textId="77777777" w:rsidR="00743E3C" w:rsidRPr="00505C40" w:rsidRDefault="00743E3C" w:rsidP="00743E3C">
      <w:pPr>
        <w:jc w:val="both"/>
        <w:rPr>
          <w:rFonts w:ascii="GHEA Grapalat" w:hAnsi="GHEA Grapalat"/>
          <w:sz w:val="24"/>
          <w:szCs w:val="24"/>
          <w:shd w:val="clear" w:color="auto" w:fill="FFFFFF"/>
        </w:rPr>
      </w:pPr>
    </w:p>
    <w:p w14:paraId="7759F6EE" w14:textId="77777777" w:rsidR="00743E3C" w:rsidRPr="00505C40" w:rsidRDefault="00743E3C" w:rsidP="00743E3C">
      <w:pPr>
        <w:spacing w:before="100" w:after="120" w:line="276" w:lineRule="auto"/>
        <w:jc w:val="both"/>
        <w:rPr>
          <w:rFonts w:ascii="GHEA Grapalat" w:hAnsi="GHEA Grapalat"/>
          <w:color w:val="000000"/>
          <w:sz w:val="24"/>
          <w:szCs w:val="24"/>
          <w:shd w:val="clear" w:color="auto" w:fill="FFFFFF"/>
        </w:rPr>
      </w:pPr>
      <w:r w:rsidRPr="00505C40">
        <w:rPr>
          <w:rFonts w:ascii="GHEA Grapalat" w:hAnsi="GHEA Grapalat"/>
          <w:color w:val="000000"/>
          <w:sz w:val="24"/>
          <w:szCs w:val="24"/>
          <w:shd w:val="clear" w:color="auto" w:fill="FFFFFF"/>
        </w:rPr>
        <w:t>Հաշվետու ժամանակահատվածում զանգվածային լրատվամիջոցները լուսաբանել են Հաշվեքննիչ պալատի մամուլի հաղորդագրությունները և հաշվեքննության արդյունքները: Հաշվեքննիչ պալատը էլեկտրոնային լրատվամիջոցների կողմից հիշատակվել է ավելի քան 2,</w:t>
      </w:r>
      <w:r>
        <w:rPr>
          <w:rFonts w:ascii="GHEA Grapalat" w:hAnsi="GHEA Grapalat"/>
          <w:color w:val="000000"/>
          <w:sz w:val="24"/>
          <w:szCs w:val="24"/>
          <w:shd w:val="clear" w:color="auto" w:fill="FFFFFF"/>
        </w:rPr>
        <w:t>399</w:t>
      </w:r>
      <w:r w:rsidRPr="00505C40">
        <w:rPr>
          <w:rFonts w:ascii="GHEA Grapalat" w:hAnsi="GHEA Grapalat"/>
          <w:color w:val="000000"/>
          <w:sz w:val="24"/>
          <w:szCs w:val="24"/>
          <w:shd w:val="clear" w:color="auto" w:fill="FFFFFF"/>
        </w:rPr>
        <w:t xml:space="preserve"> անգամ</w:t>
      </w:r>
      <w:r w:rsidRPr="00505C40">
        <w:rPr>
          <w:rStyle w:val="FootnoteReference"/>
          <w:rFonts w:ascii="GHEA Grapalat" w:hAnsi="GHEA Grapalat"/>
          <w:color w:val="000000"/>
          <w:sz w:val="24"/>
          <w:szCs w:val="24"/>
          <w:shd w:val="clear" w:color="auto" w:fill="FFFFFF"/>
        </w:rPr>
        <w:footnoteReference w:id="2"/>
      </w:r>
      <w:r w:rsidRPr="00505C40">
        <w:rPr>
          <w:rFonts w:ascii="GHEA Grapalat" w:hAnsi="GHEA Grapalat"/>
          <w:color w:val="000000"/>
          <w:sz w:val="24"/>
          <w:szCs w:val="24"/>
          <w:shd w:val="clear" w:color="auto" w:fill="FFFFFF"/>
        </w:rPr>
        <w:t>:</w:t>
      </w:r>
    </w:p>
    <w:p w14:paraId="51630AC3" w14:textId="77777777" w:rsidR="00743E3C" w:rsidRPr="009419B1" w:rsidRDefault="00743E3C" w:rsidP="00AD1029">
      <w:pPr>
        <w:jc w:val="center"/>
      </w:pPr>
    </w:p>
    <w:p w14:paraId="7E6A77D2" w14:textId="77777777" w:rsidR="008F1C4C" w:rsidRPr="00743E3C" w:rsidRDefault="008F1C4C" w:rsidP="008F1C4C">
      <w:pPr>
        <w:pStyle w:val="Quote"/>
        <w:spacing w:before="120" w:after="120" w:line="276" w:lineRule="auto"/>
        <w:ind w:left="0" w:right="-5"/>
        <w:jc w:val="both"/>
        <w:rPr>
          <w:rFonts w:ascii="GHEA Grapalat" w:hAnsi="GHEA Grapalat"/>
          <w:i w:val="0"/>
          <w:iCs w:val="0"/>
          <w:sz w:val="24"/>
          <w:szCs w:val="24"/>
        </w:rPr>
      </w:pPr>
    </w:p>
    <w:p w14:paraId="5C4A343E" w14:textId="00912B60" w:rsidR="0086755E" w:rsidRPr="00505C40" w:rsidRDefault="0086755E" w:rsidP="0086755E">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lastRenderedPageBreak/>
        <w:t>Հաշվետու ժամանակահատվածում Հաշ</w:t>
      </w:r>
      <w:r w:rsidRPr="00505C40">
        <w:rPr>
          <w:rFonts w:ascii="GHEA Grapalat" w:hAnsi="GHEA Grapalat"/>
          <w:sz w:val="24"/>
          <w:szCs w:val="24"/>
          <w:shd w:val="clear" w:color="auto" w:fill="FFFFFF"/>
          <w:lang w:val="hy-AM"/>
        </w:rPr>
        <w:softHyphen/>
      </w:r>
      <w:r w:rsidRPr="00505C40">
        <w:rPr>
          <w:rFonts w:ascii="GHEA Grapalat" w:hAnsi="GHEA Grapalat"/>
          <w:sz w:val="24"/>
          <w:szCs w:val="24"/>
          <w:shd w:val="clear" w:color="auto" w:fill="FFFFFF"/>
          <w:lang w:val="hy-AM"/>
        </w:rPr>
        <w:softHyphen/>
        <w:t xml:space="preserve">վեքննիչ պալատում հաստիքների առավելագույն քանակը 155-ն էր, որից </w:t>
      </w:r>
      <w:r w:rsidR="00234EE9">
        <w:rPr>
          <w:rFonts w:ascii="GHEA Grapalat" w:hAnsi="GHEA Grapalat"/>
          <w:sz w:val="24"/>
          <w:szCs w:val="24"/>
          <w:shd w:val="clear" w:color="auto" w:fill="FFFFFF"/>
        </w:rPr>
        <w:t>20</w:t>
      </w:r>
      <w:r w:rsidRPr="00505C40">
        <w:rPr>
          <w:rFonts w:ascii="GHEA Grapalat" w:hAnsi="GHEA Grapalat"/>
          <w:sz w:val="24"/>
          <w:szCs w:val="24"/>
          <w:shd w:val="clear" w:color="auto" w:fill="FFFFFF"/>
          <w:lang w:val="hy-AM"/>
        </w:rPr>
        <w:t xml:space="preserve"> հաստիք՝ թափուր։ Հաշվեքննիչ պալատի մարդկային ռեսուրսների վերաբերյալ որոշ տվյալներ ներկայացված են ստորև բերված աղյուսակներում.</w:t>
      </w:r>
    </w:p>
    <w:p w14:paraId="25C30B49" w14:textId="77777777" w:rsidR="0086755E" w:rsidRPr="00505C40" w:rsidRDefault="0086755E" w:rsidP="0086755E">
      <w:pPr>
        <w:jc w:val="center"/>
        <w:rPr>
          <w:rFonts w:ascii="GHEA Grapalat" w:hAnsi="GHEA Grapalat"/>
          <w:sz w:val="24"/>
          <w:szCs w:val="24"/>
          <w:u w:val="single"/>
          <w:shd w:val="clear" w:color="auto" w:fill="FFFFFF"/>
          <w:lang w:val="hy-AM"/>
        </w:rPr>
      </w:pPr>
      <w:r w:rsidRPr="00505C40">
        <w:rPr>
          <w:rFonts w:ascii="GHEA Grapalat" w:hAnsi="GHEA Grapalat"/>
          <w:sz w:val="24"/>
          <w:szCs w:val="24"/>
          <w:u w:val="single"/>
          <w:shd w:val="clear" w:color="auto" w:fill="FFFFFF"/>
          <w:lang w:val="hy-AM"/>
        </w:rPr>
        <w:t>Աշխատակիցների տարիքային խմբերը</w:t>
      </w:r>
    </w:p>
    <w:tbl>
      <w:tblPr>
        <w:tblStyle w:val="ListTable4-Accent51"/>
        <w:tblW w:w="8928" w:type="dxa"/>
        <w:jc w:val="center"/>
        <w:tblLook w:val="04A0" w:firstRow="1" w:lastRow="0" w:firstColumn="1" w:lastColumn="0" w:noHBand="0" w:noVBand="1"/>
      </w:tblPr>
      <w:tblGrid>
        <w:gridCol w:w="5755"/>
        <w:gridCol w:w="1598"/>
        <w:gridCol w:w="14"/>
        <w:gridCol w:w="1561"/>
      </w:tblGrid>
      <w:tr w:rsidR="0086755E" w:rsidRPr="00505C40" w14:paraId="618C5D03" w14:textId="77777777" w:rsidTr="00D50531">
        <w:trPr>
          <w:cnfStyle w:val="100000000000" w:firstRow="1" w:lastRow="0" w:firstColumn="0" w:lastColumn="0" w:oddVBand="0" w:evenVBand="0" w:oddHBand="0"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4694C46A" w14:textId="77777777" w:rsidR="0086755E" w:rsidRPr="00505C40" w:rsidRDefault="0086755E" w:rsidP="00D50531">
            <w:pPr>
              <w:rPr>
                <w:rFonts w:ascii="GHEA Grapalat" w:hAnsi="GHEA Grapalat"/>
                <w:sz w:val="24"/>
                <w:szCs w:val="24"/>
              </w:rPr>
            </w:pPr>
            <w:r w:rsidRPr="00505C40">
              <w:rPr>
                <w:rFonts w:ascii="GHEA Grapalat" w:hAnsi="GHEA Grapalat" w:cs="Sylfaen"/>
                <w:sz w:val="24"/>
                <w:szCs w:val="24"/>
              </w:rPr>
              <w:t>Աշխատակիցների</w:t>
            </w:r>
            <w:r w:rsidRPr="00505C40">
              <w:rPr>
                <w:rFonts w:ascii="GHEA Grapalat" w:hAnsi="GHEA Grapalat"/>
                <w:sz w:val="24"/>
                <w:szCs w:val="24"/>
              </w:rPr>
              <w:t xml:space="preserve"> </w:t>
            </w:r>
            <w:r w:rsidRPr="00505C40">
              <w:rPr>
                <w:rFonts w:ascii="GHEA Grapalat" w:hAnsi="GHEA Grapalat" w:cs="Sylfaen"/>
                <w:sz w:val="24"/>
                <w:szCs w:val="24"/>
              </w:rPr>
              <w:t>տարիքային</w:t>
            </w:r>
            <w:r w:rsidRPr="00505C40">
              <w:rPr>
                <w:rFonts w:ascii="GHEA Grapalat" w:hAnsi="GHEA Grapalat"/>
                <w:sz w:val="24"/>
                <w:szCs w:val="24"/>
              </w:rPr>
              <w:t xml:space="preserve"> </w:t>
            </w:r>
            <w:r w:rsidRPr="00505C40">
              <w:rPr>
                <w:rFonts w:ascii="GHEA Grapalat" w:hAnsi="GHEA Grapalat" w:cs="Sylfaen"/>
                <w:sz w:val="24"/>
                <w:szCs w:val="24"/>
              </w:rPr>
              <w:t>խմբեր</w:t>
            </w:r>
          </w:p>
        </w:tc>
        <w:tc>
          <w:tcPr>
            <w:tcW w:w="1612" w:type="dxa"/>
            <w:gridSpan w:val="2"/>
          </w:tcPr>
          <w:p w14:paraId="543FE8A1" w14:textId="77777777" w:rsidR="0086755E" w:rsidRPr="00505C40" w:rsidRDefault="0086755E" w:rsidP="00D50531">
            <w:pPr>
              <w:cnfStyle w:val="100000000000" w:firstRow="1" w:lastRow="0" w:firstColumn="0" w:lastColumn="0" w:oddVBand="0" w:evenVBand="0" w:oddHBand="0" w:evenHBand="0" w:firstRowFirstColumn="0" w:firstRowLastColumn="0" w:lastRowFirstColumn="0" w:lastRowLastColumn="0"/>
              <w:rPr>
                <w:rFonts w:ascii="GHEA Grapalat" w:hAnsi="GHEA Grapalat"/>
                <w:sz w:val="24"/>
                <w:szCs w:val="24"/>
                <w:lang w:val="ru-RU"/>
              </w:rPr>
            </w:pPr>
            <w:r w:rsidRPr="00505C40">
              <w:rPr>
                <w:rFonts w:ascii="GHEA Grapalat" w:hAnsi="GHEA Grapalat"/>
                <w:sz w:val="24"/>
                <w:szCs w:val="24"/>
                <w:lang w:val="ru-RU"/>
              </w:rPr>
              <w:t>Քանակ</w:t>
            </w:r>
          </w:p>
        </w:tc>
        <w:tc>
          <w:tcPr>
            <w:tcW w:w="1561" w:type="dxa"/>
          </w:tcPr>
          <w:p w14:paraId="32CC4553" w14:textId="77777777" w:rsidR="0086755E" w:rsidRPr="00505C40" w:rsidRDefault="0086755E" w:rsidP="00D50531">
            <w:pPr>
              <w:cnfStyle w:val="100000000000" w:firstRow="1" w:lastRow="0" w:firstColumn="0" w:lastColumn="0" w:oddVBand="0" w:evenVBand="0" w:oddHBand="0" w:evenHBand="0" w:firstRowFirstColumn="0" w:firstRowLastColumn="0" w:lastRowFirstColumn="0" w:lastRowLastColumn="0"/>
              <w:rPr>
                <w:rFonts w:ascii="GHEA Grapalat" w:hAnsi="GHEA Grapalat"/>
                <w:sz w:val="24"/>
                <w:szCs w:val="24"/>
                <w:lang w:val="ru-RU"/>
              </w:rPr>
            </w:pPr>
            <w:r w:rsidRPr="00505C40">
              <w:rPr>
                <w:rFonts w:ascii="GHEA Grapalat" w:hAnsi="GHEA Grapalat"/>
                <w:sz w:val="24"/>
                <w:szCs w:val="24"/>
                <w:lang w:val="ru-RU"/>
              </w:rPr>
              <w:t xml:space="preserve">Տոկոս </w:t>
            </w:r>
          </w:p>
        </w:tc>
      </w:tr>
      <w:tr w:rsidR="000D7AA0" w:rsidRPr="00505C40" w14:paraId="1E3D8108" w14:textId="77777777" w:rsidTr="00E46E27">
        <w:trPr>
          <w:cnfStyle w:val="000000100000" w:firstRow="0" w:lastRow="0" w:firstColumn="0" w:lastColumn="0" w:oddVBand="0" w:evenVBand="0" w:oddHBand="1"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60D93074" w14:textId="77777777" w:rsidR="000D7AA0" w:rsidRPr="006B7648" w:rsidRDefault="000D7AA0" w:rsidP="000D7AA0">
            <w:pPr>
              <w:rPr>
                <w:rFonts w:ascii="GHEA Grapalat" w:hAnsi="GHEA Grapalat"/>
                <w:b w:val="0"/>
                <w:color w:val="17365D" w:themeColor="text2" w:themeShade="BF"/>
                <w:sz w:val="24"/>
                <w:szCs w:val="24"/>
              </w:rPr>
            </w:pPr>
            <w:r w:rsidRPr="006B7648">
              <w:rPr>
                <w:rFonts w:ascii="GHEA Grapalat" w:hAnsi="GHEA Grapalat"/>
                <w:b w:val="0"/>
                <w:color w:val="17365D" w:themeColor="text2" w:themeShade="BF"/>
                <w:sz w:val="24"/>
                <w:szCs w:val="24"/>
              </w:rPr>
              <w:t>30-</w:t>
            </w:r>
            <w:r w:rsidRPr="006B7648">
              <w:rPr>
                <w:rFonts w:ascii="GHEA Grapalat" w:hAnsi="GHEA Grapalat" w:cs="Sylfaen"/>
                <w:b w:val="0"/>
                <w:color w:val="17365D" w:themeColor="text2" w:themeShade="BF"/>
                <w:sz w:val="24"/>
                <w:szCs w:val="24"/>
              </w:rPr>
              <w:t>ից</w:t>
            </w:r>
            <w:r w:rsidRPr="006B7648">
              <w:rPr>
                <w:rFonts w:ascii="GHEA Grapalat" w:hAnsi="GHEA Grapalat"/>
                <w:b w:val="0"/>
                <w:color w:val="17365D" w:themeColor="text2" w:themeShade="BF"/>
                <w:sz w:val="24"/>
                <w:szCs w:val="24"/>
              </w:rPr>
              <w:t xml:space="preserve"> </w:t>
            </w:r>
            <w:r w:rsidRPr="006B7648">
              <w:rPr>
                <w:rFonts w:ascii="GHEA Grapalat" w:hAnsi="GHEA Grapalat" w:cs="Sylfaen"/>
                <w:b w:val="0"/>
                <w:color w:val="17365D" w:themeColor="text2" w:themeShade="BF"/>
                <w:sz w:val="24"/>
                <w:szCs w:val="24"/>
              </w:rPr>
              <w:t>երիտասարդ</w:t>
            </w:r>
          </w:p>
        </w:tc>
        <w:tc>
          <w:tcPr>
            <w:tcW w:w="1598" w:type="dxa"/>
            <w:vAlign w:val="center"/>
          </w:tcPr>
          <w:p w14:paraId="0724AF5B" w14:textId="6FD07829" w:rsidR="000D7AA0" w:rsidRPr="00505C40" w:rsidRDefault="000D7AA0" w:rsidP="000D7AA0">
            <w:pP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rPr>
            </w:pPr>
            <w:r>
              <w:rPr>
                <w:rFonts w:ascii="GHEA Grapalat" w:hAnsi="GHEA Grapalat" w:cs="Calibri"/>
                <w:color w:val="000000"/>
              </w:rPr>
              <w:t>8</w:t>
            </w:r>
          </w:p>
        </w:tc>
        <w:tc>
          <w:tcPr>
            <w:tcW w:w="1575" w:type="dxa"/>
            <w:gridSpan w:val="2"/>
            <w:vAlign w:val="center"/>
          </w:tcPr>
          <w:p w14:paraId="2567E80A" w14:textId="06F6BCD2" w:rsidR="000D7AA0" w:rsidRPr="00505C40" w:rsidRDefault="000D7AA0" w:rsidP="00A91CAE">
            <w:pP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rPr>
            </w:pPr>
            <w:r>
              <w:rPr>
                <w:rFonts w:ascii="GHEA Grapalat" w:hAnsi="GHEA Grapalat" w:cs="Calibri"/>
                <w:color w:val="000000"/>
              </w:rPr>
              <w:t>5.9%</w:t>
            </w:r>
          </w:p>
        </w:tc>
      </w:tr>
      <w:tr w:rsidR="000D7AA0" w:rsidRPr="00505C40" w14:paraId="2A308AB6" w14:textId="77777777" w:rsidTr="00E46E27">
        <w:trPr>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388BC8A1" w14:textId="77777777" w:rsidR="000D7AA0" w:rsidRPr="006B7648" w:rsidRDefault="000D7AA0" w:rsidP="000D7AA0">
            <w:pPr>
              <w:rPr>
                <w:rFonts w:ascii="GHEA Grapalat" w:hAnsi="GHEA Grapalat"/>
                <w:b w:val="0"/>
                <w:color w:val="17365D" w:themeColor="text2" w:themeShade="BF"/>
                <w:sz w:val="24"/>
                <w:szCs w:val="24"/>
              </w:rPr>
            </w:pPr>
            <w:r w:rsidRPr="006B7648">
              <w:rPr>
                <w:rFonts w:ascii="GHEA Grapalat" w:hAnsi="GHEA Grapalat"/>
                <w:b w:val="0"/>
                <w:color w:val="17365D" w:themeColor="text2" w:themeShade="BF"/>
                <w:sz w:val="24"/>
                <w:szCs w:val="24"/>
              </w:rPr>
              <w:t xml:space="preserve">30-40 </w:t>
            </w:r>
            <w:r w:rsidRPr="006B7648">
              <w:rPr>
                <w:rFonts w:ascii="GHEA Grapalat" w:hAnsi="GHEA Grapalat" w:cs="Sylfaen"/>
                <w:b w:val="0"/>
                <w:color w:val="17365D" w:themeColor="text2" w:themeShade="BF"/>
                <w:sz w:val="24"/>
                <w:szCs w:val="24"/>
              </w:rPr>
              <w:t>տարեկան</w:t>
            </w:r>
          </w:p>
        </w:tc>
        <w:tc>
          <w:tcPr>
            <w:tcW w:w="1598" w:type="dxa"/>
            <w:vAlign w:val="center"/>
          </w:tcPr>
          <w:p w14:paraId="659C8F38" w14:textId="03D4B951" w:rsidR="000D7AA0" w:rsidRPr="00505C40" w:rsidRDefault="000D7AA0" w:rsidP="000D7AA0">
            <w:pPr>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rPr>
            </w:pPr>
            <w:r>
              <w:rPr>
                <w:rFonts w:ascii="GHEA Grapalat" w:hAnsi="GHEA Grapalat" w:cs="Calibri"/>
                <w:color w:val="000000"/>
              </w:rPr>
              <w:t>31</w:t>
            </w:r>
          </w:p>
        </w:tc>
        <w:tc>
          <w:tcPr>
            <w:tcW w:w="1575" w:type="dxa"/>
            <w:gridSpan w:val="2"/>
            <w:vAlign w:val="center"/>
          </w:tcPr>
          <w:p w14:paraId="422F432A" w14:textId="54A112C3" w:rsidR="000D7AA0" w:rsidRPr="00505C40" w:rsidRDefault="000D7AA0" w:rsidP="00A91CAE">
            <w:pPr>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rPr>
            </w:pPr>
            <w:r>
              <w:rPr>
                <w:rFonts w:ascii="GHEA Grapalat" w:hAnsi="GHEA Grapalat" w:cs="Calibri"/>
                <w:color w:val="000000"/>
              </w:rPr>
              <w:t>2</w:t>
            </w:r>
            <w:r w:rsidR="00A91CAE">
              <w:rPr>
                <w:rFonts w:ascii="GHEA Grapalat" w:hAnsi="GHEA Grapalat" w:cs="Calibri"/>
                <w:color w:val="000000"/>
              </w:rPr>
              <w:t>3</w:t>
            </w:r>
            <w:r>
              <w:rPr>
                <w:rFonts w:ascii="GHEA Grapalat" w:hAnsi="GHEA Grapalat" w:cs="Calibri"/>
                <w:color w:val="000000"/>
              </w:rPr>
              <w:t>%</w:t>
            </w:r>
          </w:p>
        </w:tc>
      </w:tr>
      <w:tr w:rsidR="000D7AA0" w:rsidRPr="00505C40" w14:paraId="07FBBB11" w14:textId="77777777" w:rsidTr="00E46E27">
        <w:trPr>
          <w:cnfStyle w:val="000000100000" w:firstRow="0" w:lastRow="0" w:firstColumn="0" w:lastColumn="0" w:oddVBand="0" w:evenVBand="0" w:oddHBand="1"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2346238A" w14:textId="77777777" w:rsidR="000D7AA0" w:rsidRPr="006B7648" w:rsidRDefault="000D7AA0" w:rsidP="000D7AA0">
            <w:pPr>
              <w:rPr>
                <w:rFonts w:ascii="GHEA Grapalat" w:hAnsi="GHEA Grapalat"/>
                <w:b w:val="0"/>
                <w:color w:val="17365D" w:themeColor="text2" w:themeShade="BF"/>
                <w:sz w:val="24"/>
                <w:szCs w:val="24"/>
              </w:rPr>
            </w:pPr>
            <w:r w:rsidRPr="006B7648">
              <w:rPr>
                <w:rFonts w:ascii="GHEA Grapalat" w:hAnsi="GHEA Grapalat"/>
                <w:b w:val="0"/>
                <w:color w:val="17365D" w:themeColor="text2" w:themeShade="BF"/>
                <w:sz w:val="24"/>
                <w:szCs w:val="24"/>
              </w:rPr>
              <w:t xml:space="preserve">40-50 </w:t>
            </w:r>
            <w:r w:rsidRPr="006B7648">
              <w:rPr>
                <w:rFonts w:ascii="GHEA Grapalat" w:hAnsi="GHEA Grapalat" w:cs="Sylfaen"/>
                <w:b w:val="0"/>
                <w:color w:val="17365D" w:themeColor="text2" w:themeShade="BF"/>
                <w:sz w:val="24"/>
                <w:szCs w:val="24"/>
              </w:rPr>
              <w:t>տարեկան</w:t>
            </w:r>
          </w:p>
        </w:tc>
        <w:tc>
          <w:tcPr>
            <w:tcW w:w="1598" w:type="dxa"/>
            <w:vAlign w:val="center"/>
          </w:tcPr>
          <w:p w14:paraId="54CE1A2E" w14:textId="37151FCB" w:rsidR="000D7AA0" w:rsidRPr="00505C40" w:rsidRDefault="000D7AA0" w:rsidP="000D7AA0">
            <w:pP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rPr>
            </w:pPr>
            <w:r>
              <w:rPr>
                <w:rFonts w:ascii="GHEA Grapalat" w:hAnsi="GHEA Grapalat" w:cs="Calibri"/>
                <w:color w:val="000000"/>
              </w:rPr>
              <w:t>42</w:t>
            </w:r>
          </w:p>
        </w:tc>
        <w:tc>
          <w:tcPr>
            <w:tcW w:w="1575" w:type="dxa"/>
            <w:gridSpan w:val="2"/>
            <w:vAlign w:val="center"/>
          </w:tcPr>
          <w:p w14:paraId="01CF47A2" w14:textId="7BA242E8" w:rsidR="000D7AA0" w:rsidRPr="00505C40" w:rsidRDefault="000D7AA0" w:rsidP="00A91CAE">
            <w:pP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rPr>
            </w:pPr>
            <w:r>
              <w:rPr>
                <w:rFonts w:ascii="GHEA Grapalat" w:hAnsi="GHEA Grapalat" w:cs="Calibri"/>
                <w:color w:val="000000"/>
              </w:rPr>
              <w:t>31.1%</w:t>
            </w:r>
          </w:p>
        </w:tc>
      </w:tr>
      <w:tr w:rsidR="000D7AA0" w:rsidRPr="00505C40" w14:paraId="4A590DF8" w14:textId="77777777" w:rsidTr="00E46E27">
        <w:trPr>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5F442AE8" w14:textId="77777777" w:rsidR="000D7AA0" w:rsidRPr="006B7648" w:rsidRDefault="000D7AA0" w:rsidP="000D7AA0">
            <w:pPr>
              <w:rPr>
                <w:rFonts w:ascii="GHEA Grapalat" w:hAnsi="GHEA Grapalat"/>
                <w:b w:val="0"/>
                <w:color w:val="17365D" w:themeColor="text2" w:themeShade="BF"/>
                <w:sz w:val="24"/>
                <w:szCs w:val="24"/>
              </w:rPr>
            </w:pPr>
            <w:r w:rsidRPr="006B7648">
              <w:rPr>
                <w:rFonts w:ascii="GHEA Grapalat" w:hAnsi="GHEA Grapalat"/>
                <w:b w:val="0"/>
                <w:color w:val="17365D" w:themeColor="text2" w:themeShade="BF"/>
                <w:sz w:val="24"/>
                <w:szCs w:val="24"/>
              </w:rPr>
              <w:t xml:space="preserve">50-60 </w:t>
            </w:r>
            <w:r w:rsidRPr="006B7648">
              <w:rPr>
                <w:rFonts w:ascii="GHEA Grapalat" w:hAnsi="GHEA Grapalat" w:cs="Sylfaen"/>
                <w:b w:val="0"/>
                <w:color w:val="17365D" w:themeColor="text2" w:themeShade="BF"/>
                <w:sz w:val="24"/>
                <w:szCs w:val="24"/>
              </w:rPr>
              <w:t>տարեկան</w:t>
            </w:r>
          </w:p>
        </w:tc>
        <w:tc>
          <w:tcPr>
            <w:tcW w:w="1598" w:type="dxa"/>
            <w:vAlign w:val="center"/>
          </w:tcPr>
          <w:p w14:paraId="552EEBCC" w14:textId="5A674425" w:rsidR="000D7AA0" w:rsidRPr="00505C40" w:rsidRDefault="000D7AA0" w:rsidP="000D7AA0">
            <w:pPr>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rPr>
            </w:pPr>
            <w:r>
              <w:rPr>
                <w:rFonts w:ascii="GHEA Grapalat" w:hAnsi="GHEA Grapalat" w:cs="Calibri"/>
                <w:color w:val="000000"/>
              </w:rPr>
              <w:t>39</w:t>
            </w:r>
          </w:p>
        </w:tc>
        <w:tc>
          <w:tcPr>
            <w:tcW w:w="1575" w:type="dxa"/>
            <w:gridSpan w:val="2"/>
            <w:vAlign w:val="center"/>
          </w:tcPr>
          <w:p w14:paraId="0418E6C0" w14:textId="33B86B58" w:rsidR="000D7AA0" w:rsidRPr="00505C40" w:rsidRDefault="000D7AA0" w:rsidP="00A91CAE">
            <w:pPr>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rPr>
            </w:pPr>
            <w:r>
              <w:rPr>
                <w:rFonts w:ascii="GHEA Grapalat" w:hAnsi="GHEA Grapalat" w:cs="Calibri"/>
                <w:color w:val="000000"/>
              </w:rPr>
              <w:t>28.</w:t>
            </w:r>
            <w:r w:rsidR="00A91CAE">
              <w:rPr>
                <w:rFonts w:ascii="GHEA Grapalat" w:hAnsi="GHEA Grapalat" w:cs="Calibri"/>
                <w:color w:val="000000"/>
              </w:rPr>
              <w:t>9</w:t>
            </w:r>
            <w:r>
              <w:rPr>
                <w:rFonts w:ascii="GHEA Grapalat" w:hAnsi="GHEA Grapalat" w:cs="Calibri"/>
                <w:color w:val="000000"/>
              </w:rPr>
              <w:t>%</w:t>
            </w:r>
          </w:p>
        </w:tc>
      </w:tr>
      <w:tr w:rsidR="000D7AA0" w:rsidRPr="00505C40" w14:paraId="6DB74242" w14:textId="77777777" w:rsidTr="00E46E27">
        <w:trPr>
          <w:cnfStyle w:val="000000100000" w:firstRow="0" w:lastRow="0" w:firstColumn="0" w:lastColumn="0" w:oddVBand="0" w:evenVBand="0" w:oddHBand="1"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5579C21A" w14:textId="77777777" w:rsidR="000D7AA0" w:rsidRPr="006B7648" w:rsidRDefault="000D7AA0" w:rsidP="000D7AA0">
            <w:pPr>
              <w:rPr>
                <w:rFonts w:ascii="GHEA Grapalat" w:hAnsi="GHEA Grapalat"/>
                <w:b w:val="0"/>
                <w:color w:val="17365D" w:themeColor="text2" w:themeShade="BF"/>
                <w:sz w:val="24"/>
                <w:szCs w:val="24"/>
              </w:rPr>
            </w:pPr>
            <w:r w:rsidRPr="006B7648">
              <w:rPr>
                <w:rFonts w:ascii="GHEA Grapalat" w:hAnsi="GHEA Grapalat"/>
                <w:b w:val="0"/>
                <w:color w:val="17365D" w:themeColor="text2" w:themeShade="BF"/>
                <w:sz w:val="24"/>
                <w:szCs w:val="24"/>
              </w:rPr>
              <w:t>60-</w:t>
            </w:r>
            <w:r w:rsidRPr="006B7648">
              <w:rPr>
                <w:rFonts w:ascii="GHEA Grapalat" w:hAnsi="GHEA Grapalat" w:cs="Sylfaen"/>
                <w:b w:val="0"/>
                <w:color w:val="17365D" w:themeColor="text2" w:themeShade="BF"/>
                <w:sz w:val="24"/>
                <w:szCs w:val="24"/>
              </w:rPr>
              <w:t>ից</w:t>
            </w:r>
            <w:r w:rsidRPr="006B7648">
              <w:rPr>
                <w:rFonts w:ascii="GHEA Grapalat" w:hAnsi="GHEA Grapalat"/>
                <w:b w:val="0"/>
                <w:color w:val="17365D" w:themeColor="text2" w:themeShade="BF"/>
                <w:sz w:val="24"/>
                <w:szCs w:val="24"/>
              </w:rPr>
              <w:t xml:space="preserve"> </w:t>
            </w:r>
            <w:r w:rsidRPr="006B7648">
              <w:rPr>
                <w:rFonts w:ascii="GHEA Grapalat" w:hAnsi="GHEA Grapalat" w:cs="Sylfaen"/>
                <w:b w:val="0"/>
                <w:color w:val="17365D" w:themeColor="text2" w:themeShade="BF"/>
                <w:sz w:val="24"/>
                <w:szCs w:val="24"/>
              </w:rPr>
              <w:t>մեծ</w:t>
            </w:r>
          </w:p>
        </w:tc>
        <w:tc>
          <w:tcPr>
            <w:tcW w:w="1598" w:type="dxa"/>
            <w:vAlign w:val="center"/>
          </w:tcPr>
          <w:p w14:paraId="3B184593" w14:textId="1F23DB4E" w:rsidR="000D7AA0" w:rsidRPr="00505C40" w:rsidRDefault="000D7AA0" w:rsidP="000D7AA0">
            <w:pP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rPr>
            </w:pPr>
            <w:r>
              <w:rPr>
                <w:rFonts w:ascii="GHEA Grapalat" w:hAnsi="GHEA Grapalat" w:cs="Calibri"/>
                <w:color w:val="000000"/>
              </w:rPr>
              <w:t>15</w:t>
            </w:r>
          </w:p>
        </w:tc>
        <w:tc>
          <w:tcPr>
            <w:tcW w:w="1575" w:type="dxa"/>
            <w:gridSpan w:val="2"/>
            <w:vAlign w:val="center"/>
          </w:tcPr>
          <w:p w14:paraId="2D31E1FC" w14:textId="223AE2B4" w:rsidR="000D7AA0" w:rsidRPr="00505C40" w:rsidRDefault="000D7AA0" w:rsidP="00A91CAE">
            <w:pP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rPr>
            </w:pPr>
            <w:r>
              <w:rPr>
                <w:rFonts w:ascii="GHEA Grapalat" w:hAnsi="GHEA Grapalat" w:cs="Calibri"/>
                <w:color w:val="000000"/>
              </w:rPr>
              <w:t>11.1%</w:t>
            </w:r>
          </w:p>
        </w:tc>
      </w:tr>
      <w:tr w:rsidR="0086755E" w:rsidRPr="00505C40" w14:paraId="67F409B5" w14:textId="77777777" w:rsidTr="00D50531">
        <w:trPr>
          <w:trHeight w:val="422"/>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2A75C348" w14:textId="77777777" w:rsidR="0086755E" w:rsidRPr="006B7648" w:rsidRDefault="0086755E" w:rsidP="00D50531">
            <w:pPr>
              <w:rPr>
                <w:rFonts w:ascii="GHEA Grapalat" w:hAnsi="GHEA Grapalat"/>
                <w:b w:val="0"/>
                <w:color w:val="17365D" w:themeColor="text2" w:themeShade="BF"/>
                <w:sz w:val="24"/>
                <w:szCs w:val="24"/>
              </w:rPr>
            </w:pPr>
            <w:r w:rsidRPr="006B7648">
              <w:rPr>
                <w:rFonts w:ascii="GHEA Grapalat" w:hAnsi="GHEA Grapalat"/>
                <w:b w:val="0"/>
                <w:color w:val="17365D" w:themeColor="text2" w:themeShade="BF"/>
                <w:sz w:val="24"/>
                <w:szCs w:val="24"/>
              </w:rPr>
              <w:t xml:space="preserve">15 </w:t>
            </w:r>
            <w:r w:rsidRPr="006B7648">
              <w:rPr>
                <w:rFonts w:ascii="GHEA Grapalat" w:hAnsi="GHEA Grapalat" w:cs="Sylfaen"/>
                <w:b w:val="0"/>
                <w:color w:val="17365D" w:themeColor="text2" w:themeShade="BF"/>
                <w:sz w:val="24"/>
                <w:szCs w:val="24"/>
              </w:rPr>
              <w:t>տարի</w:t>
            </w:r>
            <w:r w:rsidRPr="006B7648">
              <w:rPr>
                <w:rFonts w:ascii="GHEA Grapalat" w:hAnsi="GHEA Grapalat"/>
                <w:b w:val="0"/>
                <w:color w:val="17365D" w:themeColor="text2" w:themeShade="BF"/>
                <w:sz w:val="24"/>
                <w:szCs w:val="24"/>
              </w:rPr>
              <w:t xml:space="preserve"> </w:t>
            </w:r>
            <w:r w:rsidRPr="006B7648">
              <w:rPr>
                <w:rFonts w:ascii="GHEA Grapalat" w:hAnsi="GHEA Grapalat" w:cs="Sylfaen"/>
                <w:b w:val="0"/>
                <w:color w:val="17365D" w:themeColor="text2" w:themeShade="BF"/>
                <w:sz w:val="24"/>
                <w:szCs w:val="24"/>
              </w:rPr>
              <w:t>և</w:t>
            </w:r>
            <w:r w:rsidRPr="006B7648">
              <w:rPr>
                <w:rFonts w:ascii="GHEA Grapalat" w:hAnsi="GHEA Grapalat"/>
                <w:b w:val="0"/>
                <w:color w:val="17365D" w:themeColor="text2" w:themeShade="BF"/>
                <w:sz w:val="24"/>
                <w:szCs w:val="24"/>
              </w:rPr>
              <w:t xml:space="preserve"> </w:t>
            </w:r>
            <w:r w:rsidRPr="006B7648">
              <w:rPr>
                <w:rFonts w:ascii="GHEA Grapalat" w:hAnsi="GHEA Grapalat" w:cs="Sylfaen"/>
                <w:b w:val="0"/>
                <w:color w:val="17365D" w:themeColor="text2" w:themeShade="BF"/>
                <w:sz w:val="24"/>
                <w:szCs w:val="24"/>
              </w:rPr>
              <w:t>ավելի պետական</w:t>
            </w:r>
            <w:r w:rsidRPr="006B7648">
              <w:rPr>
                <w:rFonts w:ascii="GHEA Grapalat" w:hAnsi="GHEA Grapalat"/>
                <w:b w:val="0"/>
                <w:color w:val="17365D" w:themeColor="text2" w:themeShade="BF"/>
                <w:sz w:val="24"/>
                <w:szCs w:val="24"/>
              </w:rPr>
              <w:t xml:space="preserve"> </w:t>
            </w:r>
            <w:r w:rsidRPr="006B7648">
              <w:rPr>
                <w:rFonts w:ascii="GHEA Grapalat" w:hAnsi="GHEA Grapalat" w:cs="Sylfaen"/>
                <w:b w:val="0"/>
                <w:color w:val="17365D" w:themeColor="text2" w:themeShade="BF"/>
                <w:sz w:val="24"/>
                <w:szCs w:val="24"/>
              </w:rPr>
              <w:t>ծառայության</w:t>
            </w:r>
            <w:r w:rsidRPr="006B7648">
              <w:rPr>
                <w:rFonts w:ascii="GHEA Grapalat" w:hAnsi="GHEA Grapalat"/>
                <w:b w:val="0"/>
                <w:color w:val="17365D" w:themeColor="text2" w:themeShade="BF"/>
                <w:sz w:val="24"/>
                <w:szCs w:val="24"/>
              </w:rPr>
              <w:t xml:space="preserve"> </w:t>
            </w:r>
            <w:r w:rsidRPr="006B7648">
              <w:rPr>
                <w:rFonts w:ascii="GHEA Grapalat" w:hAnsi="GHEA Grapalat"/>
                <w:b w:val="0"/>
                <w:color w:val="17365D" w:themeColor="text2" w:themeShade="BF"/>
                <w:sz w:val="24"/>
                <w:szCs w:val="24"/>
                <w:lang w:val="ru-RU"/>
              </w:rPr>
              <w:t>աշխատանքային</w:t>
            </w:r>
            <w:r w:rsidRPr="006B7648">
              <w:rPr>
                <w:rFonts w:ascii="GHEA Grapalat" w:hAnsi="GHEA Grapalat"/>
                <w:b w:val="0"/>
                <w:color w:val="17365D" w:themeColor="text2" w:themeShade="BF"/>
                <w:sz w:val="24"/>
                <w:szCs w:val="24"/>
              </w:rPr>
              <w:t xml:space="preserve"> </w:t>
            </w:r>
            <w:r w:rsidRPr="006B7648">
              <w:rPr>
                <w:rFonts w:ascii="GHEA Grapalat" w:hAnsi="GHEA Grapalat" w:cs="Sylfaen"/>
                <w:b w:val="0"/>
                <w:color w:val="17365D" w:themeColor="text2" w:themeShade="BF"/>
                <w:sz w:val="24"/>
                <w:szCs w:val="24"/>
              </w:rPr>
              <w:t>ստաժ</w:t>
            </w:r>
            <w:r w:rsidRPr="006B7648">
              <w:rPr>
                <w:rFonts w:ascii="GHEA Grapalat" w:hAnsi="GHEA Grapalat"/>
                <w:b w:val="0"/>
                <w:color w:val="17365D" w:themeColor="text2" w:themeShade="BF"/>
                <w:sz w:val="24"/>
                <w:szCs w:val="24"/>
              </w:rPr>
              <w:t xml:space="preserve"> </w:t>
            </w:r>
            <w:r w:rsidRPr="006B7648">
              <w:rPr>
                <w:rFonts w:ascii="GHEA Grapalat" w:hAnsi="GHEA Grapalat" w:cs="Sylfaen"/>
                <w:b w:val="0"/>
                <w:color w:val="17365D" w:themeColor="text2" w:themeShade="BF"/>
                <w:sz w:val="24"/>
                <w:szCs w:val="24"/>
              </w:rPr>
              <w:t>ունեցողներ</w:t>
            </w:r>
          </w:p>
        </w:tc>
        <w:tc>
          <w:tcPr>
            <w:tcW w:w="1598" w:type="dxa"/>
            <w:vAlign w:val="center"/>
            <w:hideMark/>
          </w:tcPr>
          <w:p w14:paraId="02D16AD1" w14:textId="412AA885" w:rsidR="0086755E" w:rsidRPr="00841A83" w:rsidRDefault="00841A83" w:rsidP="00D50531">
            <w:pPr>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rPr>
            </w:pPr>
            <w:r>
              <w:rPr>
                <w:rFonts w:ascii="GHEA Grapalat" w:hAnsi="GHEA Grapalat"/>
                <w:sz w:val="24"/>
                <w:szCs w:val="24"/>
              </w:rPr>
              <w:t>75</w:t>
            </w:r>
          </w:p>
        </w:tc>
        <w:tc>
          <w:tcPr>
            <w:tcW w:w="1575" w:type="dxa"/>
            <w:gridSpan w:val="2"/>
            <w:vAlign w:val="center"/>
            <w:hideMark/>
          </w:tcPr>
          <w:p w14:paraId="36FB763E" w14:textId="00B3023A" w:rsidR="0086755E" w:rsidRPr="005067CB" w:rsidRDefault="005067CB" w:rsidP="005067CB">
            <w:pPr>
              <w:cnfStyle w:val="000000000000" w:firstRow="0" w:lastRow="0" w:firstColumn="0" w:lastColumn="0" w:oddVBand="0" w:evenVBand="0" w:oddHBand="0" w:evenHBand="0" w:firstRowFirstColumn="0" w:firstRowLastColumn="0" w:lastRowFirstColumn="0" w:lastRowLastColumn="0"/>
              <w:rPr>
                <w:rFonts w:ascii="GHEA Grapalat" w:hAnsi="GHEA Grapalat" w:cs="Calibri"/>
                <w:color w:val="000000"/>
              </w:rPr>
            </w:pPr>
            <w:r>
              <w:rPr>
                <w:rFonts w:ascii="GHEA Grapalat" w:hAnsi="GHEA Grapalat" w:cs="Calibri"/>
                <w:color w:val="000000"/>
              </w:rPr>
              <w:t>55.6%</w:t>
            </w:r>
          </w:p>
        </w:tc>
      </w:tr>
      <w:tr w:rsidR="0086755E" w:rsidRPr="00505C40" w14:paraId="50189FB8" w14:textId="77777777" w:rsidTr="00D50531">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5755" w:type="dxa"/>
          </w:tcPr>
          <w:p w14:paraId="182545CA" w14:textId="77777777" w:rsidR="0086755E" w:rsidRPr="006B7648" w:rsidRDefault="0086755E" w:rsidP="00D50531">
            <w:pPr>
              <w:rPr>
                <w:rFonts w:ascii="GHEA Grapalat" w:hAnsi="GHEA Grapalat"/>
                <w:b w:val="0"/>
                <w:color w:val="17365D" w:themeColor="text2" w:themeShade="BF"/>
                <w:sz w:val="24"/>
                <w:szCs w:val="24"/>
              </w:rPr>
            </w:pPr>
            <w:r w:rsidRPr="006B7648">
              <w:rPr>
                <w:rFonts w:ascii="GHEA Grapalat" w:hAnsi="GHEA Grapalat" w:cs="Sylfaen"/>
                <w:b w:val="0"/>
                <w:color w:val="17365D" w:themeColor="text2" w:themeShade="BF"/>
                <w:sz w:val="24"/>
                <w:szCs w:val="24"/>
                <w:lang w:val="ru-RU"/>
              </w:rPr>
              <w:t>Մ</w:t>
            </w:r>
            <w:r w:rsidRPr="006B7648">
              <w:rPr>
                <w:rFonts w:ascii="GHEA Grapalat" w:hAnsi="GHEA Grapalat" w:cs="Sylfaen"/>
                <w:b w:val="0"/>
                <w:color w:val="17365D" w:themeColor="text2" w:themeShade="BF"/>
                <w:sz w:val="24"/>
                <w:szCs w:val="24"/>
              </w:rPr>
              <w:t>իջին</w:t>
            </w:r>
            <w:r w:rsidRPr="006B7648">
              <w:rPr>
                <w:rFonts w:ascii="GHEA Grapalat" w:hAnsi="GHEA Grapalat"/>
                <w:b w:val="0"/>
                <w:color w:val="17365D" w:themeColor="text2" w:themeShade="BF"/>
                <w:sz w:val="24"/>
                <w:szCs w:val="24"/>
              </w:rPr>
              <w:t xml:space="preserve"> </w:t>
            </w:r>
            <w:r w:rsidRPr="006B7648">
              <w:rPr>
                <w:rFonts w:ascii="GHEA Grapalat" w:hAnsi="GHEA Grapalat" w:cs="Sylfaen"/>
                <w:b w:val="0"/>
                <w:color w:val="17365D" w:themeColor="text2" w:themeShade="BF"/>
                <w:sz w:val="24"/>
                <w:szCs w:val="24"/>
              </w:rPr>
              <w:t>տարիք</w:t>
            </w:r>
          </w:p>
        </w:tc>
        <w:tc>
          <w:tcPr>
            <w:tcW w:w="3173" w:type="dxa"/>
            <w:gridSpan w:val="3"/>
          </w:tcPr>
          <w:p w14:paraId="68F31279" w14:textId="1AC3F75E" w:rsidR="0086755E" w:rsidRPr="000B794E" w:rsidRDefault="0086755E" w:rsidP="000B794E">
            <w:pP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rPr>
            </w:pPr>
            <w:r w:rsidRPr="00505C40">
              <w:rPr>
                <w:rFonts w:ascii="GHEA Grapalat" w:hAnsi="GHEA Grapalat"/>
                <w:sz w:val="24"/>
                <w:szCs w:val="24"/>
                <w:lang w:val="hy-AM"/>
              </w:rPr>
              <w:t>4</w:t>
            </w:r>
            <w:r w:rsidR="000B794E">
              <w:rPr>
                <w:rFonts w:ascii="GHEA Grapalat" w:hAnsi="GHEA Grapalat"/>
                <w:sz w:val="24"/>
                <w:szCs w:val="24"/>
              </w:rPr>
              <w:t>7</w:t>
            </w:r>
          </w:p>
        </w:tc>
      </w:tr>
    </w:tbl>
    <w:p w14:paraId="5BB44808" w14:textId="77777777" w:rsidR="0086755E" w:rsidRPr="00505C40" w:rsidRDefault="0086755E" w:rsidP="0086755E">
      <w:pPr>
        <w:jc w:val="center"/>
        <w:rPr>
          <w:rFonts w:ascii="GHEA Grapalat" w:hAnsi="GHEA Grapalat"/>
          <w:sz w:val="24"/>
          <w:szCs w:val="24"/>
          <w:u w:val="single"/>
          <w:shd w:val="clear" w:color="auto" w:fill="FFFFFF"/>
        </w:rPr>
      </w:pPr>
    </w:p>
    <w:p w14:paraId="2E3C5437" w14:textId="77777777" w:rsidR="0086755E" w:rsidRPr="00505C40" w:rsidRDefault="0086755E" w:rsidP="0086755E">
      <w:pPr>
        <w:jc w:val="center"/>
        <w:rPr>
          <w:rFonts w:ascii="GHEA Grapalat" w:hAnsi="GHEA Grapalat"/>
          <w:sz w:val="24"/>
          <w:szCs w:val="24"/>
          <w:u w:val="single"/>
          <w:shd w:val="clear" w:color="auto" w:fill="FFFFFF"/>
          <w:lang w:val="hy-AM"/>
        </w:rPr>
      </w:pPr>
      <w:r w:rsidRPr="00505C40">
        <w:rPr>
          <w:rFonts w:ascii="GHEA Grapalat" w:hAnsi="GHEA Grapalat"/>
          <w:sz w:val="24"/>
          <w:szCs w:val="24"/>
          <w:u w:val="single"/>
          <w:shd w:val="clear" w:color="auto" w:fill="FFFFFF"/>
          <w:lang w:val="hy-AM"/>
        </w:rPr>
        <w:t>Սեռային խմբերը</w:t>
      </w:r>
    </w:p>
    <w:tbl>
      <w:tblPr>
        <w:tblStyle w:val="ListTable4-Accent51"/>
        <w:tblW w:w="4197" w:type="dxa"/>
        <w:jc w:val="center"/>
        <w:tblLook w:val="04A0" w:firstRow="1" w:lastRow="0" w:firstColumn="1" w:lastColumn="0" w:noHBand="0" w:noVBand="1"/>
      </w:tblPr>
      <w:tblGrid>
        <w:gridCol w:w="3714"/>
        <w:gridCol w:w="483"/>
      </w:tblGrid>
      <w:tr w:rsidR="0086755E" w:rsidRPr="00505C40" w14:paraId="1D30107F" w14:textId="77777777" w:rsidTr="00D50531">
        <w:trPr>
          <w:cnfStyle w:val="100000000000" w:firstRow="1" w:lastRow="0" w:firstColumn="0" w:lastColumn="0" w:oddVBand="0" w:evenVBand="0" w:oddHBand="0" w:evenHBand="0" w:firstRowFirstColumn="0" w:firstRowLastColumn="0" w:lastRowFirstColumn="0" w:lastRowLastColumn="0"/>
          <w:trHeight w:val="353"/>
          <w:jc w:val="center"/>
        </w:trPr>
        <w:tc>
          <w:tcPr>
            <w:cnfStyle w:val="001000000000" w:firstRow="0" w:lastRow="0" w:firstColumn="1" w:lastColumn="0" w:oddVBand="0" w:evenVBand="0" w:oddHBand="0" w:evenHBand="0" w:firstRowFirstColumn="0" w:firstRowLastColumn="0" w:lastRowFirstColumn="0" w:lastRowLastColumn="0"/>
            <w:tcW w:w="3876" w:type="dxa"/>
            <w:hideMark/>
          </w:tcPr>
          <w:p w14:paraId="5B779EBE" w14:textId="77777777" w:rsidR="0086755E" w:rsidRPr="00505C40" w:rsidRDefault="0086755E" w:rsidP="00D50531">
            <w:pPr>
              <w:rPr>
                <w:rFonts w:ascii="GHEA Grapalat" w:hAnsi="GHEA Grapalat" w:cs="Sylfaen"/>
                <w:sz w:val="24"/>
                <w:szCs w:val="24"/>
                <w:lang w:val="hy-AM"/>
              </w:rPr>
            </w:pPr>
            <w:r w:rsidRPr="00505C40">
              <w:rPr>
                <w:rFonts w:ascii="GHEA Grapalat" w:hAnsi="GHEA Grapalat" w:cs="Sylfaen"/>
                <w:sz w:val="24"/>
                <w:szCs w:val="24"/>
                <w:lang w:val="hy-AM"/>
              </w:rPr>
              <w:t>Սեռ</w:t>
            </w:r>
          </w:p>
        </w:tc>
        <w:tc>
          <w:tcPr>
            <w:tcW w:w="321" w:type="dxa"/>
            <w:hideMark/>
          </w:tcPr>
          <w:p w14:paraId="1711B3EC" w14:textId="77777777" w:rsidR="0086755E" w:rsidRPr="00505C40" w:rsidRDefault="0086755E" w:rsidP="00D50531">
            <w:pPr>
              <w:cnfStyle w:val="100000000000" w:firstRow="1" w:lastRow="0" w:firstColumn="0" w:lastColumn="0" w:oddVBand="0" w:evenVBand="0" w:oddHBand="0" w:evenHBand="0" w:firstRowFirstColumn="0" w:firstRowLastColumn="0" w:lastRowFirstColumn="0" w:lastRowLastColumn="0"/>
              <w:rPr>
                <w:rFonts w:ascii="GHEA Grapalat" w:hAnsi="GHEA Grapalat"/>
                <w:sz w:val="24"/>
                <w:szCs w:val="24"/>
                <w:lang w:val="ru-RU"/>
              </w:rPr>
            </w:pPr>
            <w:r w:rsidRPr="00505C40">
              <w:rPr>
                <w:rFonts w:ascii="GHEA Grapalat" w:hAnsi="GHEA Grapalat"/>
                <w:sz w:val="24"/>
                <w:szCs w:val="24"/>
                <w:lang w:val="ru-RU"/>
              </w:rPr>
              <w:t>%</w:t>
            </w:r>
          </w:p>
        </w:tc>
      </w:tr>
      <w:tr w:rsidR="0086755E" w:rsidRPr="00505C40" w14:paraId="23D59FC6" w14:textId="77777777" w:rsidTr="00D50531">
        <w:trPr>
          <w:cnfStyle w:val="000000100000" w:firstRow="0" w:lastRow="0" w:firstColumn="0" w:lastColumn="0" w:oddVBand="0" w:evenVBand="0" w:oddHBand="1" w:evenHBand="0" w:firstRowFirstColumn="0" w:firstRowLastColumn="0" w:lastRowFirstColumn="0" w:lastRowLastColumn="0"/>
          <w:trHeight w:val="373"/>
          <w:jc w:val="center"/>
        </w:trPr>
        <w:tc>
          <w:tcPr>
            <w:cnfStyle w:val="001000000000" w:firstRow="0" w:lastRow="0" w:firstColumn="1" w:lastColumn="0" w:oddVBand="0" w:evenVBand="0" w:oddHBand="0" w:evenHBand="0" w:firstRowFirstColumn="0" w:firstRowLastColumn="0" w:lastRowFirstColumn="0" w:lastRowLastColumn="0"/>
            <w:tcW w:w="3876" w:type="dxa"/>
            <w:hideMark/>
          </w:tcPr>
          <w:p w14:paraId="57F58E9C" w14:textId="77777777" w:rsidR="0086755E" w:rsidRPr="006B7648" w:rsidRDefault="0086755E" w:rsidP="00D50531">
            <w:pPr>
              <w:rPr>
                <w:rFonts w:ascii="GHEA Grapalat" w:hAnsi="GHEA Grapalat"/>
                <w:b w:val="0"/>
                <w:color w:val="17365D" w:themeColor="text2" w:themeShade="BF"/>
                <w:sz w:val="24"/>
                <w:szCs w:val="24"/>
                <w:lang w:val="hy-AM"/>
              </w:rPr>
            </w:pPr>
            <w:r w:rsidRPr="006B7648">
              <w:rPr>
                <w:rFonts w:ascii="GHEA Grapalat" w:hAnsi="GHEA Grapalat" w:cs="Sylfaen"/>
                <w:b w:val="0"/>
                <w:color w:val="17365D" w:themeColor="text2" w:themeShade="BF"/>
                <w:sz w:val="24"/>
                <w:szCs w:val="24"/>
                <w:lang w:val="hy-AM"/>
              </w:rPr>
              <w:t>Իգական</w:t>
            </w:r>
          </w:p>
        </w:tc>
        <w:tc>
          <w:tcPr>
            <w:tcW w:w="321" w:type="dxa"/>
            <w:vAlign w:val="center"/>
            <w:hideMark/>
          </w:tcPr>
          <w:p w14:paraId="026CD28A" w14:textId="4557D03F" w:rsidR="0086755E" w:rsidRPr="006B7648" w:rsidRDefault="005F2CCC" w:rsidP="00D50531">
            <w:pPr>
              <w:cnfStyle w:val="000000100000" w:firstRow="0" w:lastRow="0" w:firstColumn="0" w:lastColumn="0" w:oddVBand="0" w:evenVBand="0" w:oddHBand="1" w:evenHBand="0" w:firstRowFirstColumn="0" w:firstRowLastColumn="0" w:lastRowFirstColumn="0" w:lastRowLastColumn="0"/>
              <w:rPr>
                <w:rFonts w:ascii="GHEA Grapalat" w:hAnsi="GHEA Grapalat"/>
                <w:bCs/>
                <w:sz w:val="24"/>
                <w:szCs w:val="24"/>
              </w:rPr>
            </w:pPr>
            <w:r w:rsidRPr="006B7648">
              <w:rPr>
                <w:rFonts w:ascii="GHEA Grapalat" w:hAnsi="GHEA Grapalat"/>
                <w:bCs/>
                <w:sz w:val="24"/>
                <w:szCs w:val="24"/>
                <w:lang w:val="ru-RU"/>
              </w:rPr>
              <w:t>23</w:t>
            </w:r>
          </w:p>
        </w:tc>
      </w:tr>
      <w:tr w:rsidR="0086755E" w:rsidRPr="00505C40" w14:paraId="33586DE8" w14:textId="77777777" w:rsidTr="00D50531">
        <w:trPr>
          <w:trHeight w:val="373"/>
          <w:jc w:val="center"/>
        </w:trPr>
        <w:tc>
          <w:tcPr>
            <w:cnfStyle w:val="001000000000" w:firstRow="0" w:lastRow="0" w:firstColumn="1" w:lastColumn="0" w:oddVBand="0" w:evenVBand="0" w:oddHBand="0" w:evenHBand="0" w:firstRowFirstColumn="0" w:firstRowLastColumn="0" w:lastRowFirstColumn="0" w:lastRowLastColumn="0"/>
            <w:tcW w:w="3876" w:type="dxa"/>
            <w:hideMark/>
          </w:tcPr>
          <w:p w14:paraId="555F25C7" w14:textId="77777777" w:rsidR="0086755E" w:rsidRPr="006B7648" w:rsidRDefault="0086755E" w:rsidP="00D50531">
            <w:pPr>
              <w:rPr>
                <w:rFonts w:ascii="GHEA Grapalat" w:hAnsi="GHEA Grapalat"/>
                <w:b w:val="0"/>
                <w:color w:val="17365D" w:themeColor="text2" w:themeShade="BF"/>
                <w:sz w:val="24"/>
                <w:szCs w:val="24"/>
                <w:lang w:val="hy-AM"/>
              </w:rPr>
            </w:pPr>
            <w:r w:rsidRPr="006B7648">
              <w:rPr>
                <w:rFonts w:ascii="GHEA Grapalat" w:hAnsi="GHEA Grapalat" w:cs="Sylfaen"/>
                <w:b w:val="0"/>
                <w:color w:val="17365D" w:themeColor="text2" w:themeShade="BF"/>
                <w:sz w:val="24"/>
                <w:szCs w:val="24"/>
                <w:lang w:val="hy-AM"/>
              </w:rPr>
              <w:t>Արական</w:t>
            </w:r>
          </w:p>
        </w:tc>
        <w:tc>
          <w:tcPr>
            <w:tcW w:w="321" w:type="dxa"/>
            <w:vAlign w:val="center"/>
            <w:hideMark/>
          </w:tcPr>
          <w:p w14:paraId="3E3932A3" w14:textId="24A56DFC" w:rsidR="0086755E" w:rsidRPr="006B7648" w:rsidRDefault="0086755E" w:rsidP="005F2CCC">
            <w:pPr>
              <w:cnfStyle w:val="000000000000" w:firstRow="0" w:lastRow="0" w:firstColumn="0" w:lastColumn="0" w:oddVBand="0" w:evenVBand="0" w:oddHBand="0" w:evenHBand="0" w:firstRowFirstColumn="0" w:firstRowLastColumn="0" w:lastRowFirstColumn="0" w:lastRowLastColumn="0"/>
              <w:rPr>
                <w:rFonts w:ascii="GHEA Grapalat" w:hAnsi="GHEA Grapalat"/>
                <w:bCs/>
                <w:sz w:val="24"/>
                <w:szCs w:val="24"/>
              </w:rPr>
            </w:pPr>
            <w:r w:rsidRPr="006B7648">
              <w:rPr>
                <w:rFonts w:ascii="GHEA Grapalat" w:hAnsi="GHEA Grapalat"/>
                <w:bCs/>
                <w:sz w:val="24"/>
                <w:szCs w:val="24"/>
                <w:lang w:val="ru-RU"/>
              </w:rPr>
              <w:t>7</w:t>
            </w:r>
            <w:r w:rsidR="005F2CCC" w:rsidRPr="006B7648">
              <w:rPr>
                <w:rFonts w:ascii="GHEA Grapalat" w:hAnsi="GHEA Grapalat"/>
                <w:bCs/>
                <w:sz w:val="24"/>
                <w:szCs w:val="24"/>
              </w:rPr>
              <w:t>7</w:t>
            </w:r>
          </w:p>
        </w:tc>
      </w:tr>
    </w:tbl>
    <w:p w14:paraId="627D3D30" w14:textId="09915DDE" w:rsidR="0086755E" w:rsidRPr="00505C40" w:rsidRDefault="0086755E" w:rsidP="005F2CCC">
      <w:pPr>
        <w:tabs>
          <w:tab w:val="left" w:pos="8307"/>
        </w:tabs>
        <w:rPr>
          <w:rFonts w:ascii="GHEA Grapalat" w:hAnsi="GHEA Grapalat"/>
          <w:sz w:val="24"/>
          <w:szCs w:val="24"/>
          <w:u w:val="single"/>
          <w:shd w:val="clear" w:color="auto" w:fill="FFFFFF"/>
        </w:rPr>
      </w:pPr>
    </w:p>
    <w:p w14:paraId="79A14774" w14:textId="77777777" w:rsidR="0086755E" w:rsidRPr="00505C40" w:rsidRDefault="0086755E" w:rsidP="0086755E">
      <w:pPr>
        <w:jc w:val="center"/>
        <w:rPr>
          <w:rFonts w:ascii="GHEA Grapalat" w:hAnsi="GHEA Grapalat"/>
          <w:sz w:val="24"/>
          <w:szCs w:val="24"/>
          <w:u w:val="single"/>
          <w:shd w:val="clear" w:color="auto" w:fill="FFFFFF"/>
          <w:lang w:val="hy-AM"/>
        </w:rPr>
      </w:pPr>
      <w:r w:rsidRPr="00505C40">
        <w:rPr>
          <w:rFonts w:ascii="GHEA Grapalat" w:hAnsi="GHEA Grapalat"/>
          <w:sz w:val="24"/>
          <w:szCs w:val="24"/>
          <w:u w:val="single"/>
          <w:shd w:val="clear" w:color="auto" w:fill="FFFFFF"/>
          <w:lang w:val="hy-AM"/>
        </w:rPr>
        <w:t>Աշխատակիցների շարժը</w:t>
      </w:r>
    </w:p>
    <w:tbl>
      <w:tblPr>
        <w:tblStyle w:val="ListTable4-Accent51"/>
        <w:tblW w:w="8961" w:type="dxa"/>
        <w:jc w:val="center"/>
        <w:tblLook w:val="04A0" w:firstRow="1" w:lastRow="0" w:firstColumn="1" w:lastColumn="0" w:noHBand="0" w:noVBand="1"/>
      </w:tblPr>
      <w:tblGrid>
        <w:gridCol w:w="8370"/>
        <w:gridCol w:w="591"/>
      </w:tblGrid>
      <w:tr w:rsidR="0086755E" w:rsidRPr="00505C40" w14:paraId="5E05ACA3" w14:textId="77777777" w:rsidTr="00D50531">
        <w:trPr>
          <w:cnfStyle w:val="100000000000" w:firstRow="1" w:lastRow="0" w:firstColumn="0" w:lastColumn="0" w:oddVBand="0" w:evenVBand="0" w:oddHBand="0" w:evenHBand="0" w:firstRowFirstColumn="0" w:firstRowLastColumn="0" w:lastRowFirstColumn="0" w:lastRowLastColumn="0"/>
          <w:trHeight w:val="332"/>
          <w:jc w:val="center"/>
        </w:trPr>
        <w:tc>
          <w:tcPr>
            <w:cnfStyle w:val="001000000000" w:firstRow="0" w:lastRow="0" w:firstColumn="1" w:lastColumn="0" w:oddVBand="0" w:evenVBand="0" w:oddHBand="0" w:evenHBand="0" w:firstRowFirstColumn="0" w:firstRowLastColumn="0" w:lastRowFirstColumn="0" w:lastRowLastColumn="0"/>
            <w:tcW w:w="8370" w:type="dxa"/>
            <w:hideMark/>
          </w:tcPr>
          <w:p w14:paraId="3B3F385C" w14:textId="77777777" w:rsidR="0086755E" w:rsidRPr="00505C40" w:rsidRDefault="0086755E" w:rsidP="00D50531">
            <w:pPr>
              <w:rPr>
                <w:rFonts w:ascii="GHEA Grapalat" w:hAnsi="GHEA Grapalat" w:cs="Sylfaen"/>
                <w:sz w:val="24"/>
                <w:szCs w:val="24"/>
              </w:rPr>
            </w:pPr>
            <w:r w:rsidRPr="00505C40">
              <w:rPr>
                <w:rFonts w:ascii="GHEA Grapalat" w:hAnsi="GHEA Grapalat" w:cs="Sylfaen"/>
                <w:sz w:val="24"/>
                <w:szCs w:val="24"/>
              </w:rPr>
              <w:t>Աշխատակիցների</w:t>
            </w:r>
            <w:r w:rsidRPr="00505C40">
              <w:rPr>
                <w:rFonts w:ascii="GHEA Grapalat" w:hAnsi="GHEA Grapalat"/>
                <w:sz w:val="24"/>
                <w:szCs w:val="24"/>
              </w:rPr>
              <w:t xml:space="preserve"> </w:t>
            </w:r>
            <w:r w:rsidRPr="00505C40">
              <w:rPr>
                <w:rFonts w:ascii="GHEA Grapalat" w:hAnsi="GHEA Grapalat" w:cs="Sylfaen"/>
                <w:sz w:val="24"/>
                <w:szCs w:val="24"/>
              </w:rPr>
              <w:t>ընդհանուր</w:t>
            </w:r>
            <w:r w:rsidRPr="00505C40">
              <w:rPr>
                <w:rFonts w:ascii="GHEA Grapalat" w:hAnsi="GHEA Grapalat"/>
                <w:sz w:val="24"/>
                <w:szCs w:val="24"/>
              </w:rPr>
              <w:t xml:space="preserve"> </w:t>
            </w:r>
            <w:r w:rsidRPr="00505C40">
              <w:rPr>
                <w:rFonts w:ascii="GHEA Grapalat" w:hAnsi="GHEA Grapalat" w:cs="Sylfaen"/>
                <w:sz w:val="24"/>
                <w:szCs w:val="24"/>
              </w:rPr>
              <w:t>շարժ</w:t>
            </w:r>
            <w:r w:rsidRPr="00505C40">
              <w:rPr>
                <w:rFonts w:ascii="GHEA Grapalat" w:hAnsi="GHEA Grapalat" w:cs="Sylfaen"/>
                <w:sz w:val="24"/>
                <w:szCs w:val="24"/>
                <w:lang w:val="ru-RU"/>
              </w:rPr>
              <w:t xml:space="preserve"> (</w:t>
            </w:r>
            <w:r w:rsidRPr="00505C40">
              <w:rPr>
                <w:rFonts w:ascii="GHEA Grapalat" w:hAnsi="GHEA Grapalat" w:cs="Sylfaen"/>
                <w:sz w:val="24"/>
                <w:szCs w:val="24"/>
              </w:rPr>
              <w:t>ընդամենը</w:t>
            </w:r>
            <w:r w:rsidRPr="00505C40">
              <w:rPr>
                <w:rFonts w:ascii="GHEA Grapalat" w:hAnsi="GHEA Grapalat" w:cs="Sylfaen"/>
                <w:sz w:val="24"/>
                <w:szCs w:val="24"/>
                <w:lang w:val="ru-RU"/>
              </w:rPr>
              <w:t>)</w:t>
            </w:r>
          </w:p>
        </w:tc>
        <w:tc>
          <w:tcPr>
            <w:tcW w:w="591" w:type="dxa"/>
            <w:hideMark/>
          </w:tcPr>
          <w:p w14:paraId="0361E7C9" w14:textId="470DABB9" w:rsidR="0086755E" w:rsidRPr="00256282" w:rsidRDefault="00256282" w:rsidP="00A84D80">
            <w:pPr>
              <w:jc w:val="center"/>
              <w:cnfStyle w:val="100000000000" w:firstRow="1" w:lastRow="0" w:firstColumn="0" w:lastColumn="0" w:oddVBand="0" w:evenVBand="0" w:oddHBand="0" w:evenHBand="0" w:firstRowFirstColumn="0" w:firstRowLastColumn="0" w:lastRowFirstColumn="0" w:lastRowLastColumn="0"/>
              <w:rPr>
                <w:rFonts w:ascii="GHEA Grapalat" w:hAnsi="GHEA Grapalat"/>
                <w:sz w:val="24"/>
                <w:szCs w:val="24"/>
              </w:rPr>
            </w:pPr>
            <w:r>
              <w:rPr>
                <w:rFonts w:ascii="GHEA Grapalat" w:hAnsi="GHEA Grapalat"/>
                <w:sz w:val="24"/>
                <w:szCs w:val="24"/>
              </w:rPr>
              <w:t>33</w:t>
            </w:r>
          </w:p>
        </w:tc>
      </w:tr>
      <w:tr w:rsidR="0086755E" w:rsidRPr="00505C40" w14:paraId="65EFA975" w14:textId="77777777" w:rsidTr="00D50531">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8370" w:type="dxa"/>
            <w:hideMark/>
          </w:tcPr>
          <w:p w14:paraId="1ABCBFE9" w14:textId="77777777" w:rsidR="0086755E" w:rsidRPr="00456646" w:rsidRDefault="0086755E" w:rsidP="00D50531">
            <w:pPr>
              <w:rPr>
                <w:rFonts w:ascii="GHEA Grapalat" w:hAnsi="GHEA Grapalat"/>
                <w:b w:val="0"/>
                <w:color w:val="17365D" w:themeColor="text2" w:themeShade="BF"/>
                <w:sz w:val="24"/>
                <w:szCs w:val="24"/>
              </w:rPr>
            </w:pPr>
            <w:r w:rsidRPr="00456646">
              <w:rPr>
                <w:rFonts w:ascii="GHEA Grapalat" w:hAnsi="GHEA Grapalat" w:cs="Sylfaen"/>
                <w:b w:val="0"/>
                <w:color w:val="17365D" w:themeColor="text2" w:themeShade="BF"/>
                <w:sz w:val="24"/>
                <w:szCs w:val="24"/>
              </w:rPr>
              <w:t>պետական</w:t>
            </w:r>
            <w:r w:rsidRPr="00456646">
              <w:rPr>
                <w:rFonts w:ascii="GHEA Grapalat" w:hAnsi="GHEA Grapalat"/>
                <w:b w:val="0"/>
                <w:color w:val="17365D" w:themeColor="text2" w:themeShade="BF"/>
                <w:sz w:val="24"/>
                <w:szCs w:val="24"/>
              </w:rPr>
              <w:t xml:space="preserve"> </w:t>
            </w:r>
            <w:r w:rsidRPr="00456646">
              <w:rPr>
                <w:rFonts w:ascii="GHEA Grapalat" w:hAnsi="GHEA Grapalat" w:cs="Sylfaen"/>
                <w:b w:val="0"/>
                <w:color w:val="17365D" w:themeColor="text2" w:themeShade="BF"/>
                <w:sz w:val="24"/>
                <w:szCs w:val="24"/>
              </w:rPr>
              <w:t>ծառայության</w:t>
            </w:r>
            <w:r w:rsidRPr="00456646">
              <w:rPr>
                <w:rFonts w:ascii="GHEA Grapalat" w:hAnsi="GHEA Grapalat"/>
                <w:b w:val="0"/>
                <w:color w:val="17365D" w:themeColor="text2" w:themeShade="BF"/>
                <w:sz w:val="24"/>
                <w:szCs w:val="24"/>
              </w:rPr>
              <w:t xml:space="preserve"> </w:t>
            </w:r>
            <w:r w:rsidRPr="00456646">
              <w:rPr>
                <w:rFonts w:ascii="GHEA Grapalat" w:hAnsi="GHEA Grapalat" w:cs="Sylfaen"/>
                <w:b w:val="0"/>
                <w:color w:val="17365D" w:themeColor="text2" w:themeShade="BF"/>
                <w:sz w:val="24"/>
                <w:szCs w:val="24"/>
              </w:rPr>
              <w:t>հաստիքներում</w:t>
            </w:r>
            <w:r w:rsidRPr="00456646">
              <w:rPr>
                <w:rFonts w:ascii="GHEA Grapalat" w:hAnsi="GHEA Grapalat"/>
                <w:b w:val="0"/>
                <w:color w:val="17365D" w:themeColor="text2" w:themeShade="BF"/>
                <w:sz w:val="24"/>
                <w:szCs w:val="24"/>
              </w:rPr>
              <w:t xml:space="preserve"> </w:t>
            </w:r>
            <w:r w:rsidRPr="00456646">
              <w:rPr>
                <w:rFonts w:ascii="GHEA Grapalat" w:hAnsi="GHEA Grapalat" w:cs="Sylfaen"/>
                <w:b w:val="0"/>
                <w:color w:val="17365D" w:themeColor="text2" w:themeShade="BF"/>
                <w:sz w:val="24"/>
                <w:szCs w:val="24"/>
              </w:rPr>
              <w:t>աշխատակիցների</w:t>
            </w:r>
            <w:r w:rsidRPr="00456646">
              <w:rPr>
                <w:rFonts w:ascii="GHEA Grapalat" w:hAnsi="GHEA Grapalat"/>
                <w:b w:val="0"/>
                <w:color w:val="17365D" w:themeColor="text2" w:themeShade="BF"/>
                <w:sz w:val="24"/>
                <w:szCs w:val="24"/>
              </w:rPr>
              <w:t xml:space="preserve"> </w:t>
            </w:r>
            <w:r w:rsidRPr="00456646">
              <w:rPr>
                <w:rFonts w:ascii="GHEA Grapalat" w:hAnsi="GHEA Grapalat" w:cs="Sylfaen"/>
                <w:b w:val="0"/>
                <w:color w:val="17365D" w:themeColor="text2" w:themeShade="BF"/>
                <w:sz w:val="24"/>
                <w:szCs w:val="24"/>
              </w:rPr>
              <w:t>շարժ</w:t>
            </w:r>
          </w:p>
        </w:tc>
        <w:tc>
          <w:tcPr>
            <w:tcW w:w="591" w:type="dxa"/>
            <w:vAlign w:val="center"/>
            <w:hideMark/>
          </w:tcPr>
          <w:p w14:paraId="561B0730" w14:textId="4BBD6043" w:rsidR="0086755E" w:rsidRPr="00456646" w:rsidRDefault="00ED2BCA" w:rsidP="00A84D80">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bCs/>
                <w:sz w:val="24"/>
                <w:szCs w:val="24"/>
                <w:lang w:val="ru-RU"/>
              </w:rPr>
            </w:pPr>
            <w:r w:rsidRPr="00456646">
              <w:rPr>
                <w:rFonts w:ascii="GHEA Grapalat" w:hAnsi="GHEA Grapalat"/>
                <w:bCs/>
                <w:sz w:val="24"/>
                <w:szCs w:val="24"/>
                <w:lang w:val="ru-RU"/>
              </w:rPr>
              <w:t>21</w:t>
            </w:r>
          </w:p>
        </w:tc>
      </w:tr>
      <w:tr w:rsidR="0086755E" w:rsidRPr="00456646" w14:paraId="7E17D6E4" w14:textId="77777777" w:rsidTr="00D50531">
        <w:trPr>
          <w:trHeight w:val="350"/>
          <w:jc w:val="center"/>
        </w:trPr>
        <w:tc>
          <w:tcPr>
            <w:cnfStyle w:val="001000000000" w:firstRow="0" w:lastRow="0" w:firstColumn="1" w:lastColumn="0" w:oddVBand="0" w:evenVBand="0" w:oddHBand="0" w:evenHBand="0" w:firstRowFirstColumn="0" w:firstRowLastColumn="0" w:lastRowFirstColumn="0" w:lastRowLastColumn="0"/>
            <w:tcW w:w="8370" w:type="dxa"/>
            <w:hideMark/>
          </w:tcPr>
          <w:p w14:paraId="3644D25C" w14:textId="77777777" w:rsidR="0086755E" w:rsidRPr="00456646" w:rsidRDefault="0086755E" w:rsidP="00D50531">
            <w:pPr>
              <w:rPr>
                <w:rFonts w:ascii="GHEA Grapalat" w:hAnsi="GHEA Grapalat"/>
                <w:b w:val="0"/>
                <w:i/>
                <w:color w:val="17365D" w:themeColor="text2" w:themeShade="BF"/>
              </w:rPr>
            </w:pPr>
            <w:r w:rsidRPr="00456646">
              <w:rPr>
                <w:rFonts w:ascii="GHEA Grapalat" w:hAnsi="GHEA Grapalat" w:cs="Sylfaen"/>
                <w:b w:val="0"/>
                <w:i/>
                <w:color w:val="17365D" w:themeColor="text2" w:themeShade="BF"/>
              </w:rPr>
              <w:t>պետական</w:t>
            </w:r>
            <w:r w:rsidRPr="00456646">
              <w:rPr>
                <w:rFonts w:ascii="GHEA Grapalat" w:hAnsi="GHEA Grapalat"/>
                <w:b w:val="0"/>
                <w:i/>
                <w:color w:val="17365D" w:themeColor="text2" w:themeShade="BF"/>
              </w:rPr>
              <w:t xml:space="preserve"> </w:t>
            </w:r>
            <w:r w:rsidRPr="00456646">
              <w:rPr>
                <w:rFonts w:ascii="GHEA Grapalat" w:hAnsi="GHEA Grapalat" w:cs="Sylfaen"/>
                <w:b w:val="0"/>
                <w:i/>
                <w:color w:val="17365D" w:themeColor="text2" w:themeShade="BF"/>
              </w:rPr>
              <w:t>ծառայությունից</w:t>
            </w:r>
            <w:r w:rsidRPr="00456646">
              <w:rPr>
                <w:rFonts w:ascii="GHEA Grapalat" w:hAnsi="GHEA Grapalat"/>
                <w:b w:val="0"/>
                <w:i/>
                <w:color w:val="17365D" w:themeColor="text2" w:themeShade="BF"/>
              </w:rPr>
              <w:t xml:space="preserve"> </w:t>
            </w:r>
            <w:r w:rsidRPr="00456646">
              <w:rPr>
                <w:rFonts w:ascii="GHEA Grapalat" w:hAnsi="GHEA Grapalat" w:cs="Sylfaen"/>
                <w:b w:val="0"/>
                <w:i/>
                <w:color w:val="17365D" w:themeColor="text2" w:themeShade="BF"/>
              </w:rPr>
              <w:t>ազատված</w:t>
            </w:r>
          </w:p>
        </w:tc>
        <w:tc>
          <w:tcPr>
            <w:tcW w:w="591" w:type="dxa"/>
            <w:hideMark/>
          </w:tcPr>
          <w:p w14:paraId="0946D9A2" w14:textId="26816B4F" w:rsidR="0086755E" w:rsidRPr="00456646" w:rsidRDefault="00ED2BCA" w:rsidP="00A84D80">
            <w:pPr>
              <w:jc w:val="center"/>
              <w:cnfStyle w:val="000000000000" w:firstRow="0" w:lastRow="0" w:firstColumn="0" w:lastColumn="0" w:oddVBand="0" w:evenVBand="0" w:oddHBand="0" w:evenHBand="0" w:firstRowFirstColumn="0" w:firstRowLastColumn="0" w:lastRowFirstColumn="0" w:lastRowLastColumn="0"/>
              <w:rPr>
                <w:rFonts w:ascii="GHEA Grapalat" w:hAnsi="GHEA Grapalat"/>
                <w:i/>
                <w:lang w:val="ru-RU"/>
              </w:rPr>
            </w:pPr>
            <w:r w:rsidRPr="00456646">
              <w:rPr>
                <w:rFonts w:ascii="GHEA Grapalat" w:hAnsi="GHEA Grapalat"/>
                <w:i/>
              </w:rPr>
              <w:t>17</w:t>
            </w:r>
          </w:p>
        </w:tc>
      </w:tr>
      <w:tr w:rsidR="0086755E" w:rsidRPr="00456646" w14:paraId="05F86CAB" w14:textId="77777777" w:rsidTr="00D50531">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8370" w:type="dxa"/>
            <w:hideMark/>
          </w:tcPr>
          <w:p w14:paraId="739BEE1F" w14:textId="77777777" w:rsidR="0086755E" w:rsidRPr="00456646" w:rsidRDefault="0086755E" w:rsidP="00D50531">
            <w:pPr>
              <w:rPr>
                <w:rFonts w:ascii="GHEA Grapalat" w:hAnsi="GHEA Grapalat"/>
                <w:b w:val="0"/>
                <w:i/>
                <w:color w:val="17365D" w:themeColor="text2" w:themeShade="BF"/>
              </w:rPr>
            </w:pPr>
            <w:r w:rsidRPr="00456646">
              <w:rPr>
                <w:rFonts w:ascii="GHEA Grapalat" w:hAnsi="GHEA Grapalat" w:cs="Sylfaen"/>
                <w:b w:val="0"/>
                <w:i/>
                <w:color w:val="17365D" w:themeColor="text2" w:themeShade="BF"/>
              </w:rPr>
              <w:t>պետական</w:t>
            </w:r>
            <w:r w:rsidRPr="00456646">
              <w:rPr>
                <w:rFonts w:ascii="GHEA Grapalat" w:hAnsi="GHEA Grapalat"/>
                <w:b w:val="0"/>
                <w:i/>
                <w:color w:val="17365D" w:themeColor="text2" w:themeShade="BF"/>
              </w:rPr>
              <w:t xml:space="preserve"> </w:t>
            </w:r>
            <w:r w:rsidRPr="00456646">
              <w:rPr>
                <w:rFonts w:ascii="GHEA Grapalat" w:hAnsi="GHEA Grapalat" w:cs="Sylfaen"/>
                <w:b w:val="0"/>
                <w:i/>
                <w:color w:val="17365D" w:themeColor="text2" w:themeShade="BF"/>
              </w:rPr>
              <w:t>ծառայության</w:t>
            </w:r>
            <w:r w:rsidRPr="00456646">
              <w:rPr>
                <w:rFonts w:ascii="GHEA Grapalat" w:hAnsi="GHEA Grapalat"/>
                <w:b w:val="0"/>
                <w:i/>
                <w:color w:val="17365D" w:themeColor="text2" w:themeShade="BF"/>
              </w:rPr>
              <w:t xml:space="preserve"> </w:t>
            </w:r>
            <w:r w:rsidRPr="00456646">
              <w:rPr>
                <w:rFonts w:ascii="GHEA Grapalat" w:hAnsi="GHEA Grapalat" w:cs="Sylfaen"/>
                <w:b w:val="0"/>
                <w:i/>
                <w:color w:val="17365D" w:themeColor="text2" w:themeShade="BF"/>
              </w:rPr>
              <w:t>ընդունված</w:t>
            </w:r>
          </w:p>
        </w:tc>
        <w:tc>
          <w:tcPr>
            <w:tcW w:w="591" w:type="dxa"/>
            <w:hideMark/>
          </w:tcPr>
          <w:p w14:paraId="400B20DC" w14:textId="29750619" w:rsidR="0086755E" w:rsidRPr="00456646" w:rsidRDefault="00ED2BCA" w:rsidP="00A84D80">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i/>
                <w:lang w:val="ru-RU"/>
              </w:rPr>
            </w:pPr>
            <w:r w:rsidRPr="00456646">
              <w:rPr>
                <w:rFonts w:ascii="GHEA Grapalat" w:hAnsi="GHEA Grapalat"/>
                <w:i/>
              </w:rPr>
              <w:t>4</w:t>
            </w:r>
          </w:p>
        </w:tc>
      </w:tr>
      <w:tr w:rsidR="0086755E" w:rsidRPr="00505C40" w14:paraId="145B7EA0" w14:textId="77777777" w:rsidTr="00D50531">
        <w:trPr>
          <w:trHeight w:val="350"/>
          <w:jc w:val="center"/>
        </w:trPr>
        <w:tc>
          <w:tcPr>
            <w:cnfStyle w:val="001000000000" w:firstRow="0" w:lastRow="0" w:firstColumn="1" w:lastColumn="0" w:oddVBand="0" w:evenVBand="0" w:oddHBand="0" w:evenHBand="0" w:firstRowFirstColumn="0" w:firstRowLastColumn="0" w:lastRowFirstColumn="0" w:lastRowLastColumn="0"/>
            <w:tcW w:w="8370" w:type="dxa"/>
            <w:hideMark/>
          </w:tcPr>
          <w:p w14:paraId="266DA04F" w14:textId="77777777" w:rsidR="0086755E" w:rsidRPr="00456646" w:rsidRDefault="0086755E" w:rsidP="00D50531">
            <w:pPr>
              <w:rPr>
                <w:rFonts w:ascii="GHEA Grapalat" w:hAnsi="GHEA Grapalat"/>
                <w:b w:val="0"/>
                <w:color w:val="17365D" w:themeColor="text2" w:themeShade="BF"/>
                <w:sz w:val="24"/>
                <w:szCs w:val="24"/>
              </w:rPr>
            </w:pPr>
            <w:r w:rsidRPr="00456646">
              <w:rPr>
                <w:rFonts w:ascii="GHEA Grapalat" w:hAnsi="GHEA Grapalat" w:cs="Sylfaen"/>
                <w:b w:val="0"/>
                <w:color w:val="17365D" w:themeColor="text2" w:themeShade="BF"/>
                <w:sz w:val="24"/>
                <w:szCs w:val="24"/>
              </w:rPr>
              <w:t>պայմանագրային</w:t>
            </w:r>
            <w:r w:rsidRPr="00456646">
              <w:rPr>
                <w:rFonts w:ascii="GHEA Grapalat" w:hAnsi="GHEA Grapalat"/>
                <w:b w:val="0"/>
                <w:color w:val="17365D" w:themeColor="text2" w:themeShade="BF"/>
                <w:sz w:val="24"/>
                <w:szCs w:val="24"/>
              </w:rPr>
              <w:t xml:space="preserve"> </w:t>
            </w:r>
            <w:r w:rsidRPr="00456646">
              <w:rPr>
                <w:rFonts w:ascii="GHEA Grapalat" w:hAnsi="GHEA Grapalat" w:cs="Sylfaen"/>
                <w:b w:val="0"/>
                <w:color w:val="17365D" w:themeColor="text2" w:themeShade="BF"/>
                <w:sz w:val="24"/>
                <w:szCs w:val="24"/>
              </w:rPr>
              <w:t>աշխատակիցների</w:t>
            </w:r>
            <w:r w:rsidRPr="00456646">
              <w:rPr>
                <w:rFonts w:ascii="GHEA Grapalat" w:hAnsi="GHEA Grapalat"/>
                <w:b w:val="0"/>
                <w:color w:val="17365D" w:themeColor="text2" w:themeShade="BF"/>
                <w:sz w:val="24"/>
                <w:szCs w:val="24"/>
              </w:rPr>
              <w:t xml:space="preserve"> </w:t>
            </w:r>
            <w:r w:rsidRPr="00456646">
              <w:rPr>
                <w:rFonts w:ascii="GHEA Grapalat" w:hAnsi="GHEA Grapalat" w:cs="Sylfaen"/>
                <w:b w:val="0"/>
                <w:color w:val="17365D" w:themeColor="text2" w:themeShade="BF"/>
                <w:sz w:val="24"/>
                <w:szCs w:val="24"/>
              </w:rPr>
              <w:t>շարժ</w:t>
            </w:r>
          </w:p>
        </w:tc>
        <w:tc>
          <w:tcPr>
            <w:tcW w:w="591" w:type="dxa"/>
            <w:hideMark/>
          </w:tcPr>
          <w:p w14:paraId="56ABB56A" w14:textId="19E6863D" w:rsidR="0086755E" w:rsidRPr="00456646" w:rsidRDefault="00ED2BCA" w:rsidP="00A84D80">
            <w:pPr>
              <w:jc w:val="center"/>
              <w:cnfStyle w:val="000000000000" w:firstRow="0" w:lastRow="0" w:firstColumn="0" w:lastColumn="0" w:oddVBand="0" w:evenVBand="0" w:oddHBand="0" w:evenHBand="0" w:firstRowFirstColumn="0" w:firstRowLastColumn="0" w:lastRowFirstColumn="0" w:lastRowLastColumn="0"/>
              <w:rPr>
                <w:rFonts w:ascii="GHEA Grapalat" w:hAnsi="GHEA Grapalat"/>
                <w:bCs/>
                <w:sz w:val="24"/>
                <w:szCs w:val="24"/>
              </w:rPr>
            </w:pPr>
            <w:r w:rsidRPr="00456646">
              <w:rPr>
                <w:rFonts w:ascii="GHEA Grapalat" w:hAnsi="GHEA Grapalat"/>
                <w:bCs/>
                <w:sz w:val="24"/>
                <w:szCs w:val="24"/>
              </w:rPr>
              <w:t>12</w:t>
            </w:r>
          </w:p>
        </w:tc>
      </w:tr>
    </w:tbl>
    <w:p w14:paraId="15156ECF" w14:textId="77777777" w:rsidR="0086755E" w:rsidRPr="00505C40" w:rsidRDefault="0086755E" w:rsidP="0086755E">
      <w:pPr>
        <w:rPr>
          <w:rFonts w:ascii="GHEA Grapalat" w:hAnsi="GHEA Grapalat"/>
          <w:sz w:val="24"/>
          <w:szCs w:val="24"/>
          <w:u w:val="single"/>
          <w:shd w:val="clear" w:color="auto" w:fill="FFFFFF"/>
          <w:lang w:val="hy-AM"/>
        </w:rPr>
      </w:pPr>
    </w:p>
    <w:p w14:paraId="7248B4E4" w14:textId="77777777" w:rsidR="0086755E" w:rsidRPr="00505C40" w:rsidRDefault="0086755E" w:rsidP="0086755E">
      <w:pPr>
        <w:jc w:val="center"/>
        <w:rPr>
          <w:rFonts w:ascii="GHEA Grapalat" w:hAnsi="GHEA Grapalat"/>
          <w:sz w:val="24"/>
          <w:szCs w:val="24"/>
          <w:u w:val="single"/>
          <w:shd w:val="clear" w:color="auto" w:fill="FFFFFF"/>
        </w:rPr>
      </w:pPr>
      <w:r w:rsidRPr="00505C40">
        <w:rPr>
          <w:rFonts w:ascii="GHEA Grapalat" w:hAnsi="GHEA Grapalat"/>
          <w:sz w:val="24"/>
          <w:szCs w:val="24"/>
          <w:u w:val="single"/>
          <w:shd w:val="clear" w:color="auto" w:fill="FFFFFF"/>
          <w:lang w:val="hy-AM"/>
        </w:rPr>
        <w:t>Աշխատակիցների որակավորման</w:t>
      </w:r>
      <w:r w:rsidRPr="00505C40">
        <w:rPr>
          <w:rFonts w:ascii="GHEA Grapalat" w:hAnsi="GHEA Grapalat"/>
          <w:sz w:val="24"/>
          <w:szCs w:val="24"/>
          <w:u w:val="single"/>
          <w:shd w:val="clear" w:color="auto" w:fill="FFFFFF"/>
          <w:lang w:val="en-GB"/>
        </w:rPr>
        <w:t xml:space="preserve"> բարձրացման</w:t>
      </w:r>
      <w:r w:rsidRPr="00505C40">
        <w:rPr>
          <w:rFonts w:ascii="GHEA Grapalat" w:hAnsi="GHEA Grapalat"/>
          <w:sz w:val="24"/>
          <w:szCs w:val="24"/>
          <w:u w:val="single"/>
          <w:shd w:val="clear" w:color="auto" w:fill="FFFFFF"/>
          <w:lang w:val="hy-AM"/>
        </w:rPr>
        <w:t xml:space="preserve"> շրջանակը</w:t>
      </w:r>
    </w:p>
    <w:tbl>
      <w:tblPr>
        <w:tblStyle w:val="ListTable4-Accent51"/>
        <w:tblW w:w="8889" w:type="dxa"/>
        <w:jc w:val="center"/>
        <w:tblLook w:val="04A0" w:firstRow="1" w:lastRow="0" w:firstColumn="1" w:lastColumn="0" w:noHBand="0" w:noVBand="1"/>
      </w:tblPr>
      <w:tblGrid>
        <w:gridCol w:w="6939"/>
        <w:gridCol w:w="1950"/>
      </w:tblGrid>
      <w:tr w:rsidR="002B3F61" w:rsidRPr="00505C40" w14:paraId="441D771D" w14:textId="77777777" w:rsidTr="00D50531">
        <w:trPr>
          <w:cnfStyle w:val="100000000000" w:firstRow="1" w:lastRow="0" w:firstColumn="0" w:lastColumn="0" w:oddVBand="0" w:evenVBand="0" w:oddHBand="0" w:evenHBand="0" w:firstRowFirstColumn="0" w:firstRowLastColumn="0" w:lastRowFirstColumn="0" w:lastRowLastColumn="0"/>
          <w:trHeight w:val="563"/>
          <w:jc w:val="center"/>
        </w:trPr>
        <w:tc>
          <w:tcPr>
            <w:cnfStyle w:val="001000000000" w:firstRow="0" w:lastRow="0" w:firstColumn="1" w:lastColumn="0" w:oddVBand="0" w:evenVBand="0" w:oddHBand="0" w:evenHBand="0" w:firstRowFirstColumn="0" w:firstRowLastColumn="0" w:lastRowFirstColumn="0" w:lastRowLastColumn="0"/>
            <w:tcW w:w="6939" w:type="dxa"/>
            <w:shd w:val="clear" w:color="auto" w:fill="4BACC6"/>
            <w:hideMark/>
          </w:tcPr>
          <w:p w14:paraId="4AA721D6" w14:textId="77777777" w:rsidR="002B3F61" w:rsidRPr="00505C40" w:rsidRDefault="002B3F61" w:rsidP="00D50531">
            <w:pPr>
              <w:rPr>
                <w:rFonts w:ascii="GHEA Grapalat" w:hAnsi="GHEA Grapalat" w:cs="Sylfaen"/>
                <w:sz w:val="24"/>
                <w:szCs w:val="24"/>
              </w:rPr>
            </w:pPr>
            <w:r w:rsidRPr="00505C40">
              <w:rPr>
                <w:rFonts w:ascii="GHEA Grapalat" w:hAnsi="GHEA Grapalat" w:cs="Sylfaen"/>
                <w:sz w:val="24"/>
                <w:szCs w:val="24"/>
              </w:rPr>
              <w:t>Վերապատրաստման</w:t>
            </w:r>
            <w:r w:rsidRPr="00505C40">
              <w:rPr>
                <w:rFonts w:ascii="GHEA Grapalat" w:hAnsi="GHEA Grapalat"/>
                <w:sz w:val="24"/>
                <w:szCs w:val="24"/>
              </w:rPr>
              <w:t xml:space="preserve"> </w:t>
            </w:r>
            <w:r w:rsidRPr="00505C40">
              <w:rPr>
                <w:rFonts w:ascii="GHEA Grapalat" w:hAnsi="GHEA Grapalat" w:cs="Sylfaen"/>
                <w:sz w:val="24"/>
                <w:szCs w:val="24"/>
              </w:rPr>
              <w:t>ծրագրեր</w:t>
            </w:r>
          </w:p>
        </w:tc>
        <w:tc>
          <w:tcPr>
            <w:tcW w:w="1950" w:type="dxa"/>
            <w:hideMark/>
          </w:tcPr>
          <w:p w14:paraId="08C9E331" w14:textId="77777777" w:rsidR="002B3F61" w:rsidRPr="00505C40" w:rsidRDefault="002B3F61" w:rsidP="00D50531">
            <w:pPr>
              <w:cnfStyle w:val="100000000000" w:firstRow="1" w:lastRow="0" w:firstColumn="0" w:lastColumn="0" w:oddVBand="0" w:evenVBand="0" w:oddHBand="0" w:evenHBand="0" w:firstRowFirstColumn="0" w:firstRowLastColumn="0" w:lastRowFirstColumn="0" w:lastRowLastColumn="0"/>
              <w:rPr>
                <w:rFonts w:ascii="GHEA Grapalat" w:hAnsi="GHEA Grapalat"/>
                <w:sz w:val="24"/>
                <w:szCs w:val="24"/>
              </w:rPr>
            </w:pPr>
            <w:r w:rsidRPr="00505C40">
              <w:rPr>
                <w:rFonts w:ascii="GHEA Grapalat" w:hAnsi="GHEA Grapalat"/>
                <w:sz w:val="24"/>
                <w:szCs w:val="24"/>
              </w:rPr>
              <w:t>Մասնակիցներ</w:t>
            </w:r>
          </w:p>
        </w:tc>
      </w:tr>
      <w:tr w:rsidR="006B7648" w:rsidRPr="006B7648" w14:paraId="01A290C7" w14:textId="77777777" w:rsidTr="00D50531">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6939" w:type="dxa"/>
            <w:vAlign w:val="center"/>
          </w:tcPr>
          <w:p w14:paraId="396F62BC" w14:textId="77777777" w:rsidR="002B3F61" w:rsidRPr="006B7648" w:rsidRDefault="002B3F61" w:rsidP="00D50531">
            <w:pPr>
              <w:rPr>
                <w:rFonts w:ascii="GHEA Grapalat" w:hAnsi="GHEA Grapalat"/>
                <w:b w:val="0"/>
                <w:color w:val="17365D" w:themeColor="text2" w:themeShade="BF"/>
                <w:sz w:val="24"/>
                <w:szCs w:val="24"/>
              </w:rPr>
            </w:pPr>
            <w:r w:rsidRPr="006B7648">
              <w:rPr>
                <w:rFonts w:ascii="GHEA Grapalat" w:hAnsi="GHEA Grapalat" w:cs="Calibri"/>
                <w:b w:val="0"/>
                <w:color w:val="17365D" w:themeColor="text2" w:themeShade="BF"/>
              </w:rPr>
              <w:t>Պետական ծառայության /քաղաքացիական ծառայության վերապատրաստումներ</w:t>
            </w:r>
          </w:p>
        </w:tc>
        <w:tc>
          <w:tcPr>
            <w:tcW w:w="1950" w:type="dxa"/>
            <w:vAlign w:val="center"/>
          </w:tcPr>
          <w:p w14:paraId="012B9FEA" w14:textId="77777777" w:rsidR="002B3F61" w:rsidRPr="006B7648" w:rsidRDefault="002B3F61" w:rsidP="00D50531">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lang w:val="ru-RU"/>
              </w:rPr>
            </w:pPr>
            <w:r w:rsidRPr="006B7648">
              <w:rPr>
                <w:rFonts w:ascii="GHEA Grapalat" w:hAnsi="GHEA Grapalat" w:cs="Calibri"/>
              </w:rPr>
              <w:t>43</w:t>
            </w:r>
          </w:p>
        </w:tc>
      </w:tr>
      <w:tr w:rsidR="006B7648" w:rsidRPr="006B7648" w14:paraId="6E16BF58" w14:textId="77777777" w:rsidTr="00D50531">
        <w:trPr>
          <w:trHeight w:val="456"/>
          <w:jc w:val="center"/>
        </w:trPr>
        <w:tc>
          <w:tcPr>
            <w:cnfStyle w:val="001000000000" w:firstRow="0" w:lastRow="0" w:firstColumn="1" w:lastColumn="0" w:oddVBand="0" w:evenVBand="0" w:oddHBand="0" w:evenHBand="0" w:firstRowFirstColumn="0" w:firstRowLastColumn="0" w:lastRowFirstColumn="0" w:lastRowLastColumn="0"/>
            <w:tcW w:w="6939" w:type="dxa"/>
            <w:vAlign w:val="center"/>
          </w:tcPr>
          <w:p w14:paraId="5498E1AF" w14:textId="77777777" w:rsidR="002B3F61" w:rsidRPr="006B7648" w:rsidRDefault="002B3F61" w:rsidP="00D50531">
            <w:pPr>
              <w:rPr>
                <w:rFonts w:ascii="GHEA Grapalat" w:hAnsi="GHEA Grapalat"/>
                <w:b w:val="0"/>
                <w:color w:val="17365D" w:themeColor="text2" w:themeShade="BF"/>
                <w:sz w:val="24"/>
                <w:szCs w:val="24"/>
              </w:rPr>
            </w:pPr>
            <w:r w:rsidRPr="006B7648">
              <w:rPr>
                <w:rFonts w:ascii="GHEA Grapalat" w:hAnsi="GHEA Grapalat" w:cs="Calibri"/>
                <w:b w:val="0"/>
                <w:color w:val="17365D" w:themeColor="text2" w:themeShade="BF"/>
              </w:rPr>
              <w:t>Կատարողականի հաշվեքննության ստանդարտների հիման վրա աշխատակիցների վերապատրաստում (Շվեդիայի ազգային աուդիտի գրասենյակի աջակցությամբ)</w:t>
            </w:r>
          </w:p>
        </w:tc>
        <w:tc>
          <w:tcPr>
            <w:tcW w:w="1950" w:type="dxa"/>
            <w:vAlign w:val="center"/>
          </w:tcPr>
          <w:p w14:paraId="0816CF2E" w14:textId="77777777" w:rsidR="002B3F61" w:rsidRPr="006B7648" w:rsidRDefault="002B3F61" w:rsidP="00D50531">
            <w:pPr>
              <w:jc w:val="center"/>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lang w:val="ru-RU"/>
              </w:rPr>
            </w:pPr>
            <w:r w:rsidRPr="006B7648">
              <w:rPr>
                <w:rFonts w:ascii="GHEA Grapalat" w:hAnsi="GHEA Grapalat" w:cs="Calibri"/>
              </w:rPr>
              <w:t>23</w:t>
            </w:r>
          </w:p>
        </w:tc>
      </w:tr>
      <w:tr w:rsidR="006B7648" w:rsidRPr="006B7648" w14:paraId="7AD33392" w14:textId="77777777" w:rsidTr="00D50531">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6939" w:type="dxa"/>
            <w:vAlign w:val="center"/>
          </w:tcPr>
          <w:p w14:paraId="79B7968A" w14:textId="77777777" w:rsidR="002B3F61" w:rsidRPr="006B7648" w:rsidRDefault="002B3F61" w:rsidP="00D50531">
            <w:pPr>
              <w:rPr>
                <w:rFonts w:ascii="GHEA Grapalat" w:hAnsi="GHEA Grapalat"/>
                <w:b w:val="0"/>
                <w:color w:val="17365D" w:themeColor="text2" w:themeShade="BF"/>
                <w:sz w:val="24"/>
                <w:szCs w:val="24"/>
              </w:rPr>
            </w:pPr>
            <w:r w:rsidRPr="006B7648">
              <w:rPr>
                <w:rFonts w:ascii="GHEA Grapalat" w:hAnsi="GHEA Grapalat" w:cs="Calibri"/>
                <w:b w:val="0"/>
                <w:color w:val="17365D" w:themeColor="text2" w:themeShade="BF"/>
              </w:rPr>
              <w:t>Աուդիտորի որակավորման դասընթաց. «Ֆինանսական հաշվառման հիմունքներ» (UNDP-ի աջակցությամբ)</w:t>
            </w:r>
          </w:p>
        </w:tc>
        <w:tc>
          <w:tcPr>
            <w:tcW w:w="1950" w:type="dxa"/>
            <w:vAlign w:val="center"/>
          </w:tcPr>
          <w:p w14:paraId="13172AD7" w14:textId="77777777" w:rsidR="002B3F61" w:rsidRPr="006B7648" w:rsidRDefault="002B3F61" w:rsidP="00D50531">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lang w:val="hy-AM"/>
              </w:rPr>
            </w:pPr>
            <w:r w:rsidRPr="006B7648">
              <w:rPr>
                <w:rFonts w:ascii="GHEA Grapalat" w:hAnsi="GHEA Grapalat" w:cs="Calibri"/>
              </w:rPr>
              <w:t>9</w:t>
            </w:r>
          </w:p>
        </w:tc>
      </w:tr>
      <w:tr w:rsidR="006B7648" w:rsidRPr="006B7648" w14:paraId="4D975779" w14:textId="77777777" w:rsidTr="00D50531">
        <w:trPr>
          <w:trHeight w:val="412"/>
          <w:jc w:val="center"/>
        </w:trPr>
        <w:tc>
          <w:tcPr>
            <w:cnfStyle w:val="001000000000" w:firstRow="0" w:lastRow="0" w:firstColumn="1" w:lastColumn="0" w:oddVBand="0" w:evenVBand="0" w:oddHBand="0" w:evenHBand="0" w:firstRowFirstColumn="0" w:firstRowLastColumn="0" w:lastRowFirstColumn="0" w:lastRowLastColumn="0"/>
            <w:tcW w:w="6939" w:type="dxa"/>
            <w:vAlign w:val="center"/>
          </w:tcPr>
          <w:p w14:paraId="136E7475" w14:textId="77777777" w:rsidR="002B3F61" w:rsidRPr="006B7648" w:rsidRDefault="002B3F61" w:rsidP="00D50531">
            <w:pPr>
              <w:rPr>
                <w:rFonts w:ascii="GHEA Grapalat" w:hAnsi="GHEA Grapalat"/>
                <w:b w:val="0"/>
                <w:color w:val="17365D" w:themeColor="text2" w:themeShade="BF"/>
                <w:sz w:val="24"/>
                <w:szCs w:val="24"/>
              </w:rPr>
            </w:pPr>
            <w:r w:rsidRPr="006B7648">
              <w:rPr>
                <w:rFonts w:ascii="GHEA Grapalat" w:hAnsi="GHEA Grapalat" w:cs="Calibri"/>
                <w:b w:val="0"/>
                <w:color w:val="17365D" w:themeColor="text2" w:themeShade="BF"/>
              </w:rPr>
              <w:lastRenderedPageBreak/>
              <w:t>Աուդիտորի որակավորման դասընթաց. «Իրավագիտության հիմունքներ» (UNDP-ի աջակցությամբ)</w:t>
            </w:r>
          </w:p>
        </w:tc>
        <w:tc>
          <w:tcPr>
            <w:tcW w:w="1950" w:type="dxa"/>
            <w:vAlign w:val="center"/>
          </w:tcPr>
          <w:p w14:paraId="0F766F45" w14:textId="77777777" w:rsidR="002B3F61" w:rsidRPr="006B7648" w:rsidRDefault="002B3F61" w:rsidP="00D50531">
            <w:pPr>
              <w:jc w:val="center"/>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lang w:val="hy-AM"/>
              </w:rPr>
            </w:pPr>
            <w:r w:rsidRPr="006B7648">
              <w:rPr>
                <w:rFonts w:ascii="GHEA Grapalat" w:hAnsi="GHEA Grapalat" w:cs="Calibri"/>
              </w:rPr>
              <w:t>25</w:t>
            </w:r>
          </w:p>
        </w:tc>
      </w:tr>
      <w:tr w:rsidR="006B7648" w:rsidRPr="006B7648" w14:paraId="2DA246E4" w14:textId="77777777" w:rsidTr="00D50531">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6939" w:type="dxa"/>
            <w:vAlign w:val="center"/>
          </w:tcPr>
          <w:p w14:paraId="420399A5" w14:textId="77777777" w:rsidR="002B3F61" w:rsidRPr="006B7648" w:rsidRDefault="002B3F61" w:rsidP="00D50531">
            <w:pPr>
              <w:rPr>
                <w:rFonts w:ascii="GHEA Grapalat" w:hAnsi="GHEA Grapalat"/>
                <w:b w:val="0"/>
                <w:color w:val="17365D" w:themeColor="text2" w:themeShade="BF"/>
                <w:sz w:val="24"/>
                <w:szCs w:val="24"/>
              </w:rPr>
            </w:pPr>
            <w:r w:rsidRPr="006B7648">
              <w:rPr>
                <w:rFonts w:ascii="GHEA Grapalat" w:hAnsi="GHEA Grapalat" w:cs="Calibri"/>
                <w:b w:val="0"/>
                <w:color w:val="17365D" w:themeColor="text2" w:themeShade="BF"/>
              </w:rPr>
              <w:t>Աուդիտորի որակավորման դասընթաց. «Ֆինանսական հաշվետվությունների պատրաստում» (UNDP-ի աջակցությամբ)</w:t>
            </w:r>
          </w:p>
        </w:tc>
        <w:tc>
          <w:tcPr>
            <w:tcW w:w="1950" w:type="dxa"/>
            <w:vAlign w:val="center"/>
          </w:tcPr>
          <w:p w14:paraId="1F2A1CDF" w14:textId="77777777" w:rsidR="002B3F61" w:rsidRPr="006B7648" w:rsidRDefault="002B3F61" w:rsidP="00D50531">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lang w:val="ru-RU"/>
              </w:rPr>
            </w:pPr>
            <w:r w:rsidRPr="006B7648">
              <w:rPr>
                <w:rFonts w:ascii="GHEA Grapalat" w:hAnsi="GHEA Grapalat" w:cs="Calibri"/>
              </w:rPr>
              <w:t>26</w:t>
            </w:r>
          </w:p>
        </w:tc>
      </w:tr>
      <w:tr w:rsidR="006B7648" w:rsidRPr="006B7648" w14:paraId="27424E50" w14:textId="77777777" w:rsidTr="00D50531">
        <w:trPr>
          <w:trHeight w:val="456"/>
          <w:jc w:val="center"/>
        </w:trPr>
        <w:tc>
          <w:tcPr>
            <w:cnfStyle w:val="001000000000" w:firstRow="0" w:lastRow="0" w:firstColumn="1" w:lastColumn="0" w:oddVBand="0" w:evenVBand="0" w:oddHBand="0" w:evenHBand="0" w:firstRowFirstColumn="0" w:firstRowLastColumn="0" w:lastRowFirstColumn="0" w:lastRowLastColumn="0"/>
            <w:tcW w:w="6939" w:type="dxa"/>
            <w:vAlign w:val="center"/>
          </w:tcPr>
          <w:p w14:paraId="4586754A" w14:textId="77777777" w:rsidR="002B3F61" w:rsidRPr="006B7648" w:rsidRDefault="002B3F61" w:rsidP="00D50531">
            <w:pPr>
              <w:rPr>
                <w:rFonts w:ascii="GHEA Grapalat" w:hAnsi="GHEA Grapalat"/>
                <w:b w:val="0"/>
                <w:color w:val="17365D" w:themeColor="text2" w:themeShade="BF"/>
                <w:sz w:val="24"/>
                <w:szCs w:val="24"/>
              </w:rPr>
            </w:pPr>
            <w:r w:rsidRPr="006B7648">
              <w:rPr>
                <w:rFonts w:ascii="GHEA Grapalat" w:hAnsi="GHEA Grapalat" w:cs="Calibri"/>
                <w:b w:val="0"/>
                <w:color w:val="17365D" w:themeColor="text2" w:themeShade="BF"/>
              </w:rPr>
              <w:t>Տվյալների վերլուծության դասընթաց (UNDP-ի աջակցությամբ)</w:t>
            </w:r>
          </w:p>
        </w:tc>
        <w:tc>
          <w:tcPr>
            <w:tcW w:w="1950" w:type="dxa"/>
            <w:vAlign w:val="center"/>
          </w:tcPr>
          <w:p w14:paraId="524E7744" w14:textId="77777777" w:rsidR="002B3F61" w:rsidRPr="006B7648" w:rsidRDefault="002B3F61" w:rsidP="00D50531">
            <w:pPr>
              <w:jc w:val="center"/>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lang w:val="ru-RU"/>
              </w:rPr>
            </w:pPr>
            <w:r w:rsidRPr="006B7648">
              <w:rPr>
                <w:rFonts w:ascii="GHEA Grapalat" w:hAnsi="GHEA Grapalat" w:cs="Calibri"/>
              </w:rPr>
              <w:t>7</w:t>
            </w:r>
          </w:p>
        </w:tc>
      </w:tr>
    </w:tbl>
    <w:p w14:paraId="64C1E763" w14:textId="77777777" w:rsidR="00B51CA4" w:rsidRPr="00094858" w:rsidRDefault="00B51CA4" w:rsidP="00527FA1">
      <w:pPr>
        <w:rPr>
          <w:rFonts w:ascii="GHEA Grapalat" w:hAnsi="GHEA Grapalat"/>
          <w:lang w:val="hy-AM"/>
        </w:rPr>
      </w:pPr>
    </w:p>
    <w:p w14:paraId="4FB4C808" w14:textId="07BCA970" w:rsidR="00C06DA6" w:rsidRPr="00505C40" w:rsidRDefault="00C06DA6" w:rsidP="00C06DA6">
      <w:pPr>
        <w:spacing w:before="120" w:after="120" w:line="276" w:lineRule="auto"/>
        <w:jc w:val="both"/>
        <w:rPr>
          <w:rFonts w:ascii="GHEA Grapalat" w:hAnsi="GHEA Grapalat"/>
          <w:sz w:val="24"/>
          <w:szCs w:val="24"/>
          <w:shd w:val="clear" w:color="auto" w:fill="FFFFFF"/>
          <w:lang w:val="hy-AM"/>
        </w:rPr>
      </w:pPr>
      <w:r>
        <w:rPr>
          <w:rFonts w:ascii="GHEA Grapalat" w:hAnsi="GHEA Grapalat"/>
          <w:sz w:val="24"/>
          <w:szCs w:val="24"/>
          <w:shd w:val="clear" w:color="auto" w:fill="FFFFFF"/>
          <w:lang w:val="hy-AM"/>
        </w:rPr>
        <w:t>2022</w:t>
      </w:r>
      <w:r w:rsidRPr="00505C40">
        <w:rPr>
          <w:rFonts w:ascii="GHEA Grapalat" w:hAnsi="GHEA Grapalat"/>
          <w:sz w:val="24"/>
          <w:szCs w:val="24"/>
          <w:shd w:val="clear" w:color="auto" w:fill="FFFFFF"/>
          <w:lang w:val="hy-AM"/>
        </w:rPr>
        <w:t xml:space="preserve"> թվականին </w:t>
      </w:r>
      <w:r w:rsidR="00E47E8B">
        <w:rPr>
          <w:rFonts w:ascii="GHEA Grapalat" w:hAnsi="GHEA Grapalat"/>
          <w:sz w:val="24"/>
          <w:szCs w:val="24"/>
          <w:shd w:val="clear" w:color="auto" w:fill="FFFFFF"/>
          <w:lang w:val="hy-AM"/>
        </w:rPr>
        <w:t>Հ</w:t>
      </w:r>
      <w:r w:rsidRPr="00505C40">
        <w:rPr>
          <w:rFonts w:ascii="GHEA Grapalat" w:hAnsi="GHEA Grapalat"/>
          <w:sz w:val="24"/>
          <w:szCs w:val="24"/>
          <w:shd w:val="clear" w:color="auto" w:fill="FFFFFF"/>
          <w:lang w:val="hy-AM"/>
        </w:rPr>
        <w:t xml:space="preserve">աշվեքննիչ պալատի պահպանման նպատակով </w:t>
      </w:r>
      <w:r w:rsidR="0064397D">
        <w:rPr>
          <w:rFonts w:ascii="GHEA Grapalat" w:hAnsi="GHEA Grapalat"/>
          <w:sz w:val="24"/>
          <w:szCs w:val="24"/>
          <w:shd w:val="clear" w:color="auto" w:fill="FFFFFF"/>
          <w:lang w:val="hy-AM"/>
        </w:rPr>
        <w:t>օգտագործվել</w:t>
      </w:r>
      <w:r w:rsidRPr="00505C40">
        <w:rPr>
          <w:rFonts w:ascii="GHEA Grapalat" w:hAnsi="GHEA Grapalat"/>
          <w:sz w:val="24"/>
          <w:szCs w:val="24"/>
          <w:shd w:val="clear" w:color="auto" w:fill="FFFFFF"/>
          <w:lang w:val="hy-AM"/>
        </w:rPr>
        <w:t xml:space="preserve"> է շուրջ </w:t>
      </w:r>
      <w:r w:rsidRPr="00B339D0">
        <w:rPr>
          <w:rFonts w:ascii="GHEA Grapalat" w:hAnsi="GHEA Grapalat"/>
          <w:sz w:val="24"/>
          <w:szCs w:val="24"/>
          <w:shd w:val="clear" w:color="auto" w:fill="FFFFFF"/>
          <w:lang w:val="hy-AM"/>
        </w:rPr>
        <w:t xml:space="preserve">968.2 </w:t>
      </w:r>
      <w:r w:rsidRPr="00505C40">
        <w:rPr>
          <w:rFonts w:ascii="GHEA Grapalat" w:hAnsi="GHEA Grapalat"/>
          <w:sz w:val="24"/>
          <w:szCs w:val="24"/>
          <w:shd w:val="clear" w:color="auto" w:fill="FFFFFF"/>
          <w:lang w:val="hy-AM"/>
        </w:rPr>
        <w:t xml:space="preserve">մլն դրամ, որը կազմում է ճշտված պլանի </w:t>
      </w:r>
      <w:r w:rsidRPr="00B339D0">
        <w:rPr>
          <w:rFonts w:ascii="GHEA Grapalat" w:hAnsi="GHEA Grapalat"/>
          <w:sz w:val="24"/>
          <w:szCs w:val="24"/>
          <w:shd w:val="clear" w:color="auto" w:fill="FFFFFF"/>
          <w:lang w:val="hy-AM"/>
        </w:rPr>
        <w:t>95.5</w:t>
      </w:r>
      <w:r>
        <w:rPr>
          <w:rFonts w:ascii="GHEA Grapalat" w:hAnsi="GHEA Grapalat"/>
          <w:sz w:val="24"/>
          <w:szCs w:val="24"/>
          <w:shd w:val="clear" w:color="auto" w:fill="FFFFFF"/>
          <w:lang w:val="hy-AM"/>
        </w:rPr>
        <w:t>6</w:t>
      </w:r>
      <w:r w:rsidRPr="00505C40">
        <w:rPr>
          <w:rFonts w:ascii="GHEA Grapalat" w:hAnsi="GHEA Grapalat"/>
          <w:sz w:val="24"/>
          <w:szCs w:val="24"/>
          <w:shd w:val="clear" w:color="auto" w:fill="FFFFFF"/>
          <w:lang w:val="hy-AM"/>
        </w:rPr>
        <w:t xml:space="preserve">%-ը: Հաշվեքննիչ պալատի պահուստային ֆոնդի գծով նախատեսված </w:t>
      </w:r>
      <w:r w:rsidRPr="00B339D0">
        <w:rPr>
          <w:rFonts w:ascii="GHEA Grapalat" w:hAnsi="GHEA Grapalat"/>
          <w:sz w:val="24"/>
          <w:szCs w:val="24"/>
          <w:shd w:val="clear" w:color="auto" w:fill="FFFFFF"/>
          <w:lang w:val="hy-AM"/>
        </w:rPr>
        <w:t>17.</w:t>
      </w:r>
      <w:r>
        <w:rPr>
          <w:rFonts w:ascii="GHEA Grapalat" w:hAnsi="GHEA Grapalat"/>
          <w:sz w:val="24"/>
          <w:szCs w:val="24"/>
          <w:shd w:val="clear" w:color="auto" w:fill="FFFFFF"/>
          <w:lang w:val="hy-AM"/>
        </w:rPr>
        <w:t>6</w:t>
      </w:r>
      <w:r w:rsidRPr="00505C40">
        <w:rPr>
          <w:rFonts w:ascii="GHEA Grapalat" w:hAnsi="GHEA Grapalat"/>
          <w:sz w:val="24"/>
          <w:szCs w:val="24"/>
          <w:shd w:val="clear" w:color="auto" w:fill="FFFFFF"/>
          <w:lang w:val="hy-AM"/>
        </w:rPr>
        <w:t xml:space="preserve"> մլն դրամն օգտագործվել է </w:t>
      </w:r>
      <w:r w:rsidRPr="00B339D0">
        <w:rPr>
          <w:rFonts w:ascii="GHEA Grapalat" w:hAnsi="GHEA Grapalat"/>
          <w:sz w:val="24"/>
          <w:szCs w:val="24"/>
          <w:shd w:val="clear" w:color="auto" w:fill="FFFFFF"/>
          <w:lang w:val="hy-AM"/>
        </w:rPr>
        <w:t>100</w:t>
      </w:r>
      <w:r w:rsidRPr="00505C40">
        <w:rPr>
          <w:rFonts w:ascii="GHEA Grapalat" w:hAnsi="GHEA Grapalat"/>
          <w:sz w:val="24"/>
          <w:szCs w:val="24"/>
          <w:shd w:val="clear" w:color="auto" w:fill="FFFFFF"/>
          <w:lang w:val="hy-AM"/>
        </w:rPr>
        <w:t>%-ով: Սոցիալական փաթեթների ապահովման</w:t>
      </w:r>
      <w:r w:rsidR="00D0508D">
        <w:rPr>
          <w:rFonts w:ascii="GHEA Grapalat" w:hAnsi="GHEA Grapalat"/>
          <w:sz w:val="24"/>
          <w:szCs w:val="24"/>
          <w:shd w:val="clear" w:color="auto" w:fill="FFFFFF"/>
          <w:lang w:val="hy-AM"/>
        </w:rPr>
        <w:t xml:space="preserve"> նպատակով օգտագործվել</w:t>
      </w:r>
      <w:r w:rsidRPr="00505C40">
        <w:rPr>
          <w:rFonts w:ascii="GHEA Grapalat" w:hAnsi="GHEA Grapalat"/>
          <w:sz w:val="24"/>
          <w:szCs w:val="24"/>
          <w:shd w:val="clear" w:color="auto" w:fill="FFFFFF"/>
          <w:lang w:val="hy-AM"/>
        </w:rPr>
        <w:t xml:space="preserve"> է </w:t>
      </w:r>
      <w:r w:rsidRPr="00B339D0">
        <w:rPr>
          <w:rFonts w:ascii="GHEA Grapalat" w:hAnsi="GHEA Grapalat"/>
          <w:sz w:val="24"/>
          <w:szCs w:val="24"/>
          <w:shd w:val="clear" w:color="auto" w:fill="FFFFFF"/>
          <w:lang w:val="hy-AM"/>
        </w:rPr>
        <w:t>9.</w:t>
      </w:r>
      <w:r>
        <w:rPr>
          <w:rFonts w:ascii="GHEA Grapalat" w:hAnsi="GHEA Grapalat"/>
          <w:sz w:val="24"/>
          <w:szCs w:val="24"/>
          <w:shd w:val="clear" w:color="auto" w:fill="FFFFFF"/>
          <w:lang w:val="hy-AM"/>
        </w:rPr>
        <w:t>3</w:t>
      </w:r>
      <w:r w:rsidRPr="00505C40">
        <w:rPr>
          <w:rFonts w:ascii="GHEA Grapalat" w:hAnsi="GHEA Grapalat"/>
          <w:sz w:val="24"/>
          <w:szCs w:val="24"/>
          <w:shd w:val="clear" w:color="auto" w:fill="FFFFFF"/>
          <w:lang w:val="hy-AM"/>
        </w:rPr>
        <w:t xml:space="preserve"> մլն դրամ՝ կազմելով </w:t>
      </w:r>
      <w:r w:rsidRPr="00B339D0">
        <w:rPr>
          <w:rFonts w:ascii="GHEA Grapalat" w:hAnsi="GHEA Grapalat"/>
          <w:sz w:val="24"/>
          <w:szCs w:val="24"/>
          <w:shd w:val="clear" w:color="auto" w:fill="FFFFFF"/>
          <w:lang w:val="hy-AM"/>
        </w:rPr>
        <w:t>87.3</w:t>
      </w:r>
      <w:r w:rsidRPr="00505C40">
        <w:rPr>
          <w:rFonts w:ascii="GHEA Grapalat" w:hAnsi="GHEA Grapalat"/>
          <w:sz w:val="24"/>
          <w:szCs w:val="24"/>
          <w:shd w:val="clear" w:color="auto" w:fill="FFFFFF"/>
          <w:lang w:val="hy-AM"/>
        </w:rPr>
        <w:t>%</w:t>
      </w:r>
      <w:r w:rsidR="00F12F40">
        <w:rPr>
          <w:rFonts w:ascii="GHEA Grapalat" w:hAnsi="GHEA Grapalat"/>
          <w:sz w:val="24"/>
          <w:szCs w:val="24"/>
          <w:shd w:val="clear" w:color="auto" w:fill="FFFFFF"/>
          <w:lang w:val="hy-AM"/>
        </w:rPr>
        <w:t>-ը</w:t>
      </w:r>
      <w:r w:rsidRPr="00505C40">
        <w:rPr>
          <w:rFonts w:ascii="GHEA Grapalat" w:hAnsi="GHEA Grapalat"/>
          <w:sz w:val="24"/>
          <w:szCs w:val="24"/>
          <w:shd w:val="clear" w:color="auto" w:fill="FFFFFF"/>
          <w:lang w:val="hy-AM"/>
        </w:rPr>
        <w:t>:</w:t>
      </w:r>
    </w:p>
    <w:p w14:paraId="27C3BE20" w14:textId="55237E51" w:rsidR="00BF2341" w:rsidRDefault="00CB4AFB" w:rsidP="00BF2341">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Համաձայն «Հաշվեքննիչ պալատի մասին» ՀՀ օրենքի 23-րդ հոդվածի 3-րդ և 4-րդ մասերի՝ 202</w:t>
      </w:r>
      <w:r w:rsidR="00C5415F" w:rsidRPr="00C5415F">
        <w:rPr>
          <w:rFonts w:ascii="GHEA Grapalat" w:hAnsi="GHEA Grapalat"/>
          <w:sz w:val="24"/>
          <w:szCs w:val="24"/>
          <w:shd w:val="clear" w:color="auto" w:fill="FFFFFF"/>
          <w:lang w:val="hy-AM"/>
        </w:rPr>
        <w:t>2</w:t>
      </w:r>
      <w:r w:rsidRPr="00505C40">
        <w:rPr>
          <w:rFonts w:ascii="GHEA Grapalat" w:hAnsi="GHEA Grapalat"/>
          <w:sz w:val="24"/>
          <w:szCs w:val="24"/>
          <w:shd w:val="clear" w:color="auto" w:fill="FFFFFF"/>
          <w:lang w:val="hy-AM"/>
        </w:rPr>
        <w:t xml:space="preserve"> թվականին Հաշվեքննիչ պալատի 202</w:t>
      </w:r>
      <w:r w:rsidR="00C5415F" w:rsidRPr="00C5415F">
        <w:rPr>
          <w:rFonts w:ascii="GHEA Grapalat" w:hAnsi="GHEA Grapalat"/>
          <w:sz w:val="24"/>
          <w:szCs w:val="24"/>
          <w:shd w:val="clear" w:color="auto" w:fill="FFFFFF"/>
          <w:lang w:val="hy-AM"/>
        </w:rPr>
        <w:t>1</w:t>
      </w:r>
      <w:r w:rsidRPr="00505C40">
        <w:rPr>
          <w:rFonts w:ascii="GHEA Grapalat" w:hAnsi="GHEA Grapalat"/>
          <w:sz w:val="24"/>
          <w:szCs w:val="24"/>
          <w:shd w:val="clear" w:color="auto" w:fill="FFFFFF"/>
          <w:lang w:val="hy-AM"/>
        </w:rPr>
        <w:t xml:space="preserve"> թվականի ֆինանսական հաշվետվությունները ենթարկվել են արտաքին աուդիտի` Ազգային ժողովի աշխատակազմի կողմից մրցութային </w:t>
      </w:r>
      <w:r w:rsidR="00106563">
        <w:rPr>
          <w:rFonts w:ascii="GHEA Grapalat" w:hAnsi="GHEA Grapalat"/>
          <w:sz w:val="24"/>
          <w:szCs w:val="24"/>
          <w:shd w:val="clear" w:color="auto" w:fill="FFFFFF"/>
          <w:lang w:val="hy-AM"/>
        </w:rPr>
        <w:t>ընթացակարգով</w:t>
      </w:r>
      <w:r w:rsidRPr="00505C40">
        <w:rPr>
          <w:rFonts w:ascii="GHEA Grapalat" w:hAnsi="GHEA Grapalat"/>
          <w:sz w:val="24"/>
          <w:szCs w:val="24"/>
          <w:shd w:val="clear" w:color="auto" w:fill="FFFFFF"/>
          <w:lang w:val="hy-AM"/>
        </w:rPr>
        <w:t xml:space="preserve"> ընտրված արտաքին աուդիտորական կազմակերպության կողմից:</w:t>
      </w:r>
      <w:r w:rsidRPr="00FC151E">
        <w:rPr>
          <w:rFonts w:ascii="GHEA Grapalat" w:hAnsi="GHEA Grapalat"/>
          <w:sz w:val="24"/>
          <w:szCs w:val="24"/>
          <w:shd w:val="clear" w:color="auto" w:fill="FFFFFF"/>
          <w:lang w:val="hy-AM"/>
        </w:rPr>
        <w:t xml:space="preserve"> </w:t>
      </w:r>
      <w:r w:rsidR="00BF2341">
        <w:rPr>
          <w:rFonts w:ascii="GHEA Grapalat" w:hAnsi="GHEA Grapalat"/>
          <w:sz w:val="24"/>
          <w:szCs w:val="24"/>
          <w:shd w:val="clear" w:color="auto" w:fill="FFFFFF"/>
          <w:lang w:val="hy-AM"/>
        </w:rPr>
        <w:t xml:space="preserve">ՎԵրջինս </w:t>
      </w:r>
      <w:r w:rsidR="00BF2341" w:rsidRPr="00046204">
        <w:rPr>
          <w:rFonts w:ascii="GHEA Grapalat" w:hAnsi="GHEA Grapalat"/>
          <w:sz w:val="24"/>
          <w:szCs w:val="24"/>
          <w:shd w:val="clear" w:color="auto" w:fill="FFFFFF"/>
          <w:lang w:val="hy-AM"/>
        </w:rPr>
        <w:t>տրամադր</w:t>
      </w:r>
      <w:r w:rsidR="00BF2341">
        <w:rPr>
          <w:rFonts w:ascii="GHEA Grapalat" w:hAnsi="GHEA Grapalat"/>
          <w:sz w:val="24"/>
          <w:szCs w:val="24"/>
          <w:shd w:val="clear" w:color="auto" w:fill="FFFFFF"/>
          <w:lang w:val="hy-AM"/>
        </w:rPr>
        <w:t>ել է հետևյալ</w:t>
      </w:r>
      <w:r w:rsidR="00BF2341" w:rsidRPr="00FC151E">
        <w:rPr>
          <w:rFonts w:ascii="GHEA Grapalat" w:hAnsi="GHEA Grapalat"/>
          <w:sz w:val="24"/>
          <w:szCs w:val="24"/>
          <w:shd w:val="clear" w:color="auto" w:fill="FFFFFF"/>
          <w:lang w:val="hy-AM"/>
        </w:rPr>
        <w:t xml:space="preserve"> աուդիտորական կարծիք</w:t>
      </w:r>
      <w:r w:rsidR="00BF2341">
        <w:rPr>
          <w:rFonts w:ascii="GHEA Grapalat" w:hAnsi="GHEA Grapalat"/>
          <w:sz w:val="24"/>
          <w:szCs w:val="24"/>
          <w:shd w:val="clear" w:color="auto" w:fill="FFFFFF"/>
          <w:lang w:val="hy-AM"/>
        </w:rPr>
        <w:t>ը</w:t>
      </w:r>
      <w:r w:rsidR="00BF2341">
        <w:rPr>
          <w:rFonts w:ascii="Cambria Math" w:hAnsi="Cambria Math"/>
          <w:sz w:val="24"/>
          <w:szCs w:val="24"/>
          <w:shd w:val="clear" w:color="auto" w:fill="FFFFFF"/>
          <w:lang w:val="hy-AM"/>
        </w:rPr>
        <w:t>․</w:t>
      </w:r>
      <w:r w:rsidR="00BF2341" w:rsidRPr="00E240D3">
        <w:rPr>
          <w:rFonts w:ascii="GHEA Grapalat" w:hAnsi="GHEA Grapalat"/>
          <w:sz w:val="24"/>
          <w:szCs w:val="24"/>
          <w:shd w:val="clear" w:color="auto" w:fill="FFFFFF"/>
          <w:lang w:val="hy-AM"/>
        </w:rPr>
        <w:t xml:space="preserve"> </w:t>
      </w:r>
    </w:p>
    <w:p w14:paraId="4CA76549" w14:textId="1B61A852" w:rsidR="00CB4AFB" w:rsidRPr="00BF2341" w:rsidRDefault="00CB4AFB" w:rsidP="00CB4AFB">
      <w:pPr>
        <w:spacing w:before="120" w:after="120" w:line="276" w:lineRule="auto"/>
        <w:jc w:val="both"/>
        <w:rPr>
          <w:rFonts w:ascii="GHEA Grapalat" w:hAnsi="GHEA Grapalat"/>
          <w:b/>
          <w:bCs/>
          <w:sz w:val="24"/>
          <w:szCs w:val="24"/>
          <w:shd w:val="clear" w:color="auto" w:fill="FFFFFF"/>
          <w:lang w:val="hy-AM"/>
        </w:rPr>
      </w:pPr>
      <w:r w:rsidRPr="00BF2341">
        <w:rPr>
          <w:rFonts w:ascii="GHEA Grapalat" w:hAnsi="GHEA Grapalat"/>
          <w:b/>
          <w:bCs/>
          <w:sz w:val="24"/>
          <w:szCs w:val="24"/>
          <w:shd w:val="clear" w:color="auto" w:fill="FFFFFF"/>
          <w:lang w:val="hy-AM"/>
        </w:rPr>
        <w:t xml:space="preserve"> Հաշվեքննիչ պալատի ֆինանսական հաշվետվությունները բոլոր էական առումներով պատրաստված են համաձայն ՀՀ հանրային հատվածի հաշվապահական հաշվառման ստանդարտի: </w:t>
      </w:r>
    </w:p>
    <w:p w14:paraId="4CE56E9F" w14:textId="77777777" w:rsidR="00CB4AFB" w:rsidRPr="00505C40" w:rsidRDefault="00CB4AFB" w:rsidP="00CB4AFB">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 xml:space="preserve">Սույն աուդիտորական </w:t>
      </w:r>
      <w:r w:rsidRPr="00324DF2">
        <w:rPr>
          <w:rFonts w:ascii="GHEA Grapalat" w:hAnsi="GHEA Grapalat"/>
          <w:sz w:val="24"/>
          <w:szCs w:val="24"/>
          <w:shd w:val="clear" w:color="auto" w:fill="FFFFFF"/>
          <w:lang w:val="hy-AM"/>
        </w:rPr>
        <w:t>եզրակացությունը</w:t>
      </w:r>
      <w:r w:rsidRPr="00505C40">
        <w:rPr>
          <w:rFonts w:ascii="GHEA Grapalat" w:hAnsi="GHEA Grapalat"/>
          <w:sz w:val="24"/>
          <w:szCs w:val="24"/>
          <w:shd w:val="clear" w:color="auto" w:fill="FFFFFF"/>
          <w:lang w:val="hy-AM"/>
        </w:rPr>
        <w:t xml:space="preserve"> հրապարակված է Հաշվեքննիչ պալատի պաշտոնական կայքում:</w:t>
      </w:r>
    </w:p>
    <w:tbl>
      <w:tblPr>
        <w:tblStyle w:val="PlainTable11"/>
        <w:tblW w:w="0" w:type="auto"/>
        <w:tblLook w:val="04A0" w:firstRow="1" w:lastRow="0" w:firstColumn="1" w:lastColumn="0" w:noHBand="0" w:noVBand="1"/>
      </w:tblPr>
      <w:tblGrid>
        <w:gridCol w:w="7291"/>
        <w:gridCol w:w="2233"/>
      </w:tblGrid>
      <w:tr w:rsidR="00CB4AFB" w:rsidRPr="00505C40" w14:paraId="6B2F41ED" w14:textId="77777777" w:rsidTr="00D50531">
        <w:trPr>
          <w:cnfStyle w:val="100000000000" w:firstRow="1" w:lastRow="0" w:firstColumn="0" w:lastColumn="0" w:oddVBand="0" w:evenVBand="0" w:oddHBand="0"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7291" w:type="dxa"/>
            <w:vMerge w:val="restart"/>
            <w:vAlign w:val="center"/>
          </w:tcPr>
          <w:p w14:paraId="18D1A015" w14:textId="596EBA58" w:rsidR="00CB4AFB" w:rsidRPr="00505C40" w:rsidRDefault="00CB4AFB" w:rsidP="00480CB5">
            <w:pPr>
              <w:jc w:val="center"/>
              <w:rPr>
                <w:rFonts w:ascii="GHEA Grapalat" w:hAnsi="GHEA Grapalat"/>
                <w:b w:val="0"/>
                <w:color w:val="000000"/>
                <w:sz w:val="24"/>
                <w:szCs w:val="24"/>
                <w:shd w:val="clear" w:color="auto" w:fill="FFFFFF"/>
                <w:lang w:val="hy-AM"/>
              </w:rPr>
            </w:pPr>
            <w:r w:rsidRPr="00505C40">
              <w:rPr>
                <w:rFonts w:ascii="GHEA Grapalat" w:hAnsi="GHEA Grapalat"/>
                <w:b w:val="0"/>
                <w:color w:val="000000"/>
                <w:sz w:val="24"/>
                <w:szCs w:val="24"/>
                <w:shd w:val="clear" w:color="auto" w:fill="FFFFFF"/>
                <w:lang w:val="hy-AM"/>
              </w:rPr>
              <w:t>ՀՀ հաշվեքննիչ պալատի 202</w:t>
            </w:r>
            <w:r w:rsidR="00480CB5" w:rsidRPr="00480CB5">
              <w:rPr>
                <w:rFonts w:ascii="GHEA Grapalat" w:hAnsi="GHEA Grapalat"/>
                <w:b w:val="0"/>
                <w:color w:val="000000"/>
                <w:sz w:val="24"/>
                <w:szCs w:val="24"/>
                <w:shd w:val="clear" w:color="auto" w:fill="FFFFFF"/>
                <w:lang w:val="hy-AM"/>
              </w:rPr>
              <w:t>1</w:t>
            </w:r>
            <w:r w:rsidRPr="00505C40">
              <w:rPr>
                <w:rFonts w:ascii="GHEA Grapalat" w:hAnsi="GHEA Grapalat"/>
                <w:b w:val="0"/>
                <w:color w:val="000000"/>
                <w:sz w:val="24"/>
                <w:szCs w:val="24"/>
                <w:shd w:val="clear" w:color="auto" w:fill="FFFFFF"/>
                <w:lang w:val="hy-AM"/>
              </w:rPr>
              <w:t>թ. ֆինանսական հաշվետվությ</w:t>
            </w:r>
            <w:r w:rsidR="000F4C9C">
              <w:rPr>
                <w:rFonts w:ascii="GHEA Grapalat" w:hAnsi="GHEA Grapalat"/>
                <w:b w:val="0"/>
                <w:color w:val="000000"/>
                <w:sz w:val="24"/>
                <w:szCs w:val="24"/>
                <w:shd w:val="clear" w:color="auto" w:fill="FFFFFF"/>
                <w:lang w:val="hy-AM"/>
              </w:rPr>
              <w:t xml:space="preserve">ունների </w:t>
            </w:r>
            <w:r w:rsidRPr="00505C40">
              <w:rPr>
                <w:rFonts w:ascii="GHEA Grapalat" w:hAnsi="GHEA Grapalat"/>
                <w:b w:val="0"/>
                <w:color w:val="000000"/>
                <w:sz w:val="24"/>
                <w:szCs w:val="24"/>
                <w:shd w:val="clear" w:color="auto" w:fill="FFFFFF"/>
                <w:lang w:val="hy-AM"/>
              </w:rPr>
              <w:t>աուդիտորական եզրակացություն</w:t>
            </w:r>
          </w:p>
        </w:tc>
        <w:tc>
          <w:tcPr>
            <w:tcW w:w="2233" w:type="dxa"/>
          </w:tcPr>
          <w:p w14:paraId="3CF702B2" w14:textId="77777777" w:rsidR="00CB4AFB" w:rsidRPr="00505C40" w:rsidRDefault="00CB4AFB" w:rsidP="00D50531">
            <w:pPr>
              <w:spacing w:line="276" w:lineRule="auto"/>
              <w:jc w:val="center"/>
              <w:cnfStyle w:val="100000000000" w:firstRow="1" w:lastRow="0" w:firstColumn="0" w:lastColumn="0" w:oddVBand="0" w:evenVBand="0" w:oddHBand="0" w:evenHBand="0" w:firstRowFirstColumn="0" w:firstRowLastColumn="0" w:lastRowFirstColumn="0" w:lastRowLastColumn="0"/>
              <w:rPr>
                <w:rFonts w:ascii="GHEA Grapalat" w:hAnsi="GHEA Grapalat"/>
                <w:b w:val="0"/>
                <w:color w:val="000000"/>
                <w:sz w:val="24"/>
                <w:szCs w:val="24"/>
                <w:shd w:val="clear" w:color="auto" w:fill="FFFFFF"/>
              </w:rPr>
            </w:pPr>
            <w:r w:rsidRPr="00505C40">
              <w:rPr>
                <w:rFonts w:ascii="GHEA Grapalat" w:hAnsi="GHEA Grapalat"/>
                <w:b w:val="0"/>
                <w:color w:val="000000"/>
                <w:sz w:val="24"/>
                <w:szCs w:val="24"/>
                <w:shd w:val="clear" w:color="auto" w:fill="FFFFFF"/>
              </w:rPr>
              <w:t>Հղում</w:t>
            </w:r>
          </w:p>
        </w:tc>
      </w:tr>
      <w:tr w:rsidR="00CB4AFB" w:rsidRPr="00505C40" w14:paraId="4D7E19D8" w14:textId="77777777" w:rsidTr="00D50531">
        <w:trPr>
          <w:cnfStyle w:val="000000100000" w:firstRow="0" w:lastRow="0" w:firstColumn="0" w:lastColumn="0" w:oddVBand="0" w:evenVBand="0" w:oddHBand="1" w:evenHBand="0" w:firstRowFirstColumn="0" w:firstRowLastColumn="0" w:lastRowFirstColumn="0" w:lastRowLastColumn="0"/>
          <w:trHeight w:val="1083"/>
        </w:trPr>
        <w:tc>
          <w:tcPr>
            <w:cnfStyle w:val="001000000000" w:firstRow="0" w:lastRow="0" w:firstColumn="1" w:lastColumn="0" w:oddVBand="0" w:evenVBand="0" w:oddHBand="0" w:evenHBand="0" w:firstRowFirstColumn="0" w:firstRowLastColumn="0" w:lastRowFirstColumn="0" w:lastRowLastColumn="0"/>
            <w:tcW w:w="7291" w:type="dxa"/>
            <w:vMerge/>
          </w:tcPr>
          <w:p w14:paraId="0F010415" w14:textId="77777777" w:rsidR="00CB4AFB" w:rsidRPr="00505C40" w:rsidRDefault="00CB4AFB" w:rsidP="00D50531">
            <w:pPr>
              <w:spacing w:line="276" w:lineRule="auto"/>
              <w:jc w:val="both"/>
              <w:rPr>
                <w:rFonts w:ascii="GHEA Grapalat" w:hAnsi="GHEA Grapalat"/>
                <w:b w:val="0"/>
                <w:color w:val="000000"/>
                <w:sz w:val="24"/>
                <w:szCs w:val="24"/>
                <w:shd w:val="clear" w:color="auto" w:fill="FFFFFF"/>
                <w:lang w:val="hy-AM"/>
              </w:rPr>
            </w:pPr>
          </w:p>
        </w:tc>
        <w:tc>
          <w:tcPr>
            <w:tcW w:w="2233" w:type="dxa"/>
            <w:shd w:val="clear" w:color="auto" w:fill="auto"/>
            <w:vAlign w:val="center"/>
          </w:tcPr>
          <w:p w14:paraId="35064B28" w14:textId="0A16CCB7" w:rsidR="00CB4AFB" w:rsidRPr="00191607" w:rsidRDefault="00211FFF" w:rsidP="00D50531">
            <w:pPr>
              <w:spacing w:line="276" w:lineRule="auto"/>
              <w:jc w:val="center"/>
              <w:cnfStyle w:val="000000100000" w:firstRow="0" w:lastRow="0" w:firstColumn="0" w:lastColumn="0" w:oddVBand="0" w:evenVBand="0" w:oddHBand="1" w:evenHBand="0" w:firstRowFirstColumn="0" w:firstRowLastColumn="0" w:lastRowFirstColumn="0" w:lastRowLastColumn="0"/>
              <w:rPr>
                <w:rFonts w:ascii="GHEA Grapalat" w:hAnsi="GHEA Grapalat"/>
                <w:b/>
                <w:color w:val="000000"/>
                <w:sz w:val="24"/>
                <w:szCs w:val="24"/>
                <w:shd w:val="clear" w:color="auto" w:fill="FFFFFF"/>
                <w:lang w:val="ru-RU"/>
              </w:rPr>
            </w:pPr>
            <w:r>
              <w:rPr>
                <w:rFonts w:ascii="GHEA Grapalat" w:hAnsi="GHEA Grapalat"/>
                <w:b/>
                <w:color w:val="000000"/>
                <w:sz w:val="24"/>
                <w:szCs w:val="24"/>
                <w:shd w:val="clear" w:color="auto" w:fill="FFFFFF"/>
                <w:lang w:val="ru-RU"/>
              </w:rPr>
              <w:pict w14:anchorId="07B531C4">
                <v:shape id="_x0000_i1026" type="#_x0000_t75" style="width:43.5pt;height:43.5pt">
                  <v:imagedata r:id="rId13" o:title="qrCode"/>
                </v:shape>
              </w:pict>
            </w:r>
          </w:p>
        </w:tc>
      </w:tr>
    </w:tbl>
    <w:p w14:paraId="79B244EA" w14:textId="54059247" w:rsidR="00CB4AFB" w:rsidRPr="00505C40" w:rsidRDefault="00CB4AFB" w:rsidP="00CB4AFB">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202</w:t>
      </w:r>
      <w:r w:rsidR="00391A0B">
        <w:rPr>
          <w:rFonts w:ascii="GHEA Grapalat" w:hAnsi="GHEA Grapalat"/>
          <w:sz w:val="24"/>
          <w:szCs w:val="24"/>
          <w:shd w:val="clear" w:color="auto" w:fill="FFFFFF"/>
        </w:rPr>
        <w:t>2</w:t>
      </w:r>
      <w:r w:rsidRPr="00505C40">
        <w:rPr>
          <w:rFonts w:ascii="GHEA Grapalat" w:hAnsi="GHEA Grapalat"/>
          <w:sz w:val="24"/>
          <w:szCs w:val="24"/>
          <w:shd w:val="clear" w:color="auto" w:fill="FFFFFF"/>
          <w:lang w:val="hy-AM"/>
        </w:rPr>
        <w:t xml:space="preserve"> թվականի ֆինանսական հաշվետվությունները նույն ընթացակարգով 202</w:t>
      </w:r>
      <w:r w:rsidR="00391A0B">
        <w:rPr>
          <w:rFonts w:ascii="GHEA Grapalat" w:hAnsi="GHEA Grapalat"/>
          <w:sz w:val="24"/>
          <w:szCs w:val="24"/>
          <w:shd w:val="clear" w:color="auto" w:fill="FFFFFF"/>
        </w:rPr>
        <w:t>3</w:t>
      </w:r>
      <w:r w:rsidRPr="00505C40">
        <w:rPr>
          <w:rFonts w:ascii="GHEA Grapalat" w:hAnsi="GHEA Grapalat"/>
          <w:sz w:val="24"/>
          <w:szCs w:val="24"/>
          <w:shd w:val="clear" w:color="auto" w:fill="FFFFFF"/>
          <w:lang w:val="hy-AM"/>
        </w:rPr>
        <w:t xml:space="preserve"> թվականին կենթարկվեն արտաքին աուդիտի, որի ավարտվելուն պես Հաշվեքննիչ պալատը պաշտոնական կայքում կհրապարակի աուդիտի եզրակացությունը։</w:t>
      </w:r>
    </w:p>
    <w:p w14:paraId="470AAFDB" w14:textId="4F119B04" w:rsidR="00CB4AFB" w:rsidRDefault="00CB4AFB" w:rsidP="00CB4AFB">
      <w:pPr>
        <w:spacing w:after="120" w:line="276" w:lineRule="auto"/>
        <w:jc w:val="both"/>
        <w:rPr>
          <w:rFonts w:ascii="GHEA Grapalat" w:hAnsi="GHEA Grapalat"/>
          <w:color w:val="000000"/>
          <w:sz w:val="24"/>
          <w:szCs w:val="24"/>
          <w:shd w:val="clear" w:color="auto" w:fill="FFFFFF"/>
          <w:lang w:val="hy-AM"/>
        </w:rPr>
      </w:pPr>
      <w:r w:rsidRPr="00505C40">
        <w:rPr>
          <w:rFonts w:ascii="GHEA Grapalat" w:hAnsi="GHEA Grapalat"/>
          <w:color w:val="000000"/>
          <w:sz w:val="24"/>
          <w:szCs w:val="24"/>
          <w:shd w:val="clear" w:color="auto" w:fill="FFFFFF"/>
          <w:lang w:val="hy-AM"/>
        </w:rPr>
        <w:t>Հաշվեքննիչ պալատի գործունեության ծրագրի կազմման համար հիմք հանդիսացող ռիս</w:t>
      </w:r>
      <w:r w:rsidRPr="00505C40">
        <w:rPr>
          <w:rFonts w:ascii="GHEA Grapalat" w:hAnsi="GHEA Grapalat"/>
          <w:color w:val="000000"/>
          <w:sz w:val="24"/>
          <w:szCs w:val="24"/>
          <w:shd w:val="clear" w:color="auto" w:fill="FFFFFF"/>
          <w:lang w:val="hy-AM"/>
        </w:rPr>
        <w:softHyphen/>
        <w:t xml:space="preserve">կերի վրա հիմնված մեթոդաբանության հիման վրա հաշվետու տարում մշակվել և Հաշվեքննիչ պալատի կողմից հաստատվել </w:t>
      </w:r>
      <w:r w:rsidR="00125ED8">
        <w:rPr>
          <w:rFonts w:ascii="GHEA Grapalat" w:hAnsi="GHEA Grapalat"/>
          <w:color w:val="000000"/>
          <w:sz w:val="24"/>
          <w:szCs w:val="24"/>
          <w:shd w:val="clear" w:color="auto" w:fill="FFFFFF"/>
          <w:lang w:val="hy-AM"/>
        </w:rPr>
        <w:t>են</w:t>
      </w:r>
      <w:r w:rsidRPr="00505C40">
        <w:rPr>
          <w:rFonts w:ascii="GHEA Grapalat" w:hAnsi="GHEA Grapalat"/>
          <w:color w:val="000000"/>
          <w:sz w:val="24"/>
          <w:szCs w:val="24"/>
          <w:shd w:val="clear" w:color="auto" w:fill="FFFFFF"/>
          <w:lang w:val="hy-AM"/>
        </w:rPr>
        <w:t xml:space="preserve"> Հաշվեքննիչ պալատի 202</w:t>
      </w:r>
      <w:r w:rsidR="00391A0B" w:rsidRPr="00391A0B">
        <w:rPr>
          <w:rFonts w:ascii="GHEA Grapalat" w:hAnsi="GHEA Grapalat"/>
          <w:color w:val="000000"/>
          <w:sz w:val="24"/>
          <w:szCs w:val="24"/>
          <w:shd w:val="clear" w:color="auto" w:fill="FFFFFF"/>
          <w:lang w:val="hy-AM"/>
        </w:rPr>
        <w:t>3</w:t>
      </w:r>
      <w:r w:rsidRPr="00505C40">
        <w:rPr>
          <w:rFonts w:ascii="GHEA Grapalat" w:hAnsi="GHEA Grapalat"/>
          <w:color w:val="000000"/>
          <w:sz w:val="24"/>
          <w:szCs w:val="24"/>
          <w:shd w:val="clear" w:color="auto" w:fill="FFFFFF"/>
          <w:lang w:val="hy-AM"/>
        </w:rPr>
        <w:t xml:space="preserve"> թվականի գոր</w:t>
      </w:r>
      <w:r w:rsidRPr="00505C40">
        <w:rPr>
          <w:rFonts w:ascii="GHEA Grapalat" w:hAnsi="GHEA Grapalat"/>
          <w:color w:val="000000"/>
          <w:sz w:val="24"/>
          <w:szCs w:val="24"/>
          <w:shd w:val="clear" w:color="auto" w:fill="FFFFFF"/>
          <w:lang w:val="hy-AM"/>
        </w:rPr>
        <w:softHyphen/>
        <w:t>ծունեության ծրագիրը</w:t>
      </w:r>
      <w:r w:rsidR="000B56B7">
        <w:rPr>
          <w:rFonts w:ascii="GHEA Grapalat" w:hAnsi="GHEA Grapalat"/>
          <w:color w:val="000000"/>
          <w:sz w:val="24"/>
          <w:szCs w:val="24"/>
          <w:shd w:val="clear" w:color="auto" w:fill="FFFFFF"/>
          <w:lang w:val="hy-AM"/>
        </w:rPr>
        <w:t xml:space="preserve">, ինչպես նաև </w:t>
      </w:r>
      <w:r w:rsidR="0076672A">
        <w:rPr>
          <w:rFonts w:ascii="GHEA Grapalat" w:hAnsi="GHEA Grapalat"/>
          <w:color w:val="000000"/>
          <w:sz w:val="24"/>
          <w:szCs w:val="24"/>
          <w:shd w:val="clear" w:color="auto" w:fill="FFFFFF"/>
          <w:lang w:val="hy-AM"/>
        </w:rPr>
        <w:t>գործունեության ծրագրի</w:t>
      </w:r>
      <w:r w:rsidR="00251109">
        <w:rPr>
          <w:rFonts w:ascii="GHEA Grapalat" w:hAnsi="GHEA Grapalat"/>
          <w:color w:val="000000"/>
          <w:sz w:val="24"/>
          <w:szCs w:val="24"/>
          <w:shd w:val="clear" w:color="auto" w:fill="FFFFFF"/>
          <w:lang w:val="hy-AM"/>
        </w:rPr>
        <w:t xml:space="preserve"> ծրագրային կետերի ընտրության հիմնավորումը</w:t>
      </w:r>
      <w:r w:rsidRPr="00505C40">
        <w:rPr>
          <w:rFonts w:ascii="GHEA Grapalat" w:hAnsi="GHEA Grapalat"/>
          <w:color w:val="000000"/>
          <w:sz w:val="24"/>
          <w:szCs w:val="24"/>
          <w:shd w:val="clear" w:color="auto" w:fill="FFFFFF"/>
          <w:lang w:val="hy-AM"/>
        </w:rPr>
        <w:t>, որ</w:t>
      </w:r>
      <w:r w:rsidR="006747FE">
        <w:rPr>
          <w:rFonts w:ascii="GHEA Grapalat" w:hAnsi="GHEA Grapalat"/>
          <w:color w:val="000000"/>
          <w:sz w:val="24"/>
          <w:szCs w:val="24"/>
          <w:shd w:val="clear" w:color="auto" w:fill="FFFFFF"/>
          <w:lang w:val="hy-AM"/>
        </w:rPr>
        <w:t>ոնք</w:t>
      </w:r>
      <w:r w:rsidRPr="00505C40">
        <w:rPr>
          <w:rFonts w:ascii="GHEA Grapalat" w:hAnsi="GHEA Grapalat"/>
          <w:color w:val="000000"/>
          <w:sz w:val="24"/>
          <w:szCs w:val="24"/>
          <w:shd w:val="clear" w:color="auto" w:fill="FFFFFF"/>
          <w:lang w:val="hy-AM"/>
        </w:rPr>
        <w:t xml:space="preserve"> հրապարակված </w:t>
      </w:r>
      <w:r w:rsidR="006747FE">
        <w:rPr>
          <w:rFonts w:ascii="GHEA Grapalat" w:hAnsi="GHEA Grapalat"/>
          <w:color w:val="000000"/>
          <w:sz w:val="24"/>
          <w:szCs w:val="24"/>
          <w:shd w:val="clear" w:color="auto" w:fill="FFFFFF"/>
          <w:lang w:val="hy-AM"/>
        </w:rPr>
        <w:t>են</w:t>
      </w:r>
      <w:r w:rsidRPr="00505C40">
        <w:rPr>
          <w:rFonts w:ascii="GHEA Grapalat" w:hAnsi="GHEA Grapalat"/>
          <w:color w:val="000000"/>
          <w:sz w:val="24"/>
          <w:szCs w:val="24"/>
          <w:shd w:val="clear" w:color="auto" w:fill="FFFFFF"/>
          <w:lang w:val="hy-AM"/>
        </w:rPr>
        <w:t xml:space="preserve"> Հաշվեքննիչ պալատի պաշտոնական կայքում։ </w:t>
      </w:r>
    </w:p>
    <w:p w14:paraId="0972386B" w14:textId="7DEB27E6" w:rsidR="00B0647C" w:rsidRDefault="00B0647C" w:rsidP="00CB4AFB">
      <w:pPr>
        <w:spacing w:after="120" w:line="276" w:lineRule="auto"/>
        <w:jc w:val="both"/>
        <w:rPr>
          <w:rFonts w:ascii="GHEA Grapalat" w:hAnsi="GHEA Grapalat"/>
          <w:color w:val="000000"/>
          <w:sz w:val="24"/>
          <w:szCs w:val="24"/>
          <w:shd w:val="clear" w:color="auto" w:fill="FFFFFF"/>
          <w:lang w:val="hy-AM"/>
        </w:rPr>
      </w:pPr>
    </w:p>
    <w:p w14:paraId="4166AA40" w14:textId="77777777" w:rsidR="00B0647C" w:rsidRPr="00505C40" w:rsidRDefault="00B0647C" w:rsidP="00CB4AFB">
      <w:pPr>
        <w:spacing w:after="120" w:line="276" w:lineRule="auto"/>
        <w:jc w:val="both"/>
        <w:rPr>
          <w:rFonts w:ascii="GHEA Grapalat" w:hAnsi="GHEA Grapalat"/>
          <w:color w:val="000000"/>
          <w:sz w:val="24"/>
          <w:szCs w:val="24"/>
          <w:shd w:val="clear" w:color="auto" w:fill="FFFFFF"/>
          <w:lang w:val="hy-AM"/>
        </w:rPr>
      </w:pPr>
    </w:p>
    <w:tbl>
      <w:tblPr>
        <w:tblStyle w:val="PlainTable11"/>
        <w:tblW w:w="0" w:type="auto"/>
        <w:tblLook w:val="04A0" w:firstRow="1" w:lastRow="0" w:firstColumn="1" w:lastColumn="0" w:noHBand="0" w:noVBand="1"/>
      </w:tblPr>
      <w:tblGrid>
        <w:gridCol w:w="7291"/>
        <w:gridCol w:w="2233"/>
      </w:tblGrid>
      <w:tr w:rsidR="00CB4AFB" w:rsidRPr="00505C40" w14:paraId="678ECFA6" w14:textId="77777777" w:rsidTr="00D50531">
        <w:trPr>
          <w:cnfStyle w:val="100000000000" w:firstRow="1" w:lastRow="0" w:firstColumn="0" w:lastColumn="0" w:oddVBand="0" w:evenVBand="0" w:oddHBand="0"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7291" w:type="dxa"/>
            <w:vMerge w:val="restart"/>
            <w:vAlign w:val="center"/>
          </w:tcPr>
          <w:p w14:paraId="00093F4D" w14:textId="3AC6B49D" w:rsidR="00CB4AFB" w:rsidRPr="00505C40" w:rsidRDefault="00CB4AFB" w:rsidP="00391A0B">
            <w:pPr>
              <w:jc w:val="center"/>
              <w:rPr>
                <w:rFonts w:ascii="GHEA Grapalat" w:hAnsi="GHEA Grapalat"/>
                <w:b w:val="0"/>
                <w:color w:val="000000"/>
                <w:sz w:val="24"/>
                <w:szCs w:val="24"/>
                <w:shd w:val="clear" w:color="auto" w:fill="FFFFFF"/>
                <w:lang w:val="hy-AM"/>
              </w:rPr>
            </w:pPr>
            <w:r w:rsidRPr="00505C40">
              <w:rPr>
                <w:rFonts w:ascii="GHEA Grapalat" w:hAnsi="GHEA Grapalat"/>
                <w:b w:val="0"/>
                <w:color w:val="000000"/>
                <w:sz w:val="24"/>
                <w:szCs w:val="24"/>
                <w:shd w:val="clear" w:color="auto" w:fill="FFFFFF"/>
                <w:lang w:val="hy-AM"/>
              </w:rPr>
              <w:t>ՀՀ հաշվեքննիչ պալատի 20</w:t>
            </w:r>
            <w:r w:rsidR="00391A0B" w:rsidRPr="00391A0B">
              <w:rPr>
                <w:rFonts w:ascii="GHEA Grapalat" w:hAnsi="GHEA Grapalat"/>
                <w:b w:val="0"/>
                <w:color w:val="000000"/>
                <w:sz w:val="24"/>
                <w:szCs w:val="24"/>
                <w:shd w:val="clear" w:color="auto" w:fill="FFFFFF"/>
                <w:lang w:val="hy-AM"/>
              </w:rPr>
              <w:t>23</w:t>
            </w:r>
            <w:r w:rsidRPr="00505C40">
              <w:rPr>
                <w:rFonts w:ascii="GHEA Grapalat" w:hAnsi="GHEA Grapalat"/>
                <w:b w:val="0"/>
                <w:color w:val="000000"/>
                <w:sz w:val="24"/>
                <w:szCs w:val="24"/>
                <w:shd w:val="clear" w:color="auto" w:fill="FFFFFF"/>
                <w:lang w:val="hy-AM"/>
              </w:rPr>
              <w:t xml:space="preserve"> թվականի գործունեության ծրագիր</w:t>
            </w:r>
            <w:r w:rsidR="00512037">
              <w:rPr>
                <w:rFonts w:ascii="GHEA Grapalat" w:hAnsi="GHEA Grapalat"/>
                <w:b w:val="0"/>
                <w:color w:val="000000"/>
                <w:sz w:val="24"/>
                <w:szCs w:val="24"/>
                <w:shd w:val="clear" w:color="auto" w:fill="FFFFFF"/>
                <w:lang w:val="hy-AM"/>
              </w:rPr>
              <w:t>ը և ծրագրային կետերի ընտրության հիմնավորումը</w:t>
            </w:r>
          </w:p>
        </w:tc>
        <w:tc>
          <w:tcPr>
            <w:tcW w:w="2233" w:type="dxa"/>
          </w:tcPr>
          <w:p w14:paraId="7DCE1F2C" w14:textId="77777777" w:rsidR="00CB4AFB" w:rsidRPr="00505C40" w:rsidRDefault="00CB4AFB" w:rsidP="00D50531">
            <w:pPr>
              <w:spacing w:line="276" w:lineRule="auto"/>
              <w:jc w:val="center"/>
              <w:cnfStyle w:val="100000000000" w:firstRow="1" w:lastRow="0" w:firstColumn="0" w:lastColumn="0" w:oddVBand="0" w:evenVBand="0" w:oddHBand="0" w:evenHBand="0" w:firstRowFirstColumn="0" w:firstRowLastColumn="0" w:lastRowFirstColumn="0" w:lastRowLastColumn="0"/>
              <w:rPr>
                <w:rFonts w:ascii="GHEA Grapalat" w:hAnsi="GHEA Grapalat"/>
                <w:b w:val="0"/>
                <w:color w:val="000000"/>
                <w:sz w:val="24"/>
                <w:szCs w:val="24"/>
                <w:shd w:val="clear" w:color="auto" w:fill="FFFFFF"/>
              </w:rPr>
            </w:pPr>
            <w:r w:rsidRPr="00505C40">
              <w:rPr>
                <w:rFonts w:ascii="GHEA Grapalat" w:hAnsi="GHEA Grapalat"/>
                <w:b w:val="0"/>
                <w:color w:val="000000"/>
                <w:sz w:val="24"/>
                <w:szCs w:val="24"/>
                <w:shd w:val="clear" w:color="auto" w:fill="FFFFFF"/>
              </w:rPr>
              <w:t>Հղում</w:t>
            </w:r>
          </w:p>
        </w:tc>
      </w:tr>
      <w:tr w:rsidR="00CB4AFB" w:rsidRPr="00505C40" w14:paraId="38327674" w14:textId="77777777" w:rsidTr="00D50531">
        <w:trPr>
          <w:cnfStyle w:val="000000100000" w:firstRow="0" w:lastRow="0" w:firstColumn="0" w:lastColumn="0" w:oddVBand="0" w:evenVBand="0" w:oddHBand="1" w:evenHBand="0" w:firstRowFirstColumn="0" w:firstRowLastColumn="0" w:lastRowFirstColumn="0" w:lastRowLastColumn="0"/>
          <w:trHeight w:val="831"/>
        </w:trPr>
        <w:tc>
          <w:tcPr>
            <w:cnfStyle w:val="001000000000" w:firstRow="0" w:lastRow="0" w:firstColumn="1" w:lastColumn="0" w:oddVBand="0" w:evenVBand="0" w:oddHBand="0" w:evenHBand="0" w:firstRowFirstColumn="0" w:firstRowLastColumn="0" w:lastRowFirstColumn="0" w:lastRowLastColumn="0"/>
            <w:tcW w:w="7291" w:type="dxa"/>
            <w:vMerge/>
          </w:tcPr>
          <w:p w14:paraId="6CC0F3BC" w14:textId="77777777" w:rsidR="00CB4AFB" w:rsidRPr="00505C40" w:rsidRDefault="00CB4AFB" w:rsidP="00D50531">
            <w:pPr>
              <w:spacing w:line="276" w:lineRule="auto"/>
              <w:jc w:val="both"/>
              <w:rPr>
                <w:rFonts w:ascii="GHEA Grapalat" w:hAnsi="GHEA Grapalat"/>
                <w:b w:val="0"/>
                <w:color w:val="000000"/>
                <w:sz w:val="24"/>
                <w:szCs w:val="24"/>
                <w:shd w:val="clear" w:color="auto" w:fill="FFFFFF"/>
                <w:lang w:val="hy-AM"/>
              </w:rPr>
            </w:pPr>
          </w:p>
        </w:tc>
        <w:tc>
          <w:tcPr>
            <w:tcW w:w="2233" w:type="dxa"/>
            <w:shd w:val="clear" w:color="auto" w:fill="auto"/>
            <w:vAlign w:val="center"/>
          </w:tcPr>
          <w:p w14:paraId="41536ABC" w14:textId="34831557" w:rsidR="00CB4AFB" w:rsidRPr="00505C40" w:rsidRDefault="00A250E2" w:rsidP="00D50531">
            <w:pPr>
              <w:spacing w:line="276" w:lineRule="auto"/>
              <w:jc w:val="center"/>
              <w:cnfStyle w:val="000000100000" w:firstRow="0" w:lastRow="0" w:firstColumn="0" w:lastColumn="0" w:oddVBand="0" w:evenVBand="0" w:oddHBand="1" w:evenHBand="0" w:firstRowFirstColumn="0" w:firstRowLastColumn="0" w:lastRowFirstColumn="0" w:lastRowLastColumn="0"/>
              <w:rPr>
                <w:rFonts w:ascii="GHEA Grapalat" w:hAnsi="GHEA Grapalat"/>
                <w:b/>
                <w:color w:val="000000"/>
                <w:sz w:val="24"/>
                <w:szCs w:val="24"/>
                <w:shd w:val="clear" w:color="auto" w:fill="FFFFFF"/>
              </w:rPr>
            </w:pPr>
            <w:r>
              <w:rPr>
                <w:rFonts w:ascii="GHEA Grapalat" w:hAnsi="GHEA Grapalat" w:cs="Sylfaen"/>
                <w:noProof/>
                <w:sz w:val="24"/>
                <w:szCs w:val="24"/>
                <w:shd w:val="clear" w:color="auto" w:fill="FFFFFF"/>
                <w:lang w:val="ru-RU" w:eastAsia="ru-RU"/>
              </w:rPr>
              <w:drawing>
                <wp:inline distT="0" distB="0" distL="0" distR="0" wp14:anchorId="23D68B7D" wp14:editId="53877619">
                  <wp:extent cx="548640" cy="548640"/>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640" cy="548640"/>
                          </a:xfrm>
                          <a:prstGeom prst="rect">
                            <a:avLst/>
                          </a:prstGeom>
                          <a:noFill/>
                          <a:ln>
                            <a:noFill/>
                          </a:ln>
                        </pic:spPr>
                      </pic:pic>
                    </a:graphicData>
                  </a:graphic>
                </wp:inline>
              </w:drawing>
            </w:r>
          </w:p>
        </w:tc>
      </w:tr>
    </w:tbl>
    <w:p w14:paraId="6140C802" w14:textId="77777777" w:rsidR="00C32FFC" w:rsidRPr="00C32FFC" w:rsidRDefault="00C32FFC" w:rsidP="00C32FFC">
      <w:pPr>
        <w:spacing w:before="120" w:after="120" w:line="276" w:lineRule="auto"/>
        <w:jc w:val="both"/>
        <w:rPr>
          <w:rFonts w:ascii="GHEA Grapalat" w:hAnsi="GHEA Grapalat"/>
          <w:sz w:val="24"/>
          <w:szCs w:val="24"/>
          <w:shd w:val="clear" w:color="auto" w:fill="FFFFFF"/>
          <w:lang w:val="hy-AM"/>
        </w:rPr>
      </w:pPr>
    </w:p>
    <w:p w14:paraId="2EDBAD8A" w14:textId="77777777" w:rsidR="00AF441D" w:rsidRPr="00505C40" w:rsidRDefault="0069173C" w:rsidP="00AF441D">
      <w:pPr>
        <w:spacing w:after="120" w:line="276" w:lineRule="auto"/>
        <w:jc w:val="both"/>
        <w:rPr>
          <w:rFonts w:ascii="GHEA Grapalat" w:hAnsi="GHEA Grapalat"/>
          <w:b/>
          <w:color w:val="1F497D" w:themeColor="text2"/>
          <w:sz w:val="24"/>
          <w:szCs w:val="24"/>
          <w:shd w:val="clear" w:color="auto" w:fill="FFFFFF"/>
          <w:lang w:val="hy-AM"/>
        </w:rPr>
      </w:pPr>
      <w:r>
        <w:rPr>
          <w:lang w:val="hy-AM"/>
        </w:rPr>
        <w:tab/>
      </w:r>
      <w:bookmarkStart w:id="14" w:name="_Hlk103982276"/>
      <w:r w:rsidR="00AF441D" w:rsidRPr="00505C40">
        <w:rPr>
          <w:rFonts w:ascii="GHEA Grapalat" w:hAnsi="GHEA Grapalat"/>
          <w:b/>
          <w:color w:val="1F497D" w:themeColor="text2"/>
          <w:sz w:val="24"/>
          <w:szCs w:val="24"/>
          <w:shd w:val="clear" w:color="auto" w:fill="FFFFFF"/>
          <w:lang w:val="hy-AM"/>
        </w:rPr>
        <w:t>ՌԱԶՄԱՎԱՐԱԿԱՆ ԶԱՐԳԱՑՄԱՆ ԾՐԱԳԻՐ</w:t>
      </w:r>
    </w:p>
    <w:bookmarkEnd w:id="14"/>
    <w:p w14:paraId="3C9D58E1" w14:textId="77777777" w:rsidR="00AF441D" w:rsidRPr="00505C40" w:rsidRDefault="00AF441D" w:rsidP="0045150E">
      <w:pPr>
        <w:spacing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Հաշվեքննիչ պալատի 2020-2023 թվականների ռազմավարական զարգացման ծրագրով ամրագրված 4 հիմնական ռազմավարական նպատակներն են.</w:t>
      </w:r>
    </w:p>
    <w:p w14:paraId="7B679018" w14:textId="7A1C8E11" w:rsidR="00AF441D" w:rsidRPr="00505C40" w:rsidRDefault="00AF441D" w:rsidP="0045150E">
      <w:pPr>
        <w:tabs>
          <w:tab w:val="left" w:pos="990"/>
        </w:tabs>
        <w:spacing w:after="120" w:line="276" w:lineRule="auto"/>
        <w:ind w:left="720"/>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1.</w:t>
      </w:r>
      <w:r w:rsidRPr="00505C40">
        <w:rPr>
          <w:rFonts w:ascii="GHEA Grapalat" w:hAnsi="GHEA Grapalat"/>
          <w:sz w:val="24"/>
          <w:szCs w:val="24"/>
          <w:shd w:val="clear" w:color="auto" w:fill="FFFFFF"/>
          <w:lang w:val="hy-AM"/>
        </w:rPr>
        <w:tab/>
      </w:r>
      <w:r w:rsidRPr="00505C40">
        <w:rPr>
          <w:rFonts w:ascii="GHEA Grapalat" w:hAnsi="GHEA Grapalat" w:cs="Sylfaen"/>
          <w:sz w:val="24"/>
          <w:szCs w:val="24"/>
          <w:shd w:val="clear" w:color="auto" w:fill="FFFFFF"/>
          <w:lang w:val="hy-AM"/>
        </w:rPr>
        <w:t>իրավական</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դաշտի</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բարելավում,</w:t>
      </w:r>
    </w:p>
    <w:p w14:paraId="4F0FD92F" w14:textId="77777777" w:rsidR="00AF441D" w:rsidRPr="00505C40" w:rsidRDefault="00AF441D" w:rsidP="0045150E">
      <w:pPr>
        <w:tabs>
          <w:tab w:val="left" w:pos="990"/>
        </w:tabs>
        <w:spacing w:after="120" w:line="276" w:lineRule="auto"/>
        <w:ind w:left="720"/>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2.</w:t>
      </w:r>
      <w:r w:rsidRPr="00505C40">
        <w:rPr>
          <w:rFonts w:ascii="GHEA Grapalat" w:hAnsi="GHEA Grapalat"/>
          <w:sz w:val="24"/>
          <w:szCs w:val="24"/>
          <w:shd w:val="clear" w:color="auto" w:fill="FFFFFF"/>
          <w:lang w:val="hy-AM"/>
        </w:rPr>
        <w:tab/>
      </w:r>
      <w:r w:rsidRPr="00505C40">
        <w:rPr>
          <w:rFonts w:ascii="GHEA Grapalat" w:hAnsi="GHEA Grapalat" w:cs="Sylfaen"/>
          <w:sz w:val="24"/>
          <w:szCs w:val="24"/>
          <w:shd w:val="clear" w:color="auto" w:fill="FFFFFF"/>
          <w:lang w:val="hy-AM"/>
        </w:rPr>
        <w:t>հաշվեքննության</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ազդեցության</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բարելավում,</w:t>
      </w:r>
    </w:p>
    <w:p w14:paraId="2E0BD2A4" w14:textId="77777777" w:rsidR="00AF441D" w:rsidRPr="00505C40" w:rsidRDefault="00AF441D" w:rsidP="0045150E">
      <w:pPr>
        <w:tabs>
          <w:tab w:val="left" w:pos="990"/>
        </w:tabs>
        <w:spacing w:after="120" w:line="276" w:lineRule="auto"/>
        <w:ind w:left="720"/>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3.</w:t>
      </w:r>
      <w:r w:rsidRPr="00505C40">
        <w:rPr>
          <w:rFonts w:ascii="GHEA Grapalat" w:hAnsi="GHEA Grapalat"/>
          <w:sz w:val="24"/>
          <w:szCs w:val="24"/>
          <w:shd w:val="clear" w:color="auto" w:fill="FFFFFF"/>
          <w:lang w:val="hy-AM"/>
        </w:rPr>
        <w:tab/>
      </w:r>
      <w:r w:rsidRPr="00505C40">
        <w:rPr>
          <w:rFonts w:ascii="GHEA Grapalat" w:hAnsi="GHEA Grapalat" w:cs="Sylfaen"/>
          <w:sz w:val="24"/>
          <w:szCs w:val="24"/>
          <w:shd w:val="clear" w:color="auto" w:fill="FFFFFF"/>
          <w:lang w:val="hy-AM"/>
        </w:rPr>
        <w:t>մասնագիտական</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կարողության</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և</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հաշվեքննության</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հմտությունների</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արդիականացում,</w:t>
      </w:r>
    </w:p>
    <w:p w14:paraId="169CAD01" w14:textId="77777777" w:rsidR="00AF441D" w:rsidRPr="00505C40" w:rsidRDefault="00AF441D" w:rsidP="0045150E">
      <w:pPr>
        <w:tabs>
          <w:tab w:val="left" w:pos="990"/>
        </w:tabs>
        <w:spacing w:after="120" w:line="276" w:lineRule="auto"/>
        <w:ind w:left="720"/>
        <w:jc w:val="both"/>
        <w:rPr>
          <w:rFonts w:ascii="GHEA Grapalat" w:hAnsi="GHEA Grapalat" w:cs="Sylfaen"/>
          <w:sz w:val="24"/>
          <w:szCs w:val="24"/>
          <w:shd w:val="clear" w:color="auto" w:fill="FFFFFF"/>
          <w:lang w:val="hy-AM"/>
        </w:rPr>
      </w:pPr>
      <w:r w:rsidRPr="00505C40">
        <w:rPr>
          <w:rFonts w:ascii="GHEA Grapalat" w:hAnsi="GHEA Grapalat"/>
          <w:sz w:val="24"/>
          <w:szCs w:val="24"/>
          <w:shd w:val="clear" w:color="auto" w:fill="FFFFFF"/>
          <w:lang w:val="hy-AM"/>
        </w:rPr>
        <w:t>4.</w:t>
      </w:r>
      <w:r w:rsidRPr="00505C40">
        <w:rPr>
          <w:rFonts w:ascii="GHEA Grapalat" w:hAnsi="GHEA Grapalat"/>
          <w:sz w:val="24"/>
          <w:szCs w:val="24"/>
          <w:shd w:val="clear" w:color="auto" w:fill="FFFFFF"/>
          <w:lang w:val="hy-AM"/>
        </w:rPr>
        <w:tab/>
      </w:r>
      <w:r w:rsidRPr="00505C40">
        <w:rPr>
          <w:rFonts w:ascii="GHEA Grapalat" w:hAnsi="GHEA Grapalat" w:cs="Sylfaen"/>
          <w:sz w:val="24"/>
          <w:szCs w:val="24"/>
          <w:shd w:val="clear" w:color="auto" w:fill="FFFFFF"/>
          <w:lang w:val="hy-AM"/>
        </w:rPr>
        <w:t>հաղորդակցման</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և</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համագործակցության</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ուղիների</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հզորացում:</w:t>
      </w:r>
    </w:p>
    <w:p w14:paraId="13A5C786" w14:textId="24A66B68" w:rsidR="00AF441D" w:rsidRPr="00505C40" w:rsidRDefault="00AF441D" w:rsidP="0045150E">
      <w:pPr>
        <w:spacing w:after="120" w:line="276" w:lineRule="auto"/>
        <w:jc w:val="both"/>
        <w:rPr>
          <w:rFonts w:ascii="GHEA Grapalat" w:hAnsi="GHEA Grapalat"/>
          <w:sz w:val="24"/>
          <w:szCs w:val="24"/>
          <w:lang w:val="hy-AM"/>
        </w:rPr>
      </w:pPr>
      <w:r w:rsidRPr="00505C40">
        <w:rPr>
          <w:rFonts w:ascii="GHEA Grapalat" w:hAnsi="GHEA Grapalat"/>
          <w:sz w:val="24"/>
          <w:szCs w:val="24"/>
          <w:lang w:val="hy-AM"/>
        </w:rPr>
        <w:t>Վերնոշյալ նպատակների իրականացման շրջան</w:t>
      </w:r>
      <w:r w:rsidR="009553A4">
        <w:rPr>
          <w:rFonts w:ascii="GHEA Grapalat" w:hAnsi="GHEA Grapalat"/>
          <w:sz w:val="24"/>
          <w:szCs w:val="24"/>
          <w:lang w:val="hy-AM"/>
        </w:rPr>
        <w:t>ա</w:t>
      </w:r>
      <w:r w:rsidRPr="00505C40">
        <w:rPr>
          <w:rFonts w:ascii="GHEA Grapalat" w:hAnsi="GHEA Grapalat"/>
          <w:sz w:val="24"/>
          <w:szCs w:val="24"/>
          <w:lang w:val="hy-AM"/>
        </w:rPr>
        <w:t>կներում նախատեսված է</w:t>
      </w:r>
      <w:r w:rsidR="00C23F08">
        <w:rPr>
          <w:rFonts w:ascii="GHEA Grapalat" w:hAnsi="GHEA Grapalat"/>
          <w:sz w:val="24"/>
          <w:szCs w:val="24"/>
          <w:lang w:val="hy-AM"/>
        </w:rPr>
        <w:t>ր</w:t>
      </w:r>
      <w:r w:rsidRPr="00505C40">
        <w:rPr>
          <w:rFonts w:ascii="GHEA Grapalat" w:hAnsi="GHEA Grapalat"/>
          <w:sz w:val="24"/>
          <w:szCs w:val="24"/>
          <w:lang w:val="hy-AM"/>
        </w:rPr>
        <w:t xml:space="preserve"> հասնել 13 ենթանպատակների, որոնց իրագործման համար պլանավորված է</w:t>
      </w:r>
      <w:r w:rsidR="00FF541F">
        <w:rPr>
          <w:rFonts w:ascii="GHEA Grapalat" w:hAnsi="GHEA Grapalat"/>
          <w:sz w:val="24"/>
          <w:szCs w:val="24"/>
          <w:lang w:val="hy-AM"/>
        </w:rPr>
        <w:t>ր</w:t>
      </w:r>
      <w:r w:rsidRPr="00505C40">
        <w:rPr>
          <w:rFonts w:ascii="GHEA Grapalat" w:hAnsi="GHEA Grapalat"/>
          <w:sz w:val="24"/>
          <w:szCs w:val="24"/>
          <w:lang w:val="hy-AM"/>
        </w:rPr>
        <w:t xml:space="preserve"> 2021թ.-ից մինչև 2023թ.-ն իրականացնել թվով 68 միջոցառում:</w:t>
      </w:r>
    </w:p>
    <w:p w14:paraId="59E41015" w14:textId="6FE3BB26" w:rsidR="00AF441D" w:rsidRPr="00505C40" w:rsidRDefault="00AF441D" w:rsidP="0045150E">
      <w:pPr>
        <w:spacing w:after="120" w:line="276" w:lineRule="auto"/>
        <w:jc w:val="both"/>
        <w:rPr>
          <w:rFonts w:ascii="GHEA Grapalat" w:hAnsi="GHEA Grapalat"/>
          <w:sz w:val="24"/>
          <w:szCs w:val="24"/>
          <w:lang w:val="hy-AM"/>
        </w:rPr>
      </w:pPr>
      <w:r w:rsidRPr="00505C40">
        <w:rPr>
          <w:rFonts w:ascii="GHEA Grapalat" w:hAnsi="GHEA Grapalat"/>
          <w:sz w:val="24"/>
          <w:szCs w:val="24"/>
          <w:lang w:val="hy-AM"/>
        </w:rPr>
        <w:t>Հաշվետու ժամանակահատվածում ռազմավարական զարգացման ծրագրի նպատակներում և ենթանպատակներում փոփոխություններ չեն եղել</w:t>
      </w:r>
      <w:r w:rsidR="0042120F" w:rsidRPr="0042120F">
        <w:rPr>
          <w:rFonts w:ascii="GHEA Grapalat" w:hAnsi="GHEA Grapalat"/>
          <w:sz w:val="24"/>
          <w:szCs w:val="24"/>
          <w:lang w:val="hy-AM"/>
        </w:rPr>
        <w:t>:</w:t>
      </w:r>
      <w:r w:rsidR="00F77F64">
        <w:rPr>
          <w:rFonts w:ascii="GHEA Grapalat" w:hAnsi="GHEA Grapalat"/>
          <w:sz w:val="24"/>
          <w:szCs w:val="24"/>
          <w:lang w:val="hy-AM"/>
        </w:rPr>
        <w:t xml:space="preserve"> </w:t>
      </w:r>
      <w:r w:rsidR="0042120F" w:rsidRPr="0042120F">
        <w:rPr>
          <w:rFonts w:ascii="GHEA Grapalat" w:hAnsi="GHEA Grapalat"/>
          <w:sz w:val="24"/>
          <w:szCs w:val="24"/>
          <w:lang w:val="hy-AM"/>
        </w:rPr>
        <w:t xml:space="preserve">2022թ. թվականի ընթացքում </w:t>
      </w:r>
      <w:r w:rsidR="00CC4253">
        <w:rPr>
          <w:rFonts w:ascii="GHEA Grapalat" w:hAnsi="GHEA Grapalat"/>
          <w:sz w:val="24"/>
          <w:szCs w:val="24"/>
          <w:lang w:val="hy-AM"/>
        </w:rPr>
        <w:t xml:space="preserve">արտաքին գործըներների աջակցությամբ և ակտիվ ներգրավմամբ </w:t>
      </w:r>
      <w:r w:rsidR="0042120F" w:rsidRPr="0042120F">
        <w:rPr>
          <w:rFonts w:ascii="GHEA Grapalat" w:hAnsi="GHEA Grapalat"/>
          <w:sz w:val="24"/>
          <w:szCs w:val="24"/>
          <w:lang w:val="hy-AM"/>
        </w:rPr>
        <w:t>ամբողջությամբ իրականացվել է տարեկան ծրագրով պլանավորված 10 միջոցառումից թվով 8 միջոցառում, իսկ 2 միջոցառում նախատեսվում է ավարտին հասցնել 2023թ. ընթացքում:</w:t>
      </w:r>
    </w:p>
    <w:p w14:paraId="1D49DC82" w14:textId="694AC42D" w:rsidR="00AF441D" w:rsidRDefault="00AF441D" w:rsidP="0045150E">
      <w:pPr>
        <w:tabs>
          <w:tab w:val="left" w:pos="990"/>
        </w:tabs>
        <w:spacing w:after="120" w:line="276" w:lineRule="auto"/>
        <w:jc w:val="both"/>
        <w:rPr>
          <w:rFonts w:ascii="GHEA Grapalat" w:hAnsi="GHEA Grapalat"/>
          <w:bCs/>
          <w:sz w:val="24"/>
          <w:szCs w:val="24"/>
          <w:lang w:val="hy-AM"/>
        </w:rPr>
      </w:pPr>
      <w:r w:rsidRPr="00505C40">
        <w:rPr>
          <w:rFonts w:ascii="GHEA Grapalat" w:hAnsi="GHEA Grapalat" w:cs="Sylfaen"/>
          <w:sz w:val="24"/>
          <w:szCs w:val="24"/>
          <w:shd w:val="clear" w:color="auto" w:fill="FFFFFF"/>
          <w:lang w:val="hy-AM"/>
        </w:rPr>
        <w:t xml:space="preserve"> </w:t>
      </w:r>
      <w:r w:rsidRPr="00505C40">
        <w:rPr>
          <w:rFonts w:ascii="GHEA Grapalat" w:hAnsi="GHEA Grapalat"/>
          <w:bCs/>
          <w:sz w:val="24"/>
          <w:szCs w:val="24"/>
          <w:lang w:val="hy-AM"/>
        </w:rPr>
        <w:t>«Հաշվեքննիչ պալատի 2020-2023 թվականների ռազմավարական զարգացման ծրագիրն ապահովող՝ 202</w:t>
      </w:r>
      <w:r w:rsidR="0038537C">
        <w:rPr>
          <w:rFonts w:ascii="GHEA Grapalat" w:hAnsi="GHEA Grapalat"/>
          <w:bCs/>
          <w:sz w:val="24"/>
          <w:szCs w:val="24"/>
          <w:lang w:val="hy-AM"/>
        </w:rPr>
        <w:t>2</w:t>
      </w:r>
      <w:r w:rsidRPr="00505C40">
        <w:rPr>
          <w:rFonts w:ascii="GHEA Grapalat" w:hAnsi="GHEA Grapalat"/>
          <w:bCs/>
          <w:sz w:val="24"/>
          <w:szCs w:val="24"/>
          <w:lang w:val="hy-AM"/>
        </w:rPr>
        <w:t xml:space="preserve"> թվականի միջոցառումների պլան-ի համաձայն՝ ՀՀ հաշվեքննիչ պալատն արտաքին գործընկերների՝ միջազգային կազմակերպությունների և բարձրագույն հաշվեքննիչ մարմինների հետ սերտ համագործակցությամբ իրականացրել է հետևյալ միջոցառումները.</w:t>
      </w:r>
    </w:p>
    <w:p w14:paraId="7454DA4F" w14:textId="4176C584" w:rsidR="002B3910" w:rsidRDefault="002B3910" w:rsidP="00042B5B">
      <w:pPr>
        <w:pStyle w:val="ListParagraph"/>
        <w:numPr>
          <w:ilvl w:val="0"/>
          <w:numId w:val="5"/>
        </w:numPr>
        <w:tabs>
          <w:tab w:val="left" w:pos="990"/>
        </w:tabs>
        <w:spacing w:after="120" w:line="276" w:lineRule="auto"/>
        <w:jc w:val="both"/>
        <w:rPr>
          <w:rFonts w:ascii="GHEA Grapalat" w:hAnsi="GHEA Grapalat"/>
          <w:bCs/>
          <w:sz w:val="24"/>
          <w:szCs w:val="24"/>
          <w:lang w:val="hy-AM"/>
        </w:rPr>
      </w:pPr>
      <w:r w:rsidRPr="002B3910">
        <w:rPr>
          <w:rFonts w:ascii="GHEA Grapalat" w:hAnsi="GHEA Grapalat"/>
          <w:bCs/>
          <w:sz w:val="24"/>
          <w:szCs w:val="24"/>
          <w:lang w:val="hy-AM"/>
        </w:rPr>
        <w:t xml:space="preserve">INTOSAI ստանդարտներին համապատասխան  կատարողականի հաշվեքննության  նոր </w:t>
      </w:r>
      <w:r w:rsidR="0094498B">
        <w:rPr>
          <w:rFonts w:ascii="GHEA Grapalat" w:hAnsi="GHEA Grapalat"/>
          <w:bCs/>
          <w:sz w:val="24"/>
          <w:szCs w:val="24"/>
          <w:lang w:val="hy-AM"/>
        </w:rPr>
        <w:t>մեթոդաբանության մշակում և հաստատում,</w:t>
      </w:r>
    </w:p>
    <w:p w14:paraId="04843305" w14:textId="5BF6D986" w:rsidR="00221067" w:rsidRPr="00221067" w:rsidRDefault="00221067" w:rsidP="00042B5B">
      <w:pPr>
        <w:pStyle w:val="ListParagraph"/>
        <w:numPr>
          <w:ilvl w:val="0"/>
          <w:numId w:val="5"/>
        </w:numPr>
        <w:tabs>
          <w:tab w:val="left" w:pos="990"/>
        </w:tabs>
        <w:spacing w:after="120" w:line="276" w:lineRule="auto"/>
        <w:jc w:val="both"/>
        <w:rPr>
          <w:rFonts w:ascii="GHEA Grapalat" w:hAnsi="GHEA Grapalat"/>
          <w:bCs/>
          <w:sz w:val="24"/>
          <w:szCs w:val="24"/>
          <w:lang w:val="hy-AM"/>
        </w:rPr>
      </w:pPr>
      <w:r>
        <w:rPr>
          <w:rFonts w:ascii="GHEA Grapalat" w:hAnsi="GHEA Grapalat"/>
          <w:bCs/>
          <w:sz w:val="24"/>
          <w:szCs w:val="24"/>
          <w:lang w:val="hy-AM"/>
        </w:rPr>
        <w:t>Կատարողականի հաշվեքննության ն</w:t>
      </w:r>
      <w:r w:rsidRPr="00221067">
        <w:rPr>
          <w:rFonts w:ascii="GHEA Grapalat" w:hAnsi="GHEA Grapalat"/>
          <w:bCs/>
          <w:sz w:val="24"/>
          <w:szCs w:val="24"/>
          <w:lang w:val="hy-AM"/>
        </w:rPr>
        <w:t xml:space="preserve">որ </w:t>
      </w:r>
      <w:r>
        <w:rPr>
          <w:rFonts w:ascii="GHEA Grapalat" w:hAnsi="GHEA Grapalat"/>
          <w:bCs/>
          <w:sz w:val="24"/>
          <w:szCs w:val="24"/>
          <w:lang w:val="hy-AM"/>
        </w:rPr>
        <w:t>մեթոդաբանության</w:t>
      </w:r>
      <w:r w:rsidRPr="00221067">
        <w:rPr>
          <w:rFonts w:ascii="GHEA Grapalat" w:hAnsi="GHEA Grapalat"/>
          <w:bCs/>
          <w:sz w:val="24"/>
          <w:szCs w:val="24"/>
          <w:lang w:val="hy-AM"/>
        </w:rPr>
        <w:t xml:space="preserve"> հիման վրա աշխատակիցների վերապատրաստում</w:t>
      </w:r>
      <w:r w:rsidR="00320724">
        <w:rPr>
          <w:rFonts w:ascii="GHEA Grapalat" w:hAnsi="GHEA Grapalat"/>
          <w:bCs/>
          <w:sz w:val="24"/>
          <w:szCs w:val="24"/>
          <w:lang w:val="hy-AM"/>
        </w:rPr>
        <w:t>,</w:t>
      </w:r>
    </w:p>
    <w:p w14:paraId="0F64C5F3" w14:textId="64FC0F72" w:rsidR="002B3910" w:rsidRDefault="00AD415D" w:rsidP="00042B5B">
      <w:pPr>
        <w:pStyle w:val="ListParagraph"/>
        <w:numPr>
          <w:ilvl w:val="0"/>
          <w:numId w:val="5"/>
        </w:numPr>
        <w:tabs>
          <w:tab w:val="left" w:pos="990"/>
        </w:tabs>
        <w:spacing w:after="120" w:line="276" w:lineRule="auto"/>
        <w:jc w:val="both"/>
        <w:rPr>
          <w:rFonts w:ascii="GHEA Grapalat" w:hAnsi="GHEA Grapalat"/>
          <w:bCs/>
          <w:sz w:val="24"/>
          <w:szCs w:val="24"/>
          <w:lang w:val="hy-AM"/>
        </w:rPr>
      </w:pPr>
      <w:r w:rsidRPr="00AD415D">
        <w:rPr>
          <w:rFonts w:ascii="GHEA Grapalat" w:hAnsi="GHEA Grapalat"/>
          <w:bCs/>
          <w:sz w:val="24"/>
          <w:szCs w:val="24"/>
          <w:lang w:val="hy-AM"/>
        </w:rPr>
        <w:t>Ռիսկ</w:t>
      </w:r>
      <w:r w:rsidR="00912C2E">
        <w:rPr>
          <w:rFonts w:ascii="GHEA Grapalat" w:hAnsi="GHEA Grapalat"/>
          <w:bCs/>
          <w:sz w:val="24"/>
          <w:szCs w:val="24"/>
          <w:lang w:val="hy-AM"/>
        </w:rPr>
        <w:t>եր</w:t>
      </w:r>
      <w:r w:rsidRPr="00AD415D">
        <w:rPr>
          <w:rFonts w:ascii="GHEA Grapalat" w:hAnsi="GHEA Grapalat"/>
          <w:bCs/>
          <w:sz w:val="24"/>
          <w:szCs w:val="24"/>
          <w:lang w:val="hy-AM"/>
        </w:rPr>
        <w:t>ի վրա հիմնված մեթոդաբանության կատարելագործում</w:t>
      </w:r>
      <w:r>
        <w:rPr>
          <w:rFonts w:ascii="GHEA Grapalat" w:hAnsi="GHEA Grapalat"/>
          <w:bCs/>
          <w:sz w:val="24"/>
          <w:szCs w:val="24"/>
          <w:lang w:val="hy-AM"/>
        </w:rPr>
        <w:t>,</w:t>
      </w:r>
    </w:p>
    <w:p w14:paraId="51BDC232" w14:textId="32E726E2" w:rsidR="00AD415D" w:rsidRDefault="00F626BA" w:rsidP="00042B5B">
      <w:pPr>
        <w:pStyle w:val="ListParagraph"/>
        <w:numPr>
          <w:ilvl w:val="0"/>
          <w:numId w:val="5"/>
        </w:numPr>
        <w:tabs>
          <w:tab w:val="left" w:pos="990"/>
        </w:tabs>
        <w:spacing w:after="120" w:line="276" w:lineRule="auto"/>
        <w:jc w:val="both"/>
        <w:rPr>
          <w:rFonts w:ascii="GHEA Grapalat" w:hAnsi="GHEA Grapalat"/>
          <w:bCs/>
          <w:sz w:val="24"/>
          <w:szCs w:val="24"/>
          <w:lang w:val="hy-AM"/>
        </w:rPr>
      </w:pPr>
      <w:r>
        <w:rPr>
          <w:rFonts w:ascii="GHEA Grapalat" w:hAnsi="GHEA Grapalat"/>
          <w:bCs/>
          <w:sz w:val="24"/>
          <w:szCs w:val="24"/>
          <w:lang w:val="hy-AM"/>
        </w:rPr>
        <w:t>Գործունեության</w:t>
      </w:r>
      <w:r w:rsidRPr="00F626BA">
        <w:rPr>
          <w:rFonts w:ascii="GHEA Grapalat" w:hAnsi="GHEA Grapalat"/>
          <w:bCs/>
          <w:sz w:val="24"/>
          <w:szCs w:val="24"/>
          <w:lang w:val="hy-AM"/>
        </w:rPr>
        <w:t xml:space="preserve"> ծրագրում կատարողականի աուդիտի ծածկույթի մեծացում</w:t>
      </w:r>
      <w:r>
        <w:rPr>
          <w:rFonts w:ascii="GHEA Grapalat" w:hAnsi="GHEA Grapalat"/>
          <w:bCs/>
          <w:sz w:val="24"/>
          <w:szCs w:val="24"/>
          <w:lang w:val="hy-AM"/>
        </w:rPr>
        <w:t>,</w:t>
      </w:r>
    </w:p>
    <w:p w14:paraId="613F262C" w14:textId="4D7A00FD" w:rsidR="00A64712" w:rsidRDefault="00A64712" w:rsidP="00042B5B">
      <w:pPr>
        <w:pStyle w:val="ListParagraph"/>
        <w:numPr>
          <w:ilvl w:val="0"/>
          <w:numId w:val="5"/>
        </w:numPr>
        <w:spacing w:after="120" w:line="276" w:lineRule="auto"/>
        <w:jc w:val="both"/>
        <w:rPr>
          <w:rFonts w:ascii="GHEA Grapalat" w:hAnsi="GHEA Grapalat"/>
          <w:bCs/>
          <w:sz w:val="24"/>
          <w:szCs w:val="24"/>
          <w:lang w:val="hy-AM"/>
        </w:rPr>
      </w:pPr>
      <w:r w:rsidRPr="00A64712">
        <w:rPr>
          <w:rFonts w:ascii="GHEA Grapalat" w:hAnsi="GHEA Grapalat"/>
          <w:bCs/>
          <w:sz w:val="24"/>
          <w:szCs w:val="24"/>
          <w:lang w:val="hy-AM"/>
        </w:rPr>
        <w:lastRenderedPageBreak/>
        <w:t>Որակի կառավարման համակարգի</w:t>
      </w:r>
      <w:r w:rsidR="00F81B60" w:rsidRPr="00F81B60">
        <w:rPr>
          <w:rFonts w:ascii="GHEA Grapalat" w:hAnsi="GHEA Grapalat"/>
          <w:bCs/>
          <w:sz w:val="24"/>
          <w:szCs w:val="24"/>
          <w:lang w:val="hy-AM"/>
        </w:rPr>
        <w:t xml:space="preserve"> (</w:t>
      </w:r>
      <w:r w:rsidR="00F81B60">
        <w:rPr>
          <w:rFonts w:ascii="GHEA Grapalat" w:hAnsi="GHEA Grapalat"/>
          <w:bCs/>
          <w:sz w:val="24"/>
          <w:szCs w:val="24"/>
          <w:lang w:val="hy-AM"/>
        </w:rPr>
        <w:t>այդ թվում՝ հ</w:t>
      </w:r>
      <w:r w:rsidR="00F81B60" w:rsidRPr="00F70BEF">
        <w:rPr>
          <w:rFonts w:ascii="GHEA Grapalat" w:hAnsi="GHEA Grapalat"/>
          <w:bCs/>
          <w:sz w:val="24"/>
          <w:szCs w:val="24"/>
          <w:lang w:val="hy-AM"/>
        </w:rPr>
        <w:t>աշվեքննության,  ֆինանսական, հսկողության և կառավարչական գործընթացների հետ կապված որակի ապահովման</w:t>
      </w:r>
      <w:r w:rsidR="00F81B60" w:rsidRPr="00F81B60">
        <w:rPr>
          <w:rFonts w:ascii="GHEA Grapalat" w:hAnsi="GHEA Grapalat"/>
          <w:bCs/>
          <w:sz w:val="24"/>
          <w:szCs w:val="24"/>
          <w:lang w:val="hy-AM"/>
        </w:rPr>
        <w:t>)</w:t>
      </w:r>
      <w:r w:rsidRPr="00A64712">
        <w:rPr>
          <w:rFonts w:ascii="GHEA Grapalat" w:hAnsi="GHEA Grapalat"/>
          <w:bCs/>
          <w:sz w:val="24"/>
          <w:szCs w:val="24"/>
          <w:lang w:val="hy-AM"/>
        </w:rPr>
        <w:t xml:space="preserve"> գործառույթի իրականացման մեթոդաբանությ</w:t>
      </w:r>
      <w:r>
        <w:rPr>
          <w:rFonts w:ascii="GHEA Grapalat" w:hAnsi="GHEA Grapalat"/>
          <w:bCs/>
          <w:sz w:val="24"/>
          <w:szCs w:val="24"/>
          <w:lang w:val="hy-AM"/>
        </w:rPr>
        <w:t>ան մշակում և հաստատում</w:t>
      </w:r>
      <w:r w:rsidR="00F70BEF">
        <w:rPr>
          <w:rFonts w:ascii="GHEA Grapalat" w:hAnsi="GHEA Grapalat"/>
          <w:bCs/>
          <w:sz w:val="24"/>
          <w:szCs w:val="24"/>
          <w:lang w:val="hy-AM"/>
        </w:rPr>
        <w:t>,</w:t>
      </w:r>
    </w:p>
    <w:p w14:paraId="047E0515" w14:textId="7069075C" w:rsidR="00221067" w:rsidRPr="00221067" w:rsidRDefault="00270E3C" w:rsidP="00042B5B">
      <w:pPr>
        <w:pStyle w:val="ListParagraph"/>
        <w:numPr>
          <w:ilvl w:val="0"/>
          <w:numId w:val="5"/>
        </w:numPr>
        <w:tabs>
          <w:tab w:val="left" w:pos="990"/>
        </w:tabs>
        <w:spacing w:after="120" w:line="276" w:lineRule="auto"/>
        <w:jc w:val="both"/>
        <w:rPr>
          <w:rFonts w:ascii="GHEA Grapalat" w:hAnsi="GHEA Grapalat"/>
          <w:bCs/>
          <w:sz w:val="24"/>
          <w:szCs w:val="24"/>
          <w:lang w:val="hy-AM"/>
        </w:rPr>
      </w:pPr>
      <w:r w:rsidRPr="00270E3C">
        <w:rPr>
          <w:rFonts w:ascii="GHEA Grapalat" w:hAnsi="GHEA Grapalat"/>
          <w:bCs/>
          <w:sz w:val="24"/>
          <w:szCs w:val="24"/>
          <w:lang w:val="hy-AM"/>
        </w:rPr>
        <w:t xml:space="preserve">Էթիկայի կանոնների սկզբունքների և կիրառման </w:t>
      </w:r>
      <w:r>
        <w:rPr>
          <w:rFonts w:ascii="GHEA Grapalat" w:hAnsi="GHEA Grapalat"/>
          <w:bCs/>
          <w:sz w:val="24"/>
          <w:szCs w:val="24"/>
          <w:lang w:val="hy-AM"/>
        </w:rPr>
        <w:t>վերապատրաստման նյութերի մշակում,</w:t>
      </w:r>
    </w:p>
    <w:p w14:paraId="68CB82DE" w14:textId="309211D4" w:rsidR="00F626BA" w:rsidRDefault="00B85D8E" w:rsidP="00042B5B">
      <w:pPr>
        <w:pStyle w:val="ListParagraph"/>
        <w:numPr>
          <w:ilvl w:val="0"/>
          <w:numId w:val="5"/>
        </w:numPr>
        <w:tabs>
          <w:tab w:val="left" w:pos="990"/>
        </w:tabs>
        <w:spacing w:after="120" w:line="276" w:lineRule="auto"/>
        <w:jc w:val="both"/>
        <w:rPr>
          <w:rFonts w:ascii="GHEA Grapalat" w:hAnsi="GHEA Grapalat"/>
          <w:bCs/>
          <w:sz w:val="24"/>
          <w:szCs w:val="24"/>
          <w:lang w:val="hy-AM"/>
        </w:rPr>
      </w:pPr>
      <w:r w:rsidRPr="00B85D8E">
        <w:rPr>
          <w:rFonts w:ascii="GHEA Grapalat" w:hAnsi="GHEA Grapalat"/>
          <w:bCs/>
          <w:sz w:val="24"/>
          <w:szCs w:val="24"/>
          <w:lang w:val="hy-AM"/>
        </w:rPr>
        <w:t>Էթիկայի կանոնների գործնական կիրառման մշտադիտարկման</w:t>
      </w:r>
      <w:r>
        <w:rPr>
          <w:rFonts w:ascii="GHEA Grapalat" w:hAnsi="GHEA Grapalat"/>
          <w:bCs/>
          <w:sz w:val="24"/>
          <w:szCs w:val="24"/>
          <w:lang w:val="hy-AM"/>
        </w:rPr>
        <w:t xml:space="preserve"> կարգի </w:t>
      </w:r>
      <w:r w:rsidR="00723487">
        <w:rPr>
          <w:rFonts w:ascii="GHEA Grapalat" w:hAnsi="GHEA Grapalat"/>
          <w:bCs/>
          <w:sz w:val="24"/>
          <w:szCs w:val="24"/>
          <w:lang w:val="hy-AM"/>
        </w:rPr>
        <w:t xml:space="preserve">մշակում և </w:t>
      </w:r>
      <w:r>
        <w:rPr>
          <w:rFonts w:ascii="GHEA Grapalat" w:hAnsi="GHEA Grapalat"/>
          <w:bCs/>
          <w:sz w:val="24"/>
          <w:szCs w:val="24"/>
          <w:lang w:val="hy-AM"/>
        </w:rPr>
        <w:t>հաստատում,</w:t>
      </w:r>
    </w:p>
    <w:p w14:paraId="6EC2AF87" w14:textId="20DBC3BB" w:rsidR="008F2816" w:rsidRPr="002B3910" w:rsidRDefault="00C75A77" w:rsidP="00042B5B">
      <w:pPr>
        <w:pStyle w:val="ListParagraph"/>
        <w:numPr>
          <w:ilvl w:val="0"/>
          <w:numId w:val="5"/>
        </w:numPr>
        <w:tabs>
          <w:tab w:val="left" w:pos="990"/>
        </w:tabs>
        <w:spacing w:after="120" w:line="276" w:lineRule="auto"/>
        <w:jc w:val="both"/>
        <w:rPr>
          <w:rFonts w:ascii="GHEA Grapalat" w:hAnsi="GHEA Grapalat"/>
          <w:bCs/>
          <w:sz w:val="24"/>
          <w:szCs w:val="24"/>
          <w:lang w:val="hy-AM"/>
        </w:rPr>
      </w:pPr>
      <w:r>
        <w:rPr>
          <w:rFonts w:ascii="GHEA Grapalat" w:hAnsi="GHEA Grapalat"/>
          <w:bCs/>
          <w:sz w:val="24"/>
          <w:szCs w:val="24"/>
          <w:lang w:val="hy-AM"/>
        </w:rPr>
        <w:t>Հաղորդակցության ռազմավարության</w:t>
      </w:r>
      <w:r w:rsidR="00C06A69">
        <w:rPr>
          <w:rFonts w:ascii="GHEA Grapalat" w:hAnsi="GHEA Grapalat"/>
          <w:bCs/>
          <w:sz w:val="24"/>
          <w:szCs w:val="24"/>
        </w:rPr>
        <w:t xml:space="preserve"> </w:t>
      </w:r>
      <w:r w:rsidR="00C06A69">
        <w:rPr>
          <w:rFonts w:ascii="GHEA Grapalat" w:hAnsi="GHEA Grapalat"/>
          <w:bCs/>
          <w:sz w:val="24"/>
          <w:szCs w:val="24"/>
          <w:lang w:val="hy-AM"/>
        </w:rPr>
        <w:t>նախագծի</w:t>
      </w:r>
      <w:r>
        <w:rPr>
          <w:rFonts w:ascii="GHEA Grapalat" w:hAnsi="GHEA Grapalat"/>
          <w:bCs/>
          <w:sz w:val="24"/>
          <w:szCs w:val="24"/>
          <w:lang w:val="hy-AM"/>
        </w:rPr>
        <w:t xml:space="preserve"> մշակում։</w:t>
      </w:r>
    </w:p>
    <w:p w14:paraId="264E4993" w14:textId="77777777" w:rsidR="00080BF3" w:rsidRDefault="00080BF3" w:rsidP="00080BF3">
      <w:pPr>
        <w:spacing w:after="120" w:line="276" w:lineRule="auto"/>
        <w:jc w:val="both"/>
        <w:rPr>
          <w:rFonts w:ascii="GHEA Grapalat" w:hAnsi="GHEA Grapalat"/>
          <w:b/>
          <w:color w:val="1F497D" w:themeColor="text2"/>
          <w:sz w:val="24"/>
          <w:szCs w:val="24"/>
          <w:shd w:val="clear" w:color="auto" w:fill="FFFFFF"/>
          <w:lang w:val="hy-AM"/>
        </w:rPr>
      </w:pPr>
      <w:bookmarkStart w:id="15" w:name="_Toc72940896"/>
      <w:bookmarkStart w:id="16" w:name="_Toc104752406"/>
      <w:bookmarkStart w:id="17" w:name="_Toc132019560"/>
    </w:p>
    <w:p w14:paraId="7A350D71" w14:textId="276AA802" w:rsidR="00080BF3" w:rsidRPr="00080BF3" w:rsidRDefault="00080BF3" w:rsidP="00080BF3">
      <w:pPr>
        <w:spacing w:after="120" w:line="276" w:lineRule="auto"/>
        <w:jc w:val="both"/>
        <w:rPr>
          <w:rFonts w:ascii="GHEA Grapalat" w:hAnsi="GHEA Grapalat"/>
          <w:b/>
          <w:color w:val="1F497D" w:themeColor="text2"/>
          <w:sz w:val="24"/>
          <w:szCs w:val="24"/>
          <w:shd w:val="clear" w:color="auto" w:fill="FFFFFF"/>
          <w:lang w:val="hy-AM"/>
        </w:rPr>
      </w:pPr>
      <w:r>
        <w:rPr>
          <w:rFonts w:ascii="GHEA Grapalat" w:hAnsi="GHEA Grapalat"/>
          <w:b/>
          <w:color w:val="1F497D" w:themeColor="text2"/>
          <w:sz w:val="24"/>
          <w:szCs w:val="24"/>
          <w:shd w:val="clear" w:color="auto" w:fill="FFFFFF"/>
          <w:lang w:val="hy-AM"/>
        </w:rPr>
        <w:t>ՕՐԵՆՍԴՐԱԿԱՆ ԴԱՇՏԻ ԲԱՐԵԼԱՎՈՒՄ</w:t>
      </w:r>
    </w:p>
    <w:p w14:paraId="5A74A209" w14:textId="47D7BAEF" w:rsidR="00080BF3" w:rsidRDefault="001808DF" w:rsidP="008E413C">
      <w:pPr>
        <w:spacing w:after="120" w:line="276" w:lineRule="auto"/>
        <w:jc w:val="both"/>
        <w:rPr>
          <w:rFonts w:ascii="GHEA Grapalat" w:hAnsi="GHEA Grapalat"/>
          <w:b/>
          <w:color w:val="1F497D" w:themeColor="text2"/>
          <w:sz w:val="24"/>
          <w:szCs w:val="24"/>
          <w:shd w:val="clear" w:color="auto" w:fill="FFFFFF"/>
          <w:lang w:val="hy-AM"/>
        </w:rPr>
      </w:pPr>
      <w:r>
        <w:rPr>
          <w:rFonts w:ascii="GHEA Grapalat" w:hAnsi="GHEA Grapalat"/>
          <w:sz w:val="24"/>
          <w:szCs w:val="24"/>
          <w:shd w:val="clear" w:color="auto" w:fill="FFFFFF"/>
          <w:lang w:val="hy-AM"/>
        </w:rPr>
        <w:t>ՀՀ հաշվեքննիչ պալատը</w:t>
      </w:r>
      <w:r w:rsidR="00A21BA7">
        <w:rPr>
          <w:rFonts w:ascii="GHEA Grapalat" w:hAnsi="GHEA Grapalat"/>
          <w:sz w:val="24"/>
          <w:szCs w:val="24"/>
          <w:shd w:val="clear" w:color="auto" w:fill="FFFFFF"/>
          <w:lang w:val="hy-AM"/>
        </w:rPr>
        <w:t xml:space="preserve">, հաշվի առնելով </w:t>
      </w:r>
      <w:r>
        <w:rPr>
          <w:rFonts w:ascii="GHEA Grapalat" w:hAnsi="GHEA Grapalat"/>
          <w:sz w:val="24"/>
          <w:szCs w:val="24"/>
          <w:shd w:val="clear" w:color="auto" w:fill="FFFFFF"/>
          <w:lang w:val="hy-AM"/>
        </w:rPr>
        <w:t xml:space="preserve"> </w:t>
      </w:r>
      <w:r w:rsidR="003709B4" w:rsidRPr="003709B4">
        <w:rPr>
          <w:rFonts w:ascii="GHEA Grapalat" w:hAnsi="GHEA Grapalat"/>
          <w:sz w:val="24"/>
          <w:szCs w:val="24"/>
          <w:shd w:val="clear" w:color="auto" w:fill="FFFFFF"/>
          <w:lang w:val="hy-AM"/>
        </w:rPr>
        <w:t>ՀՀ հաշվեքննիչ պալատի գործունեության անցած փուլի արդյունքները</w:t>
      </w:r>
      <w:r w:rsidR="00DE0BE8">
        <w:rPr>
          <w:rFonts w:ascii="GHEA Grapalat" w:hAnsi="GHEA Grapalat"/>
          <w:sz w:val="24"/>
          <w:szCs w:val="24"/>
          <w:shd w:val="clear" w:color="auto" w:fill="FFFFFF"/>
          <w:lang w:val="hy-AM"/>
        </w:rPr>
        <w:t xml:space="preserve">, արտաքին պետական հաշվեքննության ոլորտում </w:t>
      </w:r>
      <w:r w:rsidR="00564107">
        <w:rPr>
          <w:rFonts w:ascii="GHEA Grapalat" w:hAnsi="GHEA Grapalat"/>
          <w:sz w:val="24"/>
          <w:szCs w:val="24"/>
          <w:shd w:val="clear" w:color="auto" w:fill="FFFFFF"/>
          <w:lang w:val="hy-AM"/>
        </w:rPr>
        <w:t>Հայաստանի Հանրապետության</w:t>
      </w:r>
      <w:r w:rsidR="00DE0BE8">
        <w:rPr>
          <w:rFonts w:ascii="GHEA Grapalat" w:hAnsi="GHEA Grapalat"/>
          <w:sz w:val="24"/>
          <w:szCs w:val="24"/>
          <w:shd w:val="clear" w:color="auto" w:fill="FFFFFF"/>
          <w:lang w:val="hy-AM"/>
        </w:rPr>
        <w:t xml:space="preserve"> ստանձնած միջազգային պարտավորությունները</w:t>
      </w:r>
      <w:r w:rsidR="004B4C1E">
        <w:rPr>
          <w:rFonts w:ascii="GHEA Grapalat" w:hAnsi="GHEA Grapalat"/>
          <w:sz w:val="24"/>
          <w:szCs w:val="24"/>
          <w:shd w:val="clear" w:color="auto" w:fill="FFFFFF"/>
          <w:lang w:val="hy-AM"/>
        </w:rPr>
        <w:t xml:space="preserve"> և արտաքին գործընկերների </w:t>
      </w:r>
      <w:r w:rsidR="004B4C1E" w:rsidRPr="004B4C1E">
        <w:rPr>
          <w:rFonts w:ascii="GHEA Grapalat" w:hAnsi="GHEA Grapalat"/>
          <w:sz w:val="24"/>
          <w:szCs w:val="24"/>
          <w:shd w:val="clear" w:color="auto" w:fill="FFFFFF"/>
          <w:lang w:val="hy-AM"/>
        </w:rPr>
        <w:t>INTOSAI</w:t>
      </w:r>
      <w:r w:rsidR="004B4C1E">
        <w:rPr>
          <w:rFonts w:ascii="GHEA Grapalat" w:hAnsi="GHEA Grapalat"/>
          <w:sz w:val="24"/>
          <w:szCs w:val="24"/>
          <w:shd w:val="clear" w:color="auto" w:fill="FFFFFF"/>
          <w:lang w:val="hy-AM"/>
        </w:rPr>
        <w:t xml:space="preserve"> ստանդարտների նկատմամբ գնահատման զեկույցներ</w:t>
      </w:r>
      <w:r w:rsidR="009440A2">
        <w:rPr>
          <w:rFonts w:ascii="GHEA Grapalat" w:hAnsi="GHEA Grapalat"/>
          <w:sz w:val="24"/>
          <w:szCs w:val="24"/>
          <w:shd w:val="clear" w:color="auto" w:fill="FFFFFF"/>
          <w:lang w:val="hy-AM"/>
        </w:rPr>
        <w:t>ի առաջարկությունները</w:t>
      </w:r>
      <w:r w:rsidR="003709B4">
        <w:rPr>
          <w:rFonts w:ascii="GHEA Grapalat" w:hAnsi="GHEA Grapalat"/>
          <w:sz w:val="24"/>
          <w:szCs w:val="24"/>
          <w:shd w:val="clear" w:color="auto" w:fill="FFFFFF"/>
          <w:lang w:val="hy-AM"/>
        </w:rPr>
        <w:t xml:space="preserve">, </w:t>
      </w:r>
      <w:r w:rsidR="003709B4" w:rsidRPr="003709B4">
        <w:rPr>
          <w:rFonts w:ascii="GHEA Grapalat" w:hAnsi="GHEA Grapalat"/>
          <w:sz w:val="24"/>
          <w:szCs w:val="24"/>
          <w:shd w:val="clear" w:color="auto" w:fill="FFFFFF"/>
          <w:lang w:val="hy-AM"/>
        </w:rPr>
        <w:t>ինչպես նաև նպատակ ունենալով բարձրացնել ՀՀ արտաքին պետական հաշվեքննության իրավակարգավորումների համապատասխանության աստիճանը ոլորտին վերաբերելի հիմնարար փաստաթղթերով առաջարկվող՝ ժամանակի և տարածության մեջ փորձարկված լուծումներին,</w:t>
      </w:r>
      <w:r w:rsidR="00F76199">
        <w:rPr>
          <w:rFonts w:ascii="GHEA Grapalat" w:hAnsi="GHEA Grapalat"/>
          <w:sz w:val="24"/>
          <w:szCs w:val="24"/>
          <w:shd w:val="clear" w:color="auto" w:fill="FFFFFF"/>
          <w:lang w:val="hy-AM"/>
        </w:rPr>
        <w:t xml:space="preserve"> 2022</w:t>
      </w:r>
      <w:r w:rsidR="008D2CA0">
        <w:rPr>
          <w:rFonts w:ascii="GHEA Grapalat" w:hAnsi="GHEA Grapalat"/>
          <w:sz w:val="24"/>
          <w:szCs w:val="24"/>
          <w:shd w:val="clear" w:color="auto" w:fill="FFFFFF"/>
          <w:lang w:val="hy-AM"/>
        </w:rPr>
        <w:t xml:space="preserve"> </w:t>
      </w:r>
      <w:r w:rsidR="00F76199">
        <w:rPr>
          <w:rFonts w:ascii="GHEA Grapalat" w:hAnsi="GHEA Grapalat"/>
          <w:sz w:val="24"/>
          <w:szCs w:val="24"/>
          <w:shd w:val="clear" w:color="auto" w:fill="FFFFFF"/>
          <w:lang w:val="hy-AM"/>
        </w:rPr>
        <w:t>թ</w:t>
      </w:r>
      <w:r w:rsidR="008D2CA0">
        <w:rPr>
          <w:rFonts w:ascii="GHEA Grapalat" w:hAnsi="GHEA Grapalat"/>
          <w:sz w:val="24"/>
          <w:szCs w:val="24"/>
          <w:shd w:val="clear" w:color="auto" w:fill="FFFFFF"/>
          <w:lang w:val="hy-AM"/>
        </w:rPr>
        <w:t>վականին</w:t>
      </w:r>
      <w:r w:rsidR="003709B4" w:rsidRPr="003709B4">
        <w:rPr>
          <w:rFonts w:ascii="GHEA Grapalat" w:hAnsi="GHEA Grapalat"/>
          <w:sz w:val="24"/>
          <w:szCs w:val="24"/>
          <w:shd w:val="clear" w:color="auto" w:fill="FFFFFF"/>
          <w:lang w:val="hy-AM"/>
        </w:rPr>
        <w:t xml:space="preserve"> </w:t>
      </w:r>
      <w:r w:rsidR="00F76199">
        <w:rPr>
          <w:rFonts w:ascii="GHEA Grapalat" w:hAnsi="GHEA Grapalat"/>
          <w:sz w:val="24"/>
          <w:szCs w:val="24"/>
          <w:shd w:val="clear" w:color="auto" w:fill="FFFFFF"/>
          <w:lang w:val="hy-AM"/>
        </w:rPr>
        <w:t>հաստատել</w:t>
      </w:r>
      <w:r w:rsidR="003709B4" w:rsidRPr="003709B4">
        <w:rPr>
          <w:rFonts w:ascii="GHEA Grapalat" w:hAnsi="GHEA Grapalat"/>
          <w:sz w:val="24"/>
          <w:szCs w:val="24"/>
          <w:shd w:val="clear" w:color="auto" w:fill="FFFFFF"/>
          <w:lang w:val="hy-AM"/>
        </w:rPr>
        <w:t xml:space="preserve"> է </w:t>
      </w:r>
      <w:r w:rsidR="00F76199">
        <w:rPr>
          <w:rFonts w:ascii="GHEA Grapalat" w:hAnsi="GHEA Grapalat"/>
          <w:sz w:val="24"/>
          <w:szCs w:val="24"/>
          <w:shd w:val="clear" w:color="auto" w:fill="FFFFFF"/>
          <w:lang w:val="hy-AM"/>
        </w:rPr>
        <w:t xml:space="preserve">«ՀՀ </w:t>
      </w:r>
      <w:r w:rsidR="00F76199" w:rsidRPr="00F76199">
        <w:rPr>
          <w:rFonts w:ascii="GHEA Grapalat" w:hAnsi="GHEA Grapalat"/>
          <w:sz w:val="24"/>
          <w:szCs w:val="24"/>
          <w:shd w:val="clear" w:color="auto" w:fill="FFFFFF"/>
          <w:lang w:val="hy-AM"/>
        </w:rPr>
        <w:t xml:space="preserve">արտաքին պետական հաշվեքննության </w:t>
      </w:r>
      <w:r w:rsidR="00F76199">
        <w:rPr>
          <w:rFonts w:ascii="GHEA Grapalat" w:hAnsi="GHEA Grapalat"/>
          <w:sz w:val="24"/>
          <w:szCs w:val="24"/>
          <w:shd w:val="clear" w:color="auto" w:fill="FFFFFF"/>
          <w:lang w:val="hy-AM"/>
        </w:rPr>
        <w:t>ոլորտի իրավական բարելավումների հայեցակարգ»</w:t>
      </w:r>
      <w:r w:rsidR="003709B4" w:rsidRPr="003709B4">
        <w:rPr>
          <w:rFonts w:ascii="GHEA Grapalat" w:hAnsi="GHEA Grapalat"/>
          <w:sz w:val="24"/>
          <w:szCs w:val="24"/>
          <w:shd w:val="clear" w:color="auto" w:fill="FFFFFF"/>
          <w:lang w:val="hy-AM"/>
        </w:rPr>
        <w:t>։</w:t>
      </w:r>
      <w:r w:rsidR="008462B7">
        <w:rPr>
          <w:rFonts w:ascii="GHEA Grapalat" w:hAnsi="GHEA Grapalat"/>
          <w:sz w:val="24"/>
          <w:szCs w:val="24"/>
          <w:shd w:val="clear" w:color="auto" w:fill="FFFFFF"/>
          <w:lang w:val="hy-AM"/>
        </w:rPr>
        <w:t xml:space="preserve"> </w:t>
      </w:r>
      <w:r w:rsidR="00507F58">
        <w:rPr>
          <w:rFonts w:ascii="GHEA Grapalat" w:hAnsi="GHEA Grapalat"/>
          <w:sz w:val="24"/>
          <w:szCs w:val="24"/>
          <w:shd w:val="clear" w:color="auto" w:fill="FFFFFF"/>
          <w:lang w:val="hy-AM"/>
        </w:rPr>
        <w:t>Հայեցակարգի հիման վրա</w:t>
      </w:r>
      <w:r w:rsidR="004608A4">
        <w:rPr>
          <w:rFonts w:ascii="GHEA Grapalat" w:hAnsi="GHEA Grapalat"/>
          <w:sz w:val="24"/>
          <w:szCs w:val="24"/>
          <w:shd w:val="clear" w:color="auto" w:fill="FFFFFF"/>
          <w:lang w:val="hy-AM"/>
        </w:rPr>
        <w:t xml:space="preserve"> հրավիրված իրավախորհրդատուների աջակցությամբ</w:t>
      </w:r>
      <w:r w:rsidR="007E62A8">
        <w:rPr>
          <w:rFonts w:ascii="GHEA Grapalat" w:hAnsi="GHEA Grapalat"/>
          <w:sz w:val="24"/>
          <w:szCs w:val="24"/>
          <w:shd w:val="clear" w:color="auto" w:fill="FFFFFF"/>
          <w:lang w:val="hy-AM"/>
        </w:rPr>
        <w:t xml:space="preserve"> </w:t>
      </w:r>
      <w:r w:rsidR="00C00966">
        <w:rPr>
          <w:rFonts w:ascii="GHEA Grapalat" w:hAnsi="GHEA Grapalat"/>
          <w:sz w:val="24"/>
          <w:szCs w:val="24"/>
          <w:shd w:val="clear" w:color="auto" w:fill="FFFFFF"/>
          <w:lang w:val="hy-AM"/>
        </w:rPr>
        <w:t>Հ</w:t>
      </w:r>
      <w:r w:rsidR="007E62A8">
        <w:rPr>
          <w:rFonts w:ascii="GHEA Grapalat" w:hAnsi="GHEA Grapalat"/>
          <w:sz w:val="24"/>
          <w:szCs w:val="24"/>
          <w:shd w:val="clear" w:color="auto" w:fill="FFFFFF"/>
          <w:lang w:val="hy-AM"/>
        </w:rPr>
        <w:t>աշվեքննիչ պալատի մասնագետների կողմից</w:t>
      </w:r>
      <w:r w:rsidR="004608A4">
        <w:rPr>
          <w:rFonts w:ascii="GHEA Grapalat" w:hAnsi="GHEA Grapalat"/>
          <w:sz w:val="24"/>
          <w:szCs w:val="24"/>
          <w:shd w:val="clear" w:color="auto" w:fill="FFFFFF"/>
          <w:lang w:val="hy-AM"/>
        </w:rPr>
        <w:t xml:space="preserve"> </w:t>
      </w:r>
      <w:r w:rsidR="007E62A8">
        <w:rPr>
          <w:rFonts w:ascii="GHEA Grapalat" w:hAnsi="GHEA Grapalat"/>
          <w:sz w:val="24"/>
          <w:szCs w:val="24"/>
          <w:shd w:val="clear" w:color="auto" w:fill="FFFFFF"/>
          <w:lang w:val="hy-AM"/>
        </w:rPr>
        <w:t xml:space="preserve">մշակվել </w:t>
      </w:r>
      <w:r w:rsidR="00BA6363">
        <w:rPr>
          <w:rFonts w:ascii="GHEA Grapalat" w:hAnsi="GHEA Grapalat"/>
          <w:sz w:val="24"/>
          <w:szCs w:val="24"/>
          <w:shd w:val="clear" w:color="auto" w:fill="FFFFFF"/>
          <w:lang w:val="hy-AM"/>
        </w:rPr>
        <w:t xml:space="preserve">է </w:t>
      </w:r>
      <w:r w:rsidR="00BA6363" w:rsidRPr="00BA6363">
        <w:rPr>
          <w:rFonts w:ascii="GHEA Grapalat" w:hAnsi="GHEA Grapalat"/>
          <w:sz w:val="24"/>
          <w:szCs w:val="24"/>
          <w:shd w:val="clear" w:color="auto" w:fill="FFFFFF"/>
          <w:lang w:val="hy-AM"/>
        </w:rPr>
        <w:t xml:space="preserve">«Հաշվեքննիչ պալատի մասին» և հարակից օրենքներում փոփոխություններ և լրացումներ կատարելու մասին օրենքների նախագծերի </w:t>
      </w:r>
      <w:r w:rsidR="00BA6363">
        <w:rPr>
          <w:rFonts w:ascii="GHEA Grapalat" w:hAnsi="GHEA Grapalat"/>
          <w:sz w:val="24"/>
          <w:szCs w:val="24"/>
          <w:shd w:val="clear" w:color="auto" w:fill="FFFFFF"/>
          <w:lang w:val="hy-AM"/>
        </w:rPr>
        <w:t xml:space="preserve">փաթեթ, որն ուղարկվել է արտաքին և ներքին շահագրգիռ կողմերին։ Շահագրգիռ կողմերից ստացված առաջարկությունների հիման վրա նախագծերի փաթեթը վերամշակվել և սահմանված կարգով ներկայացվել է Ազգային ժողովին և Կառավարությանը </w:t>
      </w:r>
      <w:r w:rsidR="00C903CF">
        <w:rPr>
          <w:rFonts w:ascii="GHEA Grapalat" w:hAnsi="GHEA Grapalat"/>
          <w:sz w:val="24"/>
          <w:szCs w:val="24"/>
          <w:shd w:val="clear" w:color="auto" w:fill="FFFFFF"/>
          <w:lang w:val="hy-AM"/>
        </w:rPr>
        <w:t>օրենսդրական</w:t>
      </w:r>
      <w:r w:rsidR="00BA6363">
        <w:rPr>
          <w:rFonts w:ascii="GHEA Grapalat" w:hAnsi="GHEA Grapalat"/>
          <w:sz w:val="24"/>
          <w:szCs w:val="24"/>
          <w:shd w:val="clear" w:color="auto" w:fill="FFFFFF"/>
          <w:lang w:val="hy-AM"/>
        </w:rPr>
        <w:t xml:space="preserve"> </w:t>
      </w:r>
      <w:r w:rsidR="00C903CF">
        <w:rPr>
          <w:rFonts w:ascii="GHEA Grapalat" w:hAnsi="GHEA Grapalat"/>
          <w:sz w:val="24"/>
          <w:szCs w:val="24"/>
          <w:shd w:val="clear" w:color="auto" w:fill="FFFFFF"/>
          <w:lang w:val="hy-AM"/>
        </w:rPr>
        <w:t>նախաձեռնությունների</w:t>
      </w:r>
      <w:r w:rsidR="00CF602B">
        <w:rPr>
          <w:rFonts w:ascii="GHEA Grapalat" w:hAnsi="GHEA Grapalat"/>
          <w:sz w:val="24"/>
          <w:szCs w:val="24"/>
          <w:shd w:val="clear" w:color="auto" w:fill="FFFFFF"/>
          <w:lang w:val="hy-AM"/>
        </w:rPr>
        <w:t xml:space="preserve"> վերաբերյալ </w:t>
      </w:r>
      <w:r w:rsidR="00BC10FA">
        <w:rPr>
          <w:rFonts w:ascii="GHEA Grapalat" w:hAnsi="GHEA Grapalat"/>
          <w:sz w:val="24"/>
          <w:szCs w:val="24"/>
          <w:shd w:val="clear" w:color="auto" w:fill="FFFFFF"/>
          <w:lang w:val="hy-AM"/>
        </w:rPr>
        <w:t xml:space="preserve">հետագա </w:t>
      </w:r>
      <w:r w:rsidR="00CF602B">
        <w:rPr>
          <w:rFonts w:ascii="GHEA Grapalat" w:hAnsi="GHEA Grapalat"/>
          <w:sz w:val="24"/>
          <w:szCs w:val="24"/>
          <w:shd w:val="clear" w:color="auto" w:fill="FFFFFF"/>
          <w:lang w:val="hy-AM"/>
        </w:rPr>
        <w:t>որոշումներ կայացնելու համար։</w:t>
      </w:r>
    </w:p>
    <w:p w14:paraId="53BF7461" w14:textId="77777777" w:rsidR="005B37C7" w:rsidRDefault="005B37C7" w:rsidP="008E413C">
      <w:pPr>
        <w:spacing w:after="120" w:line="276" w:lineRule="auto"/>
        <w:jc w:val="both"/>
        <w:rPr>
          <w:rFonts w:ascii="GHEA Grapalat" w:hAnsi="GHEA Grapalat"/>
          <w:b/>
          <w:color w:val="1F497D" w:themeColor="text2"/>
          <w:sz w:val="24"/>
          <w:szCs w:val="24"/>
          <w:shd w:val="clear" w:color="auto" w:fill="FFFFFF"/>
          <w:lang w:val="hy-AM"/>
        </w:rPr>
      </w:pPr>
    </w:p>
    <w:p w14:paraId="7DC882A1" w14:textId="390A47E3" w:rsidR="008E413C" w:rsidRPr="00505C40" w:rsidRDefault="008E413C" w:rsidP="008E413C">
      <w:pPr>
        <w:spacing w:after="120" w:line="276" w:lineRule="auto"/>
        <w:jc w:val="both"/>
        <w:rPr>
          <w:rFonts w:ascii="GHEA Grapalat" w:hAnsi="GHEA Grapalat"/>
          <w:b/>
          <w:color w:val="1F497D" w:themeColor="text2"/>
          <w:sz w:val="24"/>
          <w:szCs w:val="24"/>
          <w:shd w:val="clear" w:color="auto" w:fill="FFFFFF"/>
          <w:lang w:val="hy-AM"/>
        </w:rPr>
      </w:pPr>
      <w:r w:rsidRPr="00505C40">
        <w:rPr>
          <w:rFonts w:ascii="GHEA Grapalat" w:hAnsi="GHEA Grapalat"/>
          <w:b/>
          <w:color w:val="1F497D" w:themeColor="text2"/>
          <w:sz w:val="24"/>
          <w:szCs w:val="24"/>
          <w:shd w:val="clear" w:color="auto" w:fill="FFFFFF"/>
          <w:lang w:val="hy-AM"/>
        </w:rPr>
        <w:t>ՄԻՋԱԶԳԱՅԻՆ ՀԱՄԱԳՈՐԾԱԿՑՈՒԹՅՈՒՆ</w:t>
      </w:r>
    </w:p>
    <w:p w14:paraId="1CAD49DD" w14:textId="26235624" w:rsidR="002D0830" w:rsidRDefault="00C725F0" w:rsidP="00C725F0">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Հաշվետու տարում կայացել է Հաշվեքննիչ պալատի ռազմավարական զարգացման ծրագրի իրականացման 202</w:t>
      </w:r>
      <w:r w:rsidR="005F6403" w:rsidRPr="005F6403">
        <w:rPr>
          <w:rFonts w:ascii="GHEA Grapalat" w:hAnsi="GHEA Grapalat"/>
          <w:sz w:val="24"/>
          <w:szCs w:val="24"/>
          <w:shd w:val="clear" w:color="auto" w:fill="FFFFFF"/>
          <w:lang w:val="hy-AM"/>
        </w:rPr>
        <w:t>2</w:t>
      </w:r>
      <w:r w:rsidRPr="00505C40">
        <w:rPr>
          <w:rFonts w:ascii="GHEA Grapalat" w:hAnsi="GHEA Grapalat"/>
          <w:sz w:val="24"/>
          <w:szCs w:val="24"/>
          <w:shd w:val="clear" w:color="auto" w:fill="FFFFFF"/>
          <w:lang w:val="hy-AM"/>
        </w:rPr>
        <w:t xml:space="preserve"> թվականի միջոցառումների ծրագրի վերաբերյալ արտաքին գործընկերների համակարգման հանդիպում, որին մասնակցել են Եվրոպական միության Տնտեսական զարգացման և համագործակցության կազմակերպության համատեղ SIGMA ծրագրի, ԱՄՆ Միջազգային զարգացման </w:t>
      </w:r>
      <w:r w:rsidRPr="00505C40">
        <w:rPr>
          <w:rFonts w:ascii="GHEA Grapalat" w:hAnsi="GHEA Grapalat"/>
          <w:sz w:val="24"/>
          <w:szCs w:val="24"/>
          <w:shd w:val="clear" w:color="auto" w:fill="FFFFFF"/>
          <w:lang w:val="hy-AM"/>
        </w:rPr>
        <w:lastRenderedPageBreak/>
        <w:t xml:space="preserve">գործակալության (USAID), ԱՄՆ աուդիտի բարձրագույն մարմնի (GAO), Շվեդիայի աուդիտի ազգային գրասենյակի, </w:t>
      </w:r>
      <w:r w:rsidR="006927DA" w:rsidRPr="00505C40">
        <w:rPr>
          <w:rFonts w:ascii="GHEA Grapalat" w:hAnsi="GHEA Grapalat"/>
          <w:sz w:val="24"/>
          <w:szCs w:val="24"/>
          <w:shd w:val="clear" w:color="auto" w:fill="FFFFFF"/>
          <w:lang w:val="hy-AM"/>
        </w:rPr>
        <w:t>Գերմանիայի միջազգային համագործակցության ընկերության (GIZ),</w:t>
      </w:r>
      <w:r w:rsidR="00025432" w:rsidRPr="00025432">
        <w:rPr>
          <w:rFonts w:ascii="GHEA Grapalat" w:hAnsi="GHEA Grapalat"/>
          <w:sz w:val="24"/>
          <w:szCs w:val="24"/>
          <w:shd w:val="clear" w:color="auto" w:fill="FFFFFF"/>
          <w:lang w:val="hy-AM"/>
        </w:rPr>
        <w:t xml:space="preserve"> </w:t>
      </w:r>
      <w:r w:rsidR="00947633">
        <w:rPr>
          <w:rFonts w:ascii="GHEA Grapalat" w:hAnsi="GHEA Grapalat"/>
          <w:sz w:val="24"/>
          <w:szCs w:val="24"/>
          <w:shd w:val="clear" w:color="auto" w:fill="FFFFFF"/>
          <w:lang w:val="hy-AM"/>
        </w:rPr>
        <w:t xml:space="preserve">ՀՀ-ում </w:t>
      </w:r>
      <w:r w:rsidR="00025432">
        <w:rPr>
          <w:rFonts w:ascii="GHEA Grapalat" w:hAnsi="GHEA Grapalat"/>
          <w:sz w:val="24"/>
          <w:szCs w:val="24"/>
          <w:shd w:val="clear" w:color="auto" w:fill="FFFFFF"/>
          <w:lang w:val="hy-AM"/>
        </w:rPr>
        <w:t>ՄԱԿ-ի զարգացման ծրագրի</w:t>
      </w:r>
      <w:r w:rsidR="00025432" w:rsidRPr="00025432">
        <w:rPr>
          <w:rFonts w:ascii="GHEA Grapalat" w:hAnsi="GHEA Grapalat"/>
          <w:sz w:val="24"/>
          <w:szCs w:val="24"/>
          <w:shd w:val="clear" w:color="auto" w:fill="FFFFFF"/>
          <w:lang w:val="hy-AM"/>
        </w:rPr>
        <w:t xml:space="preserve"> (UNDP)</w:t>
      </w:r>
      <w:r w:rsidR="00025432">
        <w:rPr>
          <w:rFonts w:ascii="GHEA Grapalat" w:hAnsi="GHEA Grapalat"/>
          <w:sz w:val="24"/>
          <w:szCs w:val="24"/>
          <w:shd w:val="clear" w:color="auto" w:fill="FFFFFF"/>
          <w:lang w:val="hy-AM"/>
        </w:rPr>
        <w:t xml:space="preserve"> գրասենյակի</w:t>
      </w:r>
      <w:r w:rsidR="00F342A4">
        <w:rPr>
          <w:rFonts w:ascii="GHEA Grapalat" w:hAnsi="GHEA Grapalat"/>
          <w:sz w:val="24"/>
          <w:szCs w:val="24"/>
          <w:shd w:val="clear" w:color="auto" w:fill="FFFFFF"/>
          <w:lang w:val="hy-AM"/>
        </w:rPr>
        <w:t>,</w:t>
      </w:r>
      <w:r w:rsidR="006927DA" w:rsidRPr="006927DA">
        <w:rPr>
          <w:rFonts w:ascii="GHEA Grapalat" w:hAnsi="GHEA Grapalat"/>
          <w:sz w:val="24"/>
          <w:szCs w:val="24"/>
          <w:shd w:val="clear" w:color="auto" w:fill="FFFFFF"/>
          <w:lang w:val="hy-AM"/>
        </w:rPr>
        <w:t xml:space="preserve"> </w:t>
      </w:r>
      <w:r w:rsidRPr="00505C40">
        <w:rPr>
          <w:rFonts w:ascii="GHEA Grapalat" w:hAnsi="GHEA Grapalat"/>
          <w:sz w:val="24"/>
          <w:szCs w:val="24"/>
          <w:shd w:val="clear" w:color="auto" w:fill="FFFFFF"/>
          <w:lang w:val="hy-AM"/>
        </w:rPr>
        <w:t>ՀՀ հաշվեքննիչ պալատի ներկայ</w:t>
      </w:r>
      <w:r w:rsidR="00AA1254">
        <w:rPr>
          <w:rFonts w:ascii="GHEA Grapalat" w:hAnsi="GHEA Grapalat"/>
          <w:sz w:val="24"/>
          <w:szCs w:val="24"/>
          <w:shd w:val="clear" w:color="auto" w:fill="FFFFFF"/>
          <w:lang w:val="hy-AM"/>
        </w:rPr>
        <w:t>ա</w:t>
      </w:r>
      <w:r w:rsidRPr="00505C40">
        <w:rPr>
          <w:rFonts w:ascii="GHEA Grapalat" w:hAnsi="GHEA Grapalat"/>
          <w:sz w:val="24"/>
          <w:szCs w:val="24"/>
          <w:shd w:val="clear" w:color="auto" w:fill="FFFFFF"/>
          <w:lang w:val="hy-AM"/>
        </w:rPr>
        <w:t>ցուցիչներ և այլ միջազգային փորձագետներ։ Հանդիպման ընթացքում ներկայացվել են Հաշվեքննիչ պալատի 2020-2023 թվականների ռազմավարական զարգացման ծրագրի և միջոցառումների պլանի իրականացման մշտադիտարկման արդյունքները</w:t>
      </w:r>
      <w:r w:rsidR="00CC343A" w:rsidRPr="00CC343A">
        <w:rPr>
          <w:rFonts w:ascii="GHEA Grapalat" w:hAnsi="GHEA Grapalat"/>
          <w:sz w:val="24"/>
          <w:szCs w:val="24"/>
          <w:shd w:val="clear" w:color="auto" w:fill="FFFFFF"/>
          <w:lang w:val="hy-AM"/>
        </w:rPr>
        <w:t xml:space="preserve">, </w:t>
      </w:r>
      <w:r w:rsidR="00CC343A">
        <w:rPr>
          <w:rFonts w:ascii="GHEA Grapalat" w:hAnsi="GHEA Grapalat"/>
          <w:sz w:val="24"/>
          <w:szCs w:val="24"/>
          <w:shd w:val="clear" w:color="auto" w:fill="FFFFFF"/>
          <w:lang w:val="hy-AM"/>
        </w:rPr>
        <w:t>ինչպես նաև մոտ ապագայում նախատեսված միջոցառումները</w:t>
      </w:r>
      <w:r w:rsidRPr="00505C40">
        <w:rPr>
          <w:rFonts w:ascii="GHEA Grapalat" w:hAnsi="GHEA Grapalat"/>
          <w:sz w:val="24"/>
          <w:szCs w:val="24"/>
          <w:shd w:val="clear" w:color="auto" w:fill="FFFFFF"/>
          <w:lang w:val="hy-AM"/>
        </w:rPr>
        <w:t xml:space="preserve">: </w:t>
      </w:r>
    </w:p>
    <w:p w14:paraId="187FA828" w14:textId="76A13E68" w:rsidR="005E7D1B" w:rsidRDefault="002D038B" w:rsidP="002D038B">
      <w:pPr>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 xml:space="preserve">ՀՀ հաշվեքննիչ պալատի և Շվեդիայի ազգային աուդիտի </w:t>
      </w:r>
      <w:r>
        <w:rPr>
          <w:rFonts w:ascii="GHEA Grapalat" w:hAnsi="GHEA Grapalat"/>
          <w:sz w:val="24"/>
          <w:szCs w:val="24"/>
          <w:shd w:val="clear" w:color="auto" w:fill="FFFFFF"/>
          <w:lang w:val="hy-AM"/>
        </w:rPr>
        <w:t xml:space="preserve">գրասենյակի միջև կնքված փոխըմբռնման հուշագրի </w:t>
      </w:r>
      <w:r w:rsidR="00987F2C">
        <w:rPr>
          <w:rFonts w:ascii="GHEA Grapalat" w:hAnsi="GHEA Grapalat"/>
          <w:sz w:val="24"/>
          <w:szCs w:val="24"/>
          <w:shd w:val="clear" w:color="auto" w:fill="FFFFFF"/>
          <w:lang w:val="hy-AM"/>
        </w:rPr>
        <w:t>և</w:t>
      </w:r>
      <w:r>
        <w:rPr>
          <w:rFonts w:ascii="GHEA Grapalat" w:hAnsi="GHEA Grapalat"/>
          <w:sz w:val="24"/>
          <w:szCs w:val="24"/>
          <w:shd w:val="clear" w:color="auto" w:fill="FFFFFF"/>
          <w:lang w:val="hy-AM"/>
        </w:rPr>
        <w:t xml:space="preserve"> 2021-2023 թվականների</w:t>
      </w:r>
      <w:r w:rsidR="00987F2C">
        <w:rPr>
          <w:rFonts w:ascii="GHEA Grapalat" w:hAnsi="GHEA Grapalat"/>
          <w:sz w:val="24"/>
          <w:szCs w:val="24"/>
          <w:shd w:val="clear" w:color="auto" w:fill="FFFFFF"/>
          <w:lang w:val="hy-AM"/>
        </w:rPr>
        <w:t xml:space="preserve"> համատեղ</w:t>
      </w:r>
      <w:r>
        <w:rPr>
          <w:rFonts w:ascii="GHEA Grapalat" w:hAnsi="GHEA Grapalat"/>
          <w:sz w:val="24"/>
          <w:szCs w:val="24"/>
          <w:shd w:val="clear" w:color="auto" w:fill="FFFFFF"/>
          <w:lang w:val="hy-AM"/>
        </w:rPr>
        <w:t xml:space="preserve"> համագործակցության ծրագրի </w:t>
      </w:r>
      <w:r w:rsidR="00987F2C">
        <w:rPr>
          <w:rFonts w:ascii="GHEA Grapalat" w:hAnsi="GHEA Grapalat"/>
          <w:sz w:val="24"/>
          <w:szCs w:val="24"/>
          <w:shd w:val="clear" w:color="auto" w:fill="FFFFFF"/>
          <w:lang w:val="hy-AM"/>
        </w:rPr>
        <w:t>շրջանակներում</w:t>
      </w:r>
      <w:r>
        <w:rPr>
          <w:rFonts w:ascii="GHEA Grapalat" w:hAnsi="GHEA Grapalat"/>
          <w:sz w:val="24"/>
          <w:szCs w:val="24"/>
          <w:shd w:val="clear" w:color="auto" w:fill="FFFFFF"/>
          <w:lang w:val="hy-AM"/>
        </w:rPr>
        <w:t xml:space="preserve"> շվեդ գործընկերներ</w:t>
      </w:r>
      <w:r w:rsidR="009B4440">
        <w:rPr>
          <w:rFonts w:ascii="GHEA Grapalat" w:hAnsi="GHEA Grapalat"/>
          <w:sz w:val="24"/>
          <w:szCs w:val="24"/>
          <w:shd w:val="clear" w:color="auto" w:fill="FFFFFF"/>
          <w:lang w:val="hy-AM"/>
        </w:rPr>
        <w:t>ի</w:t>
      </w:r>
      <w:r>
        <w:rPr>
          <w:rFonts w:ascii="GHEA Grapalat" w:hAnsi="GHEA Grapalat"/>
          <w:sz w:val="24"/>
          <w:szCs w:val="24"/>
          <w:shd w:val="clear" w:color="auto" w:fill="FFFFFF"/>
          <w:lang w:val="hy-AM"/>
        </w:rPr>
        <w:t xml:space="preserve"> </w:t>
      </w:r>
      <w:r w:rsidR="009B4440">
        <w:rPr>
          <w:rFonts w:ascii="GHEA Grapalat" w:hAnsi="GHEA Grapalat"/>
          <w:sz w:val="24"/>
          <w:szCs w:val="24"/>
          <w:shd w:val="clear" w:color="auto" w:fill="FFFFFF"/>
          <w:lang w:val="hy-AM"/>
        </w:rPr>
        <w:t>աջակցությամբ</w:t>
      </w:r>
      <w:r w:rsidR="00B12815">
        <w:rPr>
          <w:rFonts w:ascii="GHEA Grapalat" w:hAnsi="GHEA Grapalat"/>
          <w:sz w:val="24"/>
          <w:szCs w:val="24"/>
          <w:shd w:val="clear" w:color="auto" w:fill="FFFFFF"/>
          <w:lang w:val="hy-AM"/>
        </w:rPr>
        <w:t xml:space="preserve"> մշակվել է</w:t>
      </w:r>
      <w:r>
        <w:rPr>
          <w:rFonts w:ascii="GHEA Grapalat" w:hAnsi="GHEA Grapalat"/>
          <w:sz w:val="24"/>
          <w:szCs w:val="24"/>
          <w:shd w:val="clear" w:color="auto" w:fill="FFFFFF"/>
          <w:lang w:val="hy-AM"/>
        </w:rPr>
        <w:t xml:space="preserve"> </w:t>
      </w:r>
      <w:r w:rsidR="005648D4">
        <w:rPr>
          <w:rFonts w:ascii="GHEA Grapalat" w:hAnsi="GHEA Grapalat"/>
          <w:sz w:val="24"/>
          <w:szCs w:val="24"/>
          <w:shd w:val="clear" w:color="auto" w:fill="FFFFFF"/>
          <w:lang w:val="hy-AM"/>
        </w:rPr>
        <w:t>Հ</w:t>
      </w:r>
      <w:r>
        <w:rPr>
          <w:rFonts w:ascii="GHEA Grapalat" w:hAnsi="GHEA Grapalat"/>
          <w:sz w:val="24"/>
          <w:szCs w:val="24"/>
          <w:shd w:val="clear" w:color="auto" w:fill="FFFFFF"/>
          <w:lang w:val="hy-AM"/>
        </w:rPr>
        <w:t>աշվեքննիչ պալատում կատարողականի հաշվեքննության նոր մեթոդաբանությ</w:t>
      </w:r>
      <w:r w:rsidR="00B12815">
        <w:rPr>
          <w:rFonts w:ascii="GHEA Grapalat" w:hAnsi="GHEA Grapalat"/>
          <w:sz w:val="24"/>
          <w:szCs w:val="24"/>
          <w:shd w:val="clear" w:color="auto" w:fill="FFFFFF"/>
          <w:lang w:val="hy-AM"/>
        </w:rPr>
        <w:t>ուն</w:t>
      </w:r>
      <w:r>
        <w:rPr>
          <w:rFonts w:ascii="GHEA Grapalat" w:hAnsi="GHEA Grapalat"/>
          <w:sz w:val="24"/>
          <w:szCs w:val="24"/>
          <w:shd w:val="clear" w:color="auto" w:fill="FFFFFF"/>
          <w:lang w:val="hy-AM"/>
        </w:rPr>
        <w:t>, ինչպես նաև</w:t>
      </w:r>
      <w:r w:rsidR="005648D4">
        <w:rPr>
          <w:rFonts w:ascii="GHEA Grapalat" w:hAnsi="GHEA Grapalat"/>
          <w:sz w:val="24"/>
          <w:szCs w:val="24"/>
          <w:shd w:val="clear" w:color="auto" w:fill="FFFFFF"/>
          <w:lang w:val="hy-AM"/>
        </w:rPr>
        <w:t xml:space="preserve"> Երևանում</w:t>
      </w:r>
      <w:r w:rsidR="00477C7B">
        <w:rPr>
          <w:rFonts w:ascii="GHEA Grapalat" w:hAnsi="GHEA Grapalat"/>
          <w:sz w:val="24"/>
          <w:szCs w:val="24"/>
          <w:shd w:val="clear" w:color="auto" w:fill="FFFFFF"/>
          <w:lang w:val="hy-AM"/>
        </w:rPr>
        <w:t xml:space="preserve"> անցկացվել են</w:t>
      </w:r>
      <w:r>
        <w:rPr>
          <w:rFonts w:ascii="GHEA Grapalat" w:hAnsi="GHEA Grapalat"/>
          <w:sz w:val="24"/>
          <w:szCs w:val="24"/>
          <w:shd w:val="clear" w:color="auto" w:fill="FFFFFF"/>
          <w:lang w:val="hy-AM"/>
        </w:rPr>
        <w:t xml:space="preserve"> </w:t>
      </w:r>
      <w:r w:rsidRPr="00505C40">
        <w:rPr>
          <w:rFonts w:ascii="GHEA Grapalat" w:hAnsi="GHEA Grapalat"/>
          <w:sz w:val="24"/>
          <w:szCs w:val="24"/>
          <w:shd w:val="clear" w:color="auto" w:fill="FFFFFF"/>
          <w:lang w:val="hy-AM"/>
        </w:rPr>
        <w:t xml:space="preserve">«Կատարողականի հաշվեքննություն» թեմայով </w:t>
      </w:r>
      <w:r w:rsidR="003E1F01">
        <w:rPr>
          <w:rFonts w:ascii="GHEA Grapalat" w:hAnsi="GHEA Grapalat"/>
          <w:sz w:val="24"/>
          <w:szCs w:val="24"/>
          <w:shd w:val="clear" w:color="auto" w:fill="FFFFFF"/>
          <w:lang w:val="hy-AM"/>
        </w:rPr>
        <w:t>աշխատաժողով</w:t>
      </w:r>
      <w:r w:rsidR="005648D4">
        <w:rPr>
          <w:rFonts w:ascii="GHEA Grapalat" w:hAnsi="GHEA Grapalat"/>
          <w:sz w:val="24"/>
          <w:szCs w:val="24"/>
          <w:shd w:val="clear" w:color="auto" w:fill="FFFFFF"/>
          <w:lang w:val="hy-AM"/>
        </w:rPr>
        <w:t xml:space="preserve"> ՀՀ հաշվեքննիչ պալատի ղեկավարության, ինչպես նաև եռօրյա վերապատրաստման դասընթացներ Հաշվեքննիչ պալատի </w:t>
      </w:r>
      <w:r w:rsidR="002A6397">
        <w:rPr>
          <w:rFonts w:ascii="GHEA Grapalat" w:hAnsi="GHEA Grapalat"/>
          <w:sz w:val="24"/>
          <w:szCs w:val="24"/>
          <w:shd w:val="clear" w:color="auto" w:fill="FFFFFF"/>
          <w:lang w:val="hy-AM"/>
        </w:rPr>
        <w:t>հաշվեքննողների</w:t>
      </w:r>
      <w:r w:rsidR="005648D4">
        <w:rPr>
          <w:rFonts w:ascii="GHEA Grapalat" w:hAnsi="GHEA Grapalat"/>
          <w:sz w:val="24"/>
          <w:szCs w:val="24"/>
          <w:shd w:val="clear" w:color="auto" w:fill="FFFFFF"/>
          <w:lang w:val="hy-AM"/>
        </w:rPr>
        <w:t xml:space="preserve"> </w:t>
      </w:r>
      <w:r w:rsidR="005E7D1B">
        <w:rPr>
          <w:rFonts w:ascii="GHEA Grapalat" w:hAnsi="GHEA Grapalat"/>
          <w:sz w:val="24"/>
          <w:szCs w:val="24"/>
          <w:shd w:val="clear" w:color="auto" w:fill="FFFFFF"/>
          <w:lang w:val="hy-AM"/>
        </w:rPr>
        <w:t>մասնակցությամբ</w:t>
      </w:r>
      <w:r w:rsidR="005648D4">
        <w:rPr>
          <w:rFonts w:ascii="GHEA Grapalat" w:hAnsi="GHEA Grapalat"/>
          <w:sz w:val="24"/>
          <w:szCs w:val="24"/>
          <w:shd w:val="clear" w:color="auto" w:fill="FFFFFF"/>
          <w:lang w:val="hy-AM"/>
        </w:rPr>
        <w:t>։</w:t>
      </w:r>
    </w:p>
    <w:p w14:paraId="1A309F1A" w14:textId="0FE3EB2E" w:rsidR="00F804C7" w:rsidRPr="004D1E43" w:rsidRDefault="00F804C7" w:rsidP="00F804C7">
      <w:pPr>
        <w:spacing w:before="120" w:after="120" w:line="276" w:lineRule="auto"/>
        <w:jc w:val="both"/>
        <w:rPr>
          <w:rFonts w:ascii="GHEA Grapalat" w:hAnsi="GHEA Grapalat"/>
          <w:sz w:val="24"/>
          <w:szCs w:val="24"/>
          <w:lang w:val="hy-AM"/>
        </w:rPr>
      </w:pPr>
      <w:r w:rsidRPr="004D1E43">
        <w:rPr>
          <w:rFonts w:ascii="GHEA Grapalat" w:hAnsi="GHEA Grapalat"/>
          <w:sz w:val="24"/>
          <w:szCs w:val="24"/>
          <w:lang w:val="hy-AM"/>
        </w:rPr>
        <w:t xml:space="preserve">Հաշվետու ժամանակահատվածում ԱՄՆ </w:t>
      </w:r>
      <w:r w:rsidR="000D79A8">
        <w:rPr>
          <w:rFonts w:ascii="GHEA Grapalat" w:hAnsi="GHEA Grapalat"/>
          <w:sz w:val="24"/>
          <w:szCs w:val="24"/>
          <w:lang w:val="hy-AM"/>
        </w:rPr>
        <w:t xml:space="preserve">աուդիտի </w:t>
      </w:r>
      <w:r w:rsidR="00D43570">
        <w:rPr>
          <w:rFonts w:ascii="GHEA Grapalat" w:hAnsi="GHEA Grapalat"/>
          <w:sz w:val="24"/>
          <w:szCs w:val="24"/>
          <w:lang w:val="hy-AM"/>
        </w:rPr>
        <w:t>բարձրագույն մար</w:t>
      </w:r>
      <w:r w:rsidR="00223D16">
        <w:rPr>
          <w:rFonts w:ascii="GHEA Grapalat" w:hAnsi="GHEA Grapalat"/>
          <w:sz w:val="24"/>
          <w:szCs w:val="24"/>
          <w:lang w:val="hy-AM"/>
        </w:rPr>
        <w:t>մինը</w:t>
      </w:r>
      <w:r w:rsidR="00D43570">
        <w:rPr>
          <w:rFonts w:ascii="GHEA Grapalat" w:hAnsi="GHEA Grapalat"/>
          <w:sz w:val="24"/>
          <w:szCs w:val="24"/>
          <w:lang w:val="hy-AM"/>
        </w:rPr>
        <w:t xml:space="preserve"> </w:t>
      </w:r>
      <w:r w:rsidR="00D43570" w:rsidRPr="00D43570">
        <w:rPr>
          <w:rFonts w:ascii="GHEA Grapalat" w:hAnsi="GHEA Grapalat"/>
          <w:sz w:val="24"/>
          <w:szCs w:val="24"/>
          <w:lang w:val="hy-AM"/>
        </w:rPr>
        <w:t>(GAO)</w:t>
      </w:r>
      <w:r w:rsidRPr="004D1E43">
        <w:rPr>
          <w:rFonts w:ascii="GHEA Grapalat" w:hAnsi="GHEA Grapalat"/>
          <w:sz w:val="24"/>
          <w:szCs w:val="24"/>
          <w:lang w:val="hy-AM"/>
        </w:rPr>
        <w:t xml:space="preserve"> և USAID-ն</w:t>
      </w:r>
      <w:r w:rsidR="00223D16">
        <w:rPr>
          <w:rFonts w:ascii="GHEA Grapalat" w:hAnsi="GHEA Grapalat"/>
          <w:sz w:val="24"/>
          <w:szCs w:val="24"/>
          <w:lang w:val="hy-AM"/>
        </w:rPr>
        <w:t xml:space="preserve"> շարունակել են</w:t>
      </w:r>
      <w:r w:rsidRPr="004D1E43">
        <w:rPr>
          <w:rFonts w:ascii="GHEA Grapalat" w:hAnsi="GHEA Grapalat"/>
          <w:sz w:val="24"/>
          <w:szCs w:val="24"/>
          <w:lang w:val="hy-AM"/>
        </w:rPr>
        <w:t xml:space="preserve"> աջակցություն ցուցաբերել Հաշվեքննիչ պալատի մասնագիտական կարողությունների բարելավմանը</w:t>
      </w:r>
      <w:r w:rsidR="00D86E8E">
        <w:rPr>
          <w:rFonts w:ascii="GHEA Grapalat" w:hAnsi="GHEA Grapalat"/>
          <w:sz w:val="24"/>
          <w:szCs w:val="24"/>
          <w:lang w:val="hy-AM"/>
        </w:rPr>
        <w:t>՝ հատկապես որակի կառավարման համակարգի</w:t>
      </w:r>
      <w:r w:rsidR="00F76D8E">
        <w:rPr>
          <w:rFonts w:ascii="GHEA Grapalat" w:hAnsi="GHEA Grapalat"/>
          <w:sz w:val="24"/>
          <w:szCs w:val="24"/>
          <w:lang w:val="hy-AM"/>
        </w:rPr>
        <w:t xml:space="preserve"> կատարելագործման</w:t>
      </w:r>
      <w:r w:rsidR="00D86E8E">
        <w:rPr>
          <w:rFonts w:ascii="GHEA Grapalat" w:hAnsi="GHEA Grapalat"/>
          <w:sz w:val="24"/>
          <w:szCs w:val="24"/>
          <w:lang w:val="hy-AM"/>
        </w:rPr>
        <w:t>,</w:t>
      </w:r>
      <w:r w:rsidR="00F76D8E">
        <w:rPr>
          <w:rFonts w:ascii="GHEA Grapalat" w:hAnsi="GHEA Grapalat"/>
          <w:sz w:val="24"/>
          <w:szCs w:val="24"/>
          <w:lang w:val="hy-AM"/>
        </w:rPr>
        <w:t xml:space="preserve"> ինչպես նաև</w:t>
      </w:r>
      <w:r w:rsidR="00D86E8E">
        <w:rPr>
          <w:rFonts w:ascii="GHEA Grapalat" w:hAnsi="GHEA Grapalat"/>
          <w:sz w:val="24"/>
          <w:szCs w:val="24"/>
          <w:lang w:val="hy-AM"/>
        </w:rPr>
        <w:t xml:space="preserve"> էթիկայի կանոնների և</w:t>
      </w:r>
      <w:r w:rsidR="007D3827">
        <w:rPr>
          <w:rFonts w:ascii="GHEA Grapalat" w:hAnsi="GHEA Grapalat"/>
          <w:sz w:val="24"/>
          <w:szCs w:val="24"/>
          <w:lang w:val="hy-AM"/>
        </w:rPr>
        <w:t xml:space="preserve"> դրանց</w:t>
      </w:r>
      <w:r w:rsidR="00D86E8E">
        <w:rPr>
          <w:rFonts w:ascii="GHEA Grapalat" w:hAnsi="GHEA Grapalat"/>
          <w:sz w:val="24"/>
          <w:szCs w:val="24"/>
          <w:lang w:val="hy-AM"/>
        </w:rPr>
        <w:t xml:space="preserve"> շարունակական </w:t>
      </w:r>
      <w:r w:rsidR="007D3827">
        <w:rPr>
          <w:rFonts w:ascii="GHEA Grapalat" w:hAnsi="GHEA Grapalat"/>
          <w:sz w:val="24"/>
          <w:szCs w:val="24"/>
          <w:lang w:val="hy-AM"/>
        </w:rPr>
        <w:t>մշտադիտարկման մեխանիզմների սահմանման ուղղություններով։</w:t>
      </w:r>
    </w:p>
    <w:p w14:paraId="4E93BD72" w14:textId="2E2653C6" w:rsidR="00D36875" w:rsidRPr="00134097" w:rsidRDefault="00D36875" w:rsidP="00D77885">
      <w:pPr>
        <w:spacing w:line="276" w:lineRule="auto"/>
        <w:jc w:val="both"/>
        <w:rPr>
          <w:rFonts w:ascii="GHEA Grapalat" w:hAnsi="GHEA Grapalat"/>
          <w:sz w:val="24"/>
          <w:szCs w:val="24"/>
          <w:shd w:val="clear" w:color="auto" w:fill="FFFFFF"/>
          <w:lang w:val="hy-AM"/>
        </w:rPr>
      </w:pPr>
      <w:r>
        <w:rPr>
          <w:rFonts w:ascii="GHEA Grapalat" w:hAnsi="GHEA Grapalat"/>
          <w:sz w:val="24"/>
          <w:szCs w:val="24"/>
          <w:shd w:val="clear" w:color="auto" w:fill="FFFFFF"/>
          <w:lang w:val="hy-AM"/>
        </w:rPr>
        <w:t xml:space="preserve">Հաշվեքննիչ պալատը խորացրել է համագործակցությունը </w:t>
      </w:r>
      <w:r w:rsidRPr="00505C40">
        <w:rPr>
          <w:rFonts w:ascii="GHEA Grapalat" w:hAnsi="GHEA Grapalat"/>
          <w:sz w:val="24"/>
          <w:szCs w:val="24"/>
          <w:shd w:val="clear" w:color="auto" w:fill="FFFFFF"/>
          <w:lang w:val="hy-AM"/>
        </w:rPr>
        <w:t>ՄԱԿ-ի զարգացման ծրագրի (UNDP) գրասենյակի հետ, որի ժամանակակից խորհրդարան (MAP) ծրագրի աջակցությամբ Հաշվեքննիչ պալատին</w:t>
      </w:r>
      <w:r>
        <w:rPr>
          <w:rFonts w:ascii="GHEA Grapalat" w:hAnsi="GHEA Grapalat"/>
          <w:sz w:val="24"/>
          <w:szCs w:val="24"/>
          <w:shd w:val="clear" w:color="auto" w:fill="FFFFFF"/>
          <w:lang w:val="hy-AM"/>
        </w:rPr>
        <w:t xml:space="preserve"> հաշվետու ժամանակատվածում</w:t>
      </w:r>
      <w:r w:rsidRPr="00505C40">
        <w:rPr>
          <w:rFonts w:ascii="GHEA Grapalat" w:hAnsi="GHEA Grapalat"/>
          <w:sz w:val="24"/>
          <w:szCs w:val="24"/>
          <w:shd w:val="clear" w:color="auto" w:fill="FFFFFF"/>
          <w:lang w:val="hy-AM"/>
        </w:rPr>
        <w:t xml:space="preserve"> տրամադրվել է փորձագիտական և տեխնիկական </w:t>
      </w:r>
      <w:r w:rsidR="001604E3">
        <w:rPr>
          <w:rFonts w:ascii="GHEA Grapalat" w:hAnsi="GHEA Grapalat"/>
          <w:sz w:val="24"/>
          <w:szCs w:val="24"/>
          <w:shd w:val="clear" w:color="auto" w:fill="FFFFFF"/>
          <w:lang w:val="hy-AM"/>
        </w:rPr>
        <w:t>աջակցություն, ինչպես նաև</w:t>
      </w:r>
      <w:r w:rsidR="00134097">
        <w:rPr>
          <w:rFonts w:ascii="GHEA Grapalat" w:hAnsi="GHEA Grapalat"/>
          <w:sz w:val="24"/>
          <w:szCs w:val="24"/>
          <w:shd w:val="clear" w:color="auto" w:fill="FFFFFF"/>
          <w:lang w:val="hy-AM"/>
        </w:rPr>
        <w:t xml:space="preserve"> </w:t>
      </w:r>
      <w:r w:rsidR="00134097">
        <w:rPr>
          <w:rFonts w:ascii="GHEA Grapalat" w:hAnsi="GHEA Grapalat"/>
          <w:sz w:val="24"/>
          <w:szCs w:val="24"/>
          <w:lang w:val="hy-AM"/>
        </w:rPr>
        <w:t>զգալի օժանդակություն հաշվեքննողների</w:t>
      </w:r>
      <w:r w:rsidR="00BD4099">
        <w:rPr>
          <w:rFonts w:ascii="GHEA Grapalat" w:hAnsi="GHEA Grapalat"/>
          <w:sz w:val="24"/>
          <w:szCs w:val="24"/>
          <w:lang w:val="hy-AM"/>
        </w:rPr>
        <w:t>՝</w:t>
      </w:r>
      <w:r w:rsidR="00134097">
        <w:rPr>
          <w:rFonts w:ascii="GHEA Grapalat" w:hAnsi="GHEA Grapalat"/>
          <w:sz w:val="24"/>
          <w:szCs w:val="24"/>
          <w:lang w:val="hy-AM"/>
        </w:rPr>
        <w:t xml:space="preserve"> </w:t>
      </w:r>
      <w:r w:rsidR="0091022A">
        <w:rPr>
          <w:rFonts w:ascii="GHEA Grapalat" w:hAnsi="GHEA Grapalat"/>
          <w:sz w:val="24"/>
          <w:szCs w:val="24"/>
          <w:lang w:val="hy-AM"/>
        </w:rPr>
        <w:t>վերլուծական կարողությունների</w:t>
      </w:r>
      <w:r w:rsidR="000A4D8E">
        <w:rPr>
          <w:rFonts w:ascii="GHEA Grapalat" w:hAnsi="GHEA Grapalat"/>
          <w:sz w:val="24"/>
          <w:szCs w:val="24"/>
          <w:lang w:val="hy-AM"/>
        </w:rPr>
        <w:t xml:space="preserve"> բարձրացմանը</w:t>
      </w:r>
      <w:r w:rsidR="0091022A">
        <w:rPr>
          <w:rFonts w:ascii="GHEA Grapalat" w:hAnsi="GHEA Grapalat"/>
          <w:sz w:val="24"/>
          <w:szCs w:val="24"/>
          <w:lang w:val="hy-AM"/>
        </w:rPr>
        <w:t xml:space="preserve"> և աուդիտորի</w:t>
      </w:r>
      <w:r w:rsidR="00BD4099">
        <w:rPr>
          <w:rFonts w:ascii="GHEA Grapalat" w:hAnsi="GHEA Grapalat"/>
          <w:sz w:val="24"/>
          <w:szCs w:val="24"/>
          <w:lang w:val="hy-AM"/>
        </w:rPr>
        <w:t xml:space="preserve"> </w:t>
      </w:r>
      <w:r w:rsidR="00134097" w:rsidRPr="00505C40">
        <w:rPr>
          <w:rFonts w:ascii="GHEA Grapalat" w:hAnsi="GHEA Grapalat"/>
          <w:sz w:val="24"/>
          <w:szCs w:val="24"/>
          <w:lang w:val="hy-AM"/>
        </w:rPr>
        <w:t>որակավորման դասընթացների</w:t>
      </w:r>
      <w:r w:rsidR="00BD4099">
        <w:rPr>
          <w:rFonts w:ascii="GHEA Grapalat" w:hAnsi="GHEA Grapalat"/>
          <w:sz w:val="24"/>
          <w:szCs w:val="24"/>
          <w:lang w:val="hy-AM"/>
        </w:rPr>
        <w:t xml:space="preserve"> </w:t>
      </w:r>
      <w:r w:rsidR="000A4D8E">
        <w:rPr>
          <w:rFonts w:ascii="GHEA Grapalat" w:hAnsi="GHEA Grapalat"/>
          <w:sz w:val="24"/>
          <w:szCs w:val="24"/>
          <w:lang w:val="hy-AM"/>
        </w:rPr>
        <w:t>մասնակցությանը։</w:t>
      </w:r>
    </w:p>
    <w:p w14:paraId="0C83EE7A" w14:textId="412BF6DE" w:rsidR="005E15DA" w:rsidRDefault="00A37276" w:rsidP="00A37276">
      <w:pPr>
        <w:jc w:val="both"/>
        <w:rPr>
          <w:rFonts w:ascii="GHEA Grapalat" w:hAnsi="GHEA Grapalat"/>
          <w:sz w:val="24"/>
          <w:szCs w:val="24"/>
          <w:shd w:val="clear" w:color="auto" w:fill="FFFFFF"/>
          <w:lang w:val="hy-AM"/>
        </w:rPr>
      </w:pPr>
      <w:r w:rsidRPr="00A37276">
        <w:rPr>
          <w:rFonts w:ascii="GHEA Grapalat" w:hAnsi="GHEA Grapalat"/>
          <w:sz w:val="24"/>
          <w:szCs w:val="24"/>
          <w:shd w:val="clear" w:color="auto" w:fill="FFFFFF"/>
          <w:lang w:val="hy-AM"/>
        </w:rPr>
        <w:t xml:space="preserve">Հաշվետու ժամանակահատվածում </w:t>
      </w:r>
      <w:r>
        <w:rPr>
          <w:rFonts w:ascii="GHEA Grapalat" w:hAnsi="GHEA Grapalat"/>
          <w:sz w:val="24"/>
          <w:szCs w:val="24"/>
          <w:shd w:val="clear" w:color="auto" w:fill="FFFFFF"/>
          <w:lang w:val="hy-AM"/>
        </w:rPr>
        <w:t>Ռուսաստանի Դաշնության հաշվիչ պալատի նախագահ</w:t>
      </w:r>
      <w:r w:rsidRPr="00A37276">
        <w:rPr>
          <w:rFonts w:ascii="GHEA Grapalat" w:hAnsi="GHEA Grapalat"/>
          <w:sz w:val="24"/>
          <w:szCs w:val="24"/>
          <w:shd w:val="clear" w:color="auto" w:fill="FFFFFF"/>
          <w:lang w:val="hy-AM"/>
        </w:rPr>
        <w:t xml:space="preserve"> </w:t>
      </w:r>
      <w:r>
        <w:rPr>
          <w:rFonts w:ascii="GHEA Grapalat" w:hAnsi="GHEA Grapalat"/>
          <w:sz w:val="24"/>
          <w:szCs w:val="24"/>
          <w:shd w:val="clear" w:color="auto" w:fill="FFFFFF"/>
          <w:lang w:val="hy-AM"/>
        </w:rPr>
        <w:t xml:space="preserve">Ալեքսեյ Կուդրինի </w:t>
      </w:r>
      <w:r w:rsidRPr="00A37276">
        <w:rPr>
          <w:rFonts w:ascii="GHEA Grapalat" w:hAnsi="GHEA Grapalat"/>
          <w:sz w:val="24"/>
          <w:szCs w:val="24"/>
          <w:shd w:val="clear" w:color="auto" w:fill="FFFFFF"/>
          <w:lang w:val="hy-AM"/>
        </w:rPr>
        <w:t xml:space="preserve">գլխավորած պատվիրակությունը հյուրընկալվել էր Հաշվեքննիչ պալատում, որի շրջանակներում քննարկվել են </w:t>
      </w:r>
      <w:r>
        <w:rPr>
          <w:rFonts w:ascii="GHEA Grapalat" w:hAnsi="GHEA Grapalat"/>
          <w:sz w:val="24"/>
          <w:szCs w:val="24"/>
          <w:shd w:val="clear" w:color="auto" w:fill="FFFFFF"/>
          <w:lang w:val="hy-AM"/>
        </w:rPr>
        <w:t xml:space="preserve">երկկողմ </w:t>
      </w:r>
      <w:r w:rsidR="00A10E55">
        <w:rPr>
          <w:rFonts w:ascii="GHEA Grapalat" w:hAnsi="GHEA Grapalat"/>
          <w:sz w:val="24"/>
          <w:szCs w:val="24"/>
          <w:shd w:val="clear" w:color="auto" w:fill="FFFFFF"/>
          <w:lang w:val="hy-AM"/>
        </w:rPr>
        <w:t xml:space="preserve">և բազմակողմ </w:t>
      </w:r>
      <w:r w:rsidRPr="00A37276">
        <w:rPr>
          <w:rFonts w:ascii="GHEA Grapalat" w:hAnsi="GHEA Grapalat"/>
          <w:sz w:val="24"/>
          <w:szCs w:val="24"/>
          <w:shd w:val="clear" w:color="auto" w:fill="FFFFFF"/>
          <w:lang w:val="hy-AM"/>
        </w:rPr>
        <w:t>համագործակցության</w:t>
      </w:r>
      <w:r w:rsidR="00740867">
        <w:rPr>
          <w:rFonts w:ascii="GHEA Grapalat" w:hAnsi="GHEA Grapalat"/>
          <w:sz w:val="24"/>
          <w:szCs w:val="24"/>
          <w:shd w:val="clear" w:color="auto" w:fill="FFFFFF"/>
          <w:lang w:val="hy-AM"/>
        </w:rPr>
        <w:t xml:space="preserve"> վերաբերյալ</w:t>
      </w:r>
      <w:r>
        <w:rPr>
          <w:rFonts w:ascii="GHEA Grapalat" w:hAnsi="GHEA Grapalat"/>
          <w:sz w:val="24"/>
          <w:szCs w:val="24"/>
          <w:shd w:val="clear" w:color="auto" w:fill="FFFFFF"/>
          <w:lang w:val="hy-AM"/>
        </w:rPr>
        <w:t xml:space="preserve"> հարցեր։</w:t>
      </w:r>
    </w:p>
    <w:p w14:paraId="2D5A9005" w14:textId="30B92FE6" w:rsidR="00751D18" w:rsidRPr="00751D18" w:rsidRDefault="00751D18" w:rsidP="00751D18">
      <w:pPr>
        <w:jc w:val="both"/>
        <w:rPr>
          <w:lang w:val="hy-AM"/>
        </w:rPr>
      </w:pPr>
      <w:r w:rsidRPr="00505C40">
        <w:rPr>
          <w:rFonts w:ascii="GHEA Grapalat" w:hAnsi="GHEA Grapalat"/>
          <w:sz w:val="24"/>
          <w:szCs w:val="24"/>
          <w:shd w:val="clear" w:color="auto" w:fill="FFFFFF"/>
          <w:lang w:val="hy-AM"/>
        </w:rPr>
        <w:t>202</w:t>
      </w:r>
      <w:r w:rsidR="00636E4A">
        <w:rPr>
          <w:rFonts w:ascii="GHEA Grapalat" w:hAnsi="GHEA Grapalat"/>
          <w:sz w:val="24"/>
          <w:szCs w:val="24"/>
          <w:shd w:val="clear" w:color="auto" w:fill="FFFFFF"/>
          <w:lang w:val="hy-AM"/>
        </w:rPr>
        <w:t>2</w:t>
      </w:r>
      <w:r w:rsidRPr="00505C40">
        <w:rPr>
          <w:rFonts w:ascii="GHEA Grapalat" w:hAnsi="GHEA Grapalat"/>
          <w:sz w:val="24"/>
          <w:szCs w:val="24"/>
          <w:shd w:val="clear" w:color="auto" w:fill="FFFFFF"/>
          <w:lang w:val="hy-AM"/>
        </w:rPr>
        <w:t xml:space="preserve"> թվականի ընթացքում Հաշվեքննիչ պալատի պատվիրակությունները մասնակցել են մի շարք </w:t>
      </w:r>
      <w:r w:rsidR="00530539">
        <w:rPr>
          <w:rFonts w:ascii="GHEA Grapalat" w:hAnsi="GHEA Grapalat"/>
          <w:sz w:val="24"/>
          <w:szCs w:val="24"/>
          <w:shd w:val="clear" w:color="auto" w:fill="FFFFFF"/>
          <w:lang w:val="hy-AM"/>
        </w:rPr>
        <w:t>միջազգային միջոցառումների</w:t>
      </w:r>
      <w:r>
        <w:rPr>
          <w:rFonts w:ascii="GHEA Grapalat" w:hAnsi="GHEA Grapalat"/>
          <w:sz w:val="24"/>
          <w:szCs w:val="24"/>
          <w:shd w:val="clear" w:color="auto" w:fill="FFFFFF"/>
          <w:lang w:val="hy-AM"/>
        </w:rPr>
        <w:t xml:space="preserve">, </w:t>
      </w:r>
      <w:r w:rsidRPr="00505C40">
        <w:rPr>
          <w:rFonts w:ascii="GHEA Grapalat" w:hAnsi="GHEA Grapalat"/>
          <w:sz w:val="24"/>
          <w:szCs w:val="24"/>
          <w:shd w:val="clear" w:color="auto" w:fill="FFFFFF"/>
          <w:lang w:val="hy-AM"/>
        </w:rPr>
        <w:t xml:space="preserve">մասնավորապես. </w:t>
      </w:r>
    </w:p>
    <w:p w14:paraId="069D76FC" w14:textId="2D467CA4" w:rsidR="00321336" w:rsidRDefault="00321336" w:rsidP="00321336">
      <w:pPr>
        <w:pStyle w:val="ListParagraph"/>
        <w:numPr>
          <w:ilvl w:val="0"/>
          <w:numId w:val="6"/>
        </w:numPr>
        <w:spacing w:line="276" w:lineRule="auto"/>
        <w:jc w:val="both"/>
        <w:rPr>
          <w:rFonts w:ascii="GHEA Grapalat" w:hAnsi="GHEA Grapalat"/>
          <w:sz w:val="24"/>
          <w:szCs w:val="24"/>
          <w:shd w:val="clear" w:color="auto" w:fill="FFFFFF"/>
          <w:lang w:val="hy-AM"/>
        </w:rPr>
      </w:pPr>
      <w:r>
        <w:rPr>
          <w:rFonts w:ascii="GHEA Grapalat" w:hAnsi="GHEA Grapalat"/>
          <w:sz w:val="24"/>
          <w:szCs w:val="24"/>
          <w:shd w:val="clear" w:color="auto" w:fill="FFFFFF"/>
          <w:lang w:val="hy-AM"/>
        </w:rPr>
        <w:t>ՀՀ հաշվեքննիչ պալատի պատվիրակություն</w:t>
      </w:r>
      <w:r w:rsidR="00381971">
        <w:rPr>
          <w:rFonts w:ascii="GHEA Grapalat" w:hAnsi="GHEA Grapalat"/>
          <w:sz w:val="24"/>
          <w:szCs w:val="24"/>
          <w:shd w:val="clear" w:color="auto" w:fill="FFFFFF"/>
          <w:lang w:val="hy-AM"/>
        </w:rPr>
        <w:t>ը</w:t>
      </w:r>
      <w:r>
        <w:rPr>
          <w:rFonts w:ascii="GHEA Grapalat" w:hAnsi="GHEA Grapalat"/>
          <w:sz w:val="24"/>
          <w:szCs w:val="24"/>
          <w:shd w:val="clear" w:color="auto" w:fill="FFFFFF"/>
          <w:lang w:val="hy-AM"/>
        </w:rPr>
        <w:t xml:space="preserve"> մասնակցել է </w:t>
      </w:r>
      <w:r w:rsidRPr="00321336">
        <w:rPr>
          <w:rFonts w:ascii="GHEA Grapalat" w:hAnsi="GHEA Grapalat"/>
          <w:sz w:val="24"/>
          <w:szCs w:val="24"/>
          <w:shd w:val="clear" w:color="auto" w:fill="FFFFFF"/>
          <w:lang w:val="hy-AM"/>
        </w:rPr>
        <w:t>Բրազիլիայի ք</w:t>
      </w:r>
      <w:r w:rsidRPr="00321336">
        <w:rPr>
          <w:rFonts w:ascii="Cambria Math" w:hAnsi="Cambria Math" w:cs="Cambria Math"/>
          <w:sz w:val="24"/>
          <w:szCs w:val="24"/>
          <w:shd w:val="clear" w:color="auto" w:fill="FFFFFF"/>
          <w:lang w:val="hy-AM"/>
        </w:rPr>
        <w:t>․</w:t>
      </w:r>
      <w:r w:rsidRPr="00321336">
        <w:rPr>
          <w:rFonts w:ascii="GHEA Grapalat" w:hAnsi="GHEA Grapalat"/>
          <w:sz w:val="24"/>
          <w:szCs w:val="24"/>
          <w:shd w:val="clear" w:color="auto" w:fill="FFFFFF"/>
          <w:lang w:val="hy-AM"/>
        </w:rPr>
        <w:t xml:space="preserve"> Ռիո դե Ժանեյրոյում կայաց</w:t>
      </w:r>
      <w:r>
        <w:rPr>
          <w:rFonts w:ascii="GHEA Grapalat" w:hAnsi="GHEA Grapalat"/>
          <w:sz w:val="24"/>
          <w:szCs w:val="24"/>
          <w:shd w:val="clear" w:color="auto" w:fill="FFFFFF"/>
          <w:lang w:val="hy-AM"/>
        </w:rPr>
        <w:t xml:space="preserve">ած </w:t>
      </w:r>
      <w:r w:rsidRPr="00321336">
        <w:rPr>
          <w:rFonts w:ascii="GHEA Grapalat" w:hAnsi="GHEA Grapalat"/>
          <w:sz w:val="24"/>
          <w:szCs w:val="24"/>
          <w:shd w:val="clear" w:color="auto" w:fill="FFFFFF"/>
          <w:lang w:val="hy-AM"/>
        </w:rPr>
        <w:t xml:space="preserve">Բարձրագույն հաշվեքննիչ մարմինների միջազգային կազմակերպության (INTOSAI) 24-րդ </w:t>
      </w:r>
      <w:r>
        <w:rPr>
          <w:rFonts w:ascii="GHEA Grapalat" w:hAnsi="GHEA Grapalat"/>
          <w:sz w:val="24"/>
          <w:szCs w:val="24"/>
          <w:shd w:val="clear" w:color="auto" w:fill="FFFFFF"/>
          <w:lang w:val="hy-AM"/>
        </w:rPr>
        <w:t>համագումարին,</w:t>
      </w:r>
    </w:p>
    <w:p w14:paraId="042864F7" w14:textId="697D3B36" w:rsidR="000B7F53" w:rsidRDefault="000B7F53" w:rsidP="00321336">
      <w:pPr>
        <w:pStyle w:val="ListParagraph"/>
        <w:numPr>
          <w:ilvl w:val="0"/>
          <w:numId w:val="6"/>
        </w:numPr>
        <w:spacing w:line="276" w:lineRule="auto"/>
        <w:jc w:val="both"/>
        <w:rPr>
          <w:rFonts w:ascii="GHEA Grapalat" w:hAnsi="GHEA Grapalat"/>
          <w:sz w:val="24"/>
          <w:szCs w:val="24"/>
          <w:shd w:val="clear" w:color="auto" w:fill="FFFFFF"/>
          <w:lang w:val="hy-AM"/>
        </w:rPr>
      </w:pPr>
      <w:r>
        <w:rPr>
          <w:rFonts w:ascii="GHEA Grapalat" w:hAnsi="GHEA Grapalat"/>
          <w:sz w:val="24"/>
          <w:szCs w:val="24"/>
          <w:shd w:val="clear" w:color="auto" w:fill="FFFFFF"/>
          <w:lang w:val="hy-AM"/>
        </w:rPr>
        <w:lastRenderedPageBreak/>
        <w:t>ՀՀ հաշվեքննիչ պալատ</w:t>
      </w:r>
      <w:r w:rsidR="0091622C">
        <w:rPr>
          <w:rFonts w:ascii="GHEA Grapalat" w:hAnsi="GHEA Grapalat"/>
          <w:sz w:val="24"/>
          <w:szCs w:val="24"/>
          <w:shd w:val="clear" w:color="auto" w:fill="FFFFFF"/>
          <w:lang w:val="hy-AM"/>
        </w:rPr>
        <w:t xml:space="preserve">ի նախագահը </w:t>
      </w:r>
      <w:r w:rsidR="00731D75">
        <w:rPr>
          <w:rFonts w:ascii="GHEA Grapalat" w:hAnsi="GHEA Grapalat"/>
          <w:sz w:val="24"/>
          <w:szCs w:val="24"/>
          <w:shd w:val="clear" w:color="auto" w:fill="FFFFFF"/>
          <w:lang w:val="hy-AM"/>
        </w:rPr>
        <w:t>ՀՀ ԱԺ պաշտոնական պատվիրակության կազմում</w:t>
      </w:r>
      <w:r w:rsidR="004D63D6">
        <w:rPr>
          <w:rFonts w:ascii="GHEA Grapalat" w:hAnsi="GHEA Grapalat"/>
          <w:sz w:val="24"/>
          <w:szCs w:val="24"/>
          <w:shd w:val="clear" w:color="auto" w:fill="FFFFFF"/>
          <w:lang w:val="hy-AM"/>
        </w:rPr>
        <w:t xml:space="preserve"> մասնակցել է </w:t>
      </w:r>
      <w:r w:rsidR="0026736C">
        <w:rPr>
          <w:rFonts w:ascii="GHEA Grapalat" w:hAnsi="GHEA Grapalat"/>
          <w:sz w:val="24"/>
          <w:szCs w:val="24"/>
          <w:shd w:val="clear" w:color="auto" w:fill="FFFFFF"/>
          <w:lang w:val="hy-AM"/>
        </w:rPr>
        <w:t>Բ</w:t>
      </w:r>
      <w:r w:rsidR="0026736C" w:rsidRPr="0026736C">
        <w:rPr>
          <w:rFonts w:ascii="GHEA Grapalat" w:hAnsi="GHEA Grapalat"/>
          <w:sz w:val="24"/>
          <w:szCs w:val="24"/>
          <w:shd w:val="clear" w:color="auto" w:fill="FFFFFF"/>
          <w:lang w:val="hy-AM"/>
        </w:rPr>
        <w:t xml:space="preserve">յուջետային գործընթացի առանձնահատկությունները </w:t>
      </w:r>
      <w:r w:rsidR="00E81899">
        <w:rPr>
          <w:rFonts w:ascii="GHEA Grapalat" w:hAnsi="GHEA Grapalat"/>
          <w:sz w:val="24"/>
          <w:szCs w:val="24"/>
          <w:shd w:val="clear" w:color="auto" w:fill="FFFFFF"/>
          <w:lang w:val="hy-AM"/>
        </w:rPr>
        <w:t>և</w:t>
      </w:r>
      <w:r w:rsidR="0026736C" w:rsidRPr="0026736C">
        <w:rPr>
          <w:rFonts w:ascii="GHEA Grapalat" w:hAnsi="GHEA Grapalat"/>
          <w:sz w:val="24"/>
          <w:szCs w:val="24"/>
          <w:shd w:val="clear" w:color="auto" w:fill="FFFFFF"/>
          <w:lang w:val="hy-AM"/>
        </w:rPr>
        <w:t xml:space="preserve"> ավստրիական փորձի կիրառման հնարավորությունները</w:t>
      </w:r>
      <w:r w:rsidR="0026736C">
        <w:rPr>
          <w:rFonts w:ascii="GHEA Grapalat" w:hAnsi="GHEA Grapalat"/>
          <w:sz w:val="24"/>
          <w:szCs w:val="24"/>
          <w:shd w:val="clear" w:color="auto" w:fill="FFFFFF"/>
          <w:lang w:val="hy-AM"/>
        </w:rPr>
        <w:t xml:space="preserve"> թեմայով </w:t>
      </w:r>
      <w:r w:rsidR="004D63D6" w:rsidRPr="004D63D6">
        <w:rPr>
          <w:rFonts w:ascii="GHEA Grapalat" w:hAnsi="GHEA Grapalat"/>
          <w:sz w:val="24"/>
          <w:szCs w:val="24"/>
          <w:shd w:val="clear" w:color="auto" w:fill="FFFFFF"/>
          <w:lang w:val="hy-AM"/>
        </w:rPr>
        <w:t>Ավստրիայի խորհրդարան ճանաչողական այց</w:t>
      </w:r>
      <w:r w:rsidR="004D63D6">
        <w:rPr>
          <w:rFonts w:ascii="GHEA Grapalat" w:hAnsi="GHEA Grapalat"/>
          <w:sz w:val="24"/>
          <w:szCs w:val="24"/>
          <w:shd w:val="clear" w:color="auto" w:fill="FFFFFF"/>
          <w:lang w:val="hy-AM"/>
        </w:rPr>
        <w:t>ի</w:t>
      </w:r>
      <w:r w:rsidR="004461C5">
        <w:rPr>
          <w:rFonts w:ascii="GHEA Grapalat" w:hAnsi="GHEA Grapalat"/>
          <w:sz w:val="24"/>
          <w:szCs w:val="24"/>
          <w:shd w:val="clear" w:color="auto" w:fill="FFFFFF"/>
          <w:lang w:val="hy-AM"/>
        </w:rPr>
        <w:t>ն,</w:t>
      </w:r>
    </w:p>
    <w:p w14:paraId="171C4556" w14:textId="24E5B08B" w:rsidR="00530DA9" w:rsidRDefault="00530DA9" w:rsidP="00530DA9">
      <w:pPr>
        <w:pStyle w:val="ListParagraph"/>
        <w:numPr>
          <w:ilvl w:val="0"/>
          <w:numId w:val="6"/>
        </w:numPr>
        <w:spacing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ՀՀ հաշվեքննիչ պալատի նախագահի գլխավորած պատվիրակությունը մասնակցել է Եվրասիական տնտեսական միության (այսուհետև՝ ԵԱՏՄ) անդամ պետությունների բարձրագույն հաշվեքննիչ մարմինների համատեղ կոլեգիայի</w:t>
      </w:r>
      <w:r w:rsidR="00B8621B">
        <w:rPr>
          <w:rFonts w:ascii="GHEA Grapalat" w:hAnsi="GHEA Grapalat"/>
          <w:sz w:val="24"/>
          <w:szCs w:val="24"/>
          <w:shd w:val="clear" w:color="auto" w:fill="FFFFFF"/>
          <w:lang w:val="hy-AM"/>
        </w:rPr>
        <w:t xml:space="preserve"> առցանց</w:t>
      </w:r>
      <w:r w:rsidRPr="00505C40">
        <w:rPr>
          <w:rFonts w:ascii="GHEA Grapalat" w:hAnsi="GHEA Grapalat"/>
          <w:sz w:val="24"/>
          <w:szCs w:val="24"/>
          <w:shd w:val="clear" w:color="auto" w:fill="FFFFFF"/>
          <w:lang w:val="hy-AM"/>
        </w:rPr>
        <w:t xml:space="preserve"> նիստ</w:t>
      </w:r>
      <w:r w:rsidR="00B8621B">
        <w:rPr>
          <w:rFonts w:ascii="GHEA Grapalat" w:hAnsi="GHEA Grapalat"/>
          <w:sz w:val="24"/>
          <w:szCs w:val="24"/>
          <w:shd w:val="clear" w:color="auto" w:fill="FFFFFF"/>
          <w:lang w:val="hy-AM"/>
        </w:rPr>
        <w:t>ին,</w:t>
      </w:r>
    </w:p>
    <w:p w14:paraId="1AB28EC1" w14:textId="613517CC" w:rsidR="00B8621B" w:rsidRPr="00505C40" w:rsidRDefault="006025C3" w:rsidP="000D6DB4">
      <w:pPr>
        <w:pStyle w:val="ListParagraph"/>
        <w:numPr>
          <w:ilvl w:val="0"/>
          <w:numId w:val="6"/>
        </w:numPr>
        <w:spacing w:line="276" w:lineRule="auto"/>
        <w:jc w:val="both"/>
        <w:rPr>
          <w:rFonts w:ascii="GHEA Grapalat" w:hAnsi="GHEA Grapalat"/>
          <w:sz w:val="24"/>
          <w:szCs w:val="24"/>
          <w:shd w:val="clear" w:color="auto" w:fill="FFFFFF"/>
          <w:lang w:val="hy-AM"/>
        </w:rPr>
      </w:pPr>
      <w:r>
        <w:rPr>
          <w:rFonts w:ascii="GHEA Grapalat" w:hAnsi="GHEA Grapalat"/>
          <w:sz w:val="24"/>
          <w:szCs w:val="24"/>
          <w:shd w:val="clear" w:color="auto" w:fill="FFFFFF"/>
          <w:lang w:val="hy-AM"/>
        </w:rPr>
        <w:t>ՀՀ հաշվեքննիչ պալատի պատվիրակություն</w:t>
      </w:r>
      <w:r w:rsidR="00887056">
        <w:rPr>
          <w:rFonts w:ascii="GHEA Grapalat" w:hAnsi="GHEA Grapalat"/>
          <w:sz w:val="24"/>
          <w:szCs w:val="24"/>
          <w:shd w:val="clear" w:color="auto" w:fill="FFFFFF"/>
          <w:lang w:val="hy-AM"/>
        </w:rPr>
        <w:t>ը</w:t>
      </w:r>
      <w:r>
        <w:rPr>
          <w:rFonts w:ascii="GHEA Grapalat" w:hAnsi="GHEA Grapalat"/>
          <w:sz w:val="24"/>
          <w:szCs w:val="24"/>
          <w:shd w:val="clear" w:color="auto" w:fill="FFFFFF"/>
          <w:lang w:val="hy-AM"/>
        </w:rPr>
        <w:t xml:space="preserve"> մասնակցել է Շվեդիայի ք․ Ստոքհոլմում կայացած </w:t>
      </w:r>
      <w:r w:rsidR="000D6DB4" w:rsidRPr="000D6DB4">
        <w:rPr>
          <w:rFonts w:ascii="GHEA Grapalat" w:hAnsi="GHEA Grapalat"/>
          <w:sz w:val="24"/>
          <w:szCs w:val="24"/>
          <w:shd w:val="clear" w:color="auto" w:fill="FFFFFF"/>
          <w:lang w:val="hy-AM"/>
        </w:rPr>
        <w:t>EUROSAI (Եվրոպական բարձրագույն հաշվեքննիչ մարմինների) YES (երիտասարդ առաջնորդների) 5-րդ համաժողովին</w:t>
      </w:r>
      <w:r w:rsidR="006A576C">
        <w:rPr>
          <w:rFonts w:ascii="GHEA Grapalat" w:hAnsi="GHEA Grapalat"/>
          <w:sz w:val="24"/>
          <w:szCs w:val="24"/>
          <w:shd w:val="clear" w:color="auto" w:fill="FFFFFF"/>
          <w:lang w:val="hy-AM"/>
        </w:rPr>
        <w:t>։</w:t>
      </w:r>
    </w:p>
    <w:p w14:paraId="663AA09E" w14:textId="77777777" w:rsidR="00B734EE" w:rsidRDefault="00B734EE" w:rsidP="00D77885">
      <w:pPr>
        <w:spacing w:after="120" w:line="276" w:lineRule="auto"/>
        <w:jc w:val="both"/>
        <w:rPr>
          <w:rFonts w:ascii="GHEA Grapalat" w:hAnsi="GHEA Grapalat"/>
          <w:b/>
          <w:color w:val="1F497D" w:themeColor="text2"/>
          <w:sz w:val="24"/>
          <w:szCs w:val="24"/>
          <w:shd w:val="clear" w:color="auto" w:fill="FFFFFF"/>
          <w:lang w:val="hy-AM"/>
        </w:rPr>
      </w:pPr>
    </w:p>
    <w:p w14:paraId="7627C2EE" w14:textId="251A192E" w:rsidR="00D77885" w:rsidRPr="00505C40" w:rsidRDefault="00D77885" w:rsidP="00D77885">
      <w:pPr>
        <w:spacing w:after="120" w:line="276" w:lineRule="auto"/>
        <w:jc w:val="both"/>
        <w:rPr>
          <w:rFonts w:ascii="GHEA Grapalat" w:hAnsi="GHEA Grapalat"/>
          <w:b/>
          <w:color w:val="1F497D" w:themeColor="text2"/>
          <w:sz w:val="24"/>
          <w:szCs w:val="24"/>
          <w:shd w:val="clear" w:color="auto" w:fill="FFFFFF"/>
          <w:lang w:val="hy-AM"/>
        </w:rPr>
      </w:pPr>
      <w:r w:rsidRPr="00505C40">
        <w:rPr>
          <w:rFonts w:ascii="GHEA Grapalat" w:hAnsi="GHEA Grapalat"/>
          <w:b/>
          <w:color w:val="1F497D" w:themeColor="text2"/>
          <w:sz w:val="24"/>
          <w:szCs w:val="24"/>
          <w:shd w:val="clear" w:color="auto" w:fill="FFFFFF"/>
          <w:lang w:val="hy-AM"/>
        </w:rPr>
        <w:t>ԵԱՏՄ ՀԱՄԱՏԵՂ ՀՍԿՈՂԱԿԱՆ ՄԻՋՈՑԱՌՈՒՄՆԵՐ</w:t>
      </w:r>
    </w:p>
    <w:p w14:paraId="6E6E0B2F" w14:textId="77777777" w:rsidR="00D77885" w:rsidRPr="00505C40" w:rsidRDefault="00D77885" w:rsidP="00D77885">
      <w:pPr>
        <w:spacing w:before="120" w:after="120" w:line="276" w:lineRule="auto"/>
        <w:jc w:val="both"/>
        <w:rPr>
          <w:rFonts w:ascii="GHEA Grapalat" w:hAnsi="GHEA Grapalat" w:cs="Sylfaen"/>
          <w:b/>
          <w:sz w:val="24"/>
          <w:szCs w:val="24"/>
          <w:lang w:val="hy-AM"/>
        </w:rPr>
      </w:pPr>
      <w:r w:rsidRPr="00505C40">
        <w:rPr>
          <w:rFonts w:ascii="GHEA Grapalat" w:hAnsi="GHEA Grapalat" w:cs="Sylfaen"/>
          <w:b/>
          <w:sz w:val="24"/>
          <w:szCs w:val="24"/>
          <w:lang w:val="hy-AM"/>
        </w:rPr>
        <w:t>Ներմուծման</w:t>
      </w:r>
      <w:r w:rsidRPr="00505C40">
        <w:rPr>
          <w:rFonts w:ascii="GHEA Grapalat" w:hAnsi="GHEA Grapalat"/>
          <w:b/>
          <w:sz w:val="24"/>
          <w:szCs w:val="24"/>
          <w:lang w:val="hy-AM"/>
        </w:rPr>
        <w:t xml:space="preserve"> </w:t>
      </w:r>
      <w:r w:rsidRPr="00505C40">
        <w:rPr>
          <w:rFonts w:ascii="GHEA Grapalat" w:hAnsi="GHEA Grapalat" w:cs="Sylfaen"/>
          <w:b/>
          <w:sz w:val="24"/>
          <w:szCs w:val="24"/>
          <w:lang w:val="hy-AM"/>
        </w:rPr>
        <w:t>մաքսատուրքերի</w:t>
      </w:r>
      <w:r w:rsidRPr="00505C40">
        <w:rPr>
          <w:rFonts w:ascii="GHEA Grapalat" w:hAnsi="GHEA Grapalat"/>
          <w:b/>
          <w:sz w:val="24"/>
          <w:szCs w:val="24"/>
          <w:lang w:val="hy-AM"/>
        </w:rPr>
        <w:t xml:space="preserve"> </w:t>
      </w:r>
      <w:r w:rsidRPr="00505C40">
        <w:rPr>
          <w:rFonts w:ascii="GHEA Grapalat" w:hAnsi="GHEA Grapalat" w:cs="Sylfaen"/>
          <w:b/>
          <w:sz w:val="24"/>
          <w:szCs w:val="24"/>
          <w:lang w:val="hy-AM"/>
        </w:rPr>
        <w:t>գումարների</w:t>
      </w:r>
      <w:r w:rsidRPr="00505C40">
        <w:rPr>
          <w:rFonts w:ascii="GHEA Grapalat" w:hAnsi="GHEA Grapalat"/>
          <w:b/>
          <w:sz w:val="24"/>
          <w:szCs w:val="24"/>
          <w:lang w:val="hy-AM"/>
        </w:rPr>
        <w:t xml:space="preserve"> </w:t>
      </w:r>
      <w:r w:rsidRPr="00505C40">
        <w:rPr>
          <w:rFonts w:ascii="GHEA Grapalat" w:hAnsi="GHEA Grapalat" w:cs="Sylfaen"/>
          <w:b/>
          <w:sz w:val="24"/>
          <w:szCs w:val="24"/>
          <w:lang w:val="hy-AM"/>
        </w:rPr>
        <w:t>բաշխման, ԵԱՏՄ անդամ</w:t>
      </w:r>
      <w:r w:rsidRPr="00505C40">
        <w:rPr>
          <w:rFonts w:ascii="GHEA Grapalat" w:hAnsi="GHEA Grapalat"/>
          <w:b/>
          <w:sz w:val="24"/>
          <w:szCs w:val="24"/>
          <w:lang w:val="hy-AM"/>
        </w:rPr>
        <w:t xml:space="preserve"> </w:t>
      </w:r>
      <w:r w:rsidRPr="00505C40">
        <w:rPr>
          <w:rFonts w:ascii="GHEA Grapalat" w:hAnsi="GHEA Grapalat" w:cs="Sylfaen"/>
          <w:b/>
          <w:sz w:val="24"/>
          <w:szCs w:val="24"/>
          <w:lang w:val="hy-AM"/>
        </w:rPr>
        <w:t>պետությունների</w:t>
      </w:r>
      <w:r w:rsidRPr="00505C40">
        <w:rPr>
          <w:rFonts w:ascii="GHEA Grapalat" w:hAnsi="GHEA Grapalat"/>
          <w:b/>
          <w:sz w:val="24"/>
          <w:szCs w:val="24"/>
          <w:lang w:val="hy-AM"/>
        </w:rPr>
        <w:t xml:space="preserve"> </w:t>
      </w:r>
      <w:r w:rsidRPr="00505C40">
        <w:rPr>
          <w:rFonts w:ascii="GHEA Grapalat" w:hAnsi="GHEA Grapalat" w:cs="Sylfaen"/>
          <w:b/>
          <w:sz w:val="24"/>
          <w:szCs w:val="24"/>
          <w:lang w:val="hy-AM"/>
        </w:rPr>
        <w:t>բյուջեների</w:t>
      </w:r>
      <w:r w:rsidRPr="00505C40">
        <w:rPr>
          <w:rFonts w:ascii="GHEA Grapalat" w:hAnsi="GHEA Grapalat"/>
          <w:b/>
          <w:sz w:val="24"/>
          <w:szCs w:val="24"/>
          <w:lang w:val="hy-AM"/>
        </w:rPr>
        <w:t xml:space="preserve"> </w:t>
      </w:r>
      <w:r w:rsidRPr="00505C40">
        <w:rPr>
          <w:rFonts w:ascii="GHEA Grapalat" w:hAnsi="GHEA Grapalat" w:cs="Sylfaen"/>
          <w:b/>
          <w:sz w:val="24"/>
          <w:szCs w:val="24"/>
          <w:lang w:val="hy-AM"/>
        </w:rPr>
        <w:t>փոխանցման</w:t>
      </w:r>
      <w:r w:rsidRPr="00505C40">
        <w:rPr>
          <w:rFonts w:ascii="GHEA Grapalat" w:hAnsi="GHEA Grapalat"/>
          <w:b/>
          <w:sz w:val="24"/>
          <w:szCs w:val="24"/>
          <w:lang w:val="hy-AM"/>
        </w:rPr>
        <w:t xml:space="preserve"> </w:t>
      </w:r>
      <w:r w:rsidRPr="00505C40">
        <w:rPr>
          <w:rFonts w:ascii="GHEA Grapalat" w:hAnsi="GHEA Grapalat" w:cs="Sylfaen"/>
          <w:b/>
          <w:sz w:val="24"/>
          <w:szCs w:val="24"/>
          <w:lang w:val="hy-AM"/>
        </w:rPr>
        <w:t>վերաբերյալ</w:t>
      </w:r>
    </w:p>
    <w:p w14:paraId="0EB00B7B" w14:textId="51303D36" w:rsidR="00D77885" w:rsidRDefault="00D77885" w:rsidP="00E55998">
      <w:pPr>
        <w:spacing w:before="120" w:after="120" w:line="276" w:lineRule="auto"/>
        <w:jc w:val="both"/>
        <w:rPr>
          <w:rFonts w:ascii="GHEA Grapalat" w:hAnsi="GHEA Grapalat" w:cs="Sylfaen"/>
          <w:sz w:val="24"/>
          <w:szCs w:val="24"/>
          <w:lang w:val="hy-AM"/>
        </w:rPr>
      </w:pPr>
      <w:r w:rsidRPr="00505C40">
        <w:rPr>
          <w:rFonts w:ascii="GHEA Grapalat" w:hAnsi="GHEA Grapalat"/>
          <w:sz w:val="24"/>
          <w:szCs w:val="24"/>
          <w:lang w:val="hy-AM"/>
        </w:rPr>
        <w:t xml:space="preserve">Ղեկավարվելով «Եվրասիական տնտեսական միության մասին» 2014 թվականի մայիսի 29-ի պայմանագրի 5-րդ հավելվածի արձանագրության 53-րդ կետի դրույթով, համատեղ հսկողության մասին բարձրագույն հաշվեքննիչ մարմինների կողմից հաստատված համաձայնագրով և միասնական ծրագրով՝ ԵԱՏՄ </w:t>
      </w:r>
      <w:r w:rsidRPr="00505C40">
        <w:rPr>
          <w:rFonts w:ascii="GHEA Grapalat" w:hAnsi="GHEA Grapalat" w:cs="Sylfaen"/>
          <w:sz w:val="24"/>
          <w:szCs w:val="24"/>
          <w:lang w:val="hy-AM"/>
        </w:rPr>
        <w:t>բարձրագույն</w:t>
      </w:r>
      <w:r w:rsidRPr="00505C40">
        <w:rPr>
          <w:rFonts w:ascii="GHEA Grapalat" w:hAnsi="GHEA Grapalat"/>
          <w:sz w:val="24"/>
          <w:szCs w:val="24"/>
          <w:lang w:val="hy-AM"/>
        </w:rPr>
        <w:t xml:space="preserve"> հավեքննիչ </w:t>
      </w:r>
      <w:r w:rsidRPr="00505C40">
        <w:rPr>
          <w:rFonts w:ascii="GHEA Grapalat" w:hAnsi="GHEA Grapalat" w:cs="Sylfaen"/>
          <w:sz w:val="24"/>
          <w:szCs w:val="24"/>
          <w:lang w:val="hy-AM"/>
        </w:rPr>
        <w:t>մարմինների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կողմից</w:t>
      </w:r>
      <w:r w:rsidRPr="00505C40">
        <w:rPr>
          <w:rFonts w:ascii="GHEA Grapalat" w:hAnsi="GHEA Grapalat"/>
          <w:sz w:val="24"/>
          <w:szCs w:val="24"/>
          <w:lang w:val="hy-AM"/>
        </w:rPr>
        <w:t xml:space="preserve"> ԵԱՏՄ անդամ պետությունների</w:t>
      </w:r>
      <w:r w:rsidRPr="00505C40">
        <w:rPr>
          <w:rFonts w:ascii="GHEA Grapalat" w:hAnsi="GHEA Grapalat" w:cs="Sylfaen"/>
          <w:sz w:val="24"/>
          <w:szCs w:val="24"/>
          <w:lang w:val="hy-AM"/>
        </w:rPr>
        <w:t xml:space="preserve"> լիազորված մարմիններում </w:t>
      </w:r>
      <w:r w:rsidRPr="00505C40">
        <w:rPr>
          <w:rFonts w:ascii="GHEA Grapalat" w:hAnsi="GHEA Grapalat"/>
          <w:sz w:val="24"/>
          <w:szCs w:val="24"/>
          <w:lang w:val="hy-AM"/>
        </w:rPr>
        <w:t xml:space="preserve">(գանձապետարաններում) հսկողություն է </w:t>
      </w:r>
      <w:r w:rsidRPr="00505C40">
        <w:rPr>
          <w:rFonts w:ascii="GHEA Grapalat" w:hAnsi="GHEA Grapalat" w:cs="Sylfaen"/>
          <w:sz w:val="24"/>
          <w:szCs w:val="24"/>
          <w:lang w:val="hy-AM"/>
        </w:rPr>
        <w:t>իրականացվել</w:t>
      </w:r>
      <w:r w:rsidRPr="00505C40">
        <w:rPr>
          <w:rFonts w:ascii="GHEA Grapalat" w:hAnsi="GHEA Grapalat"/>
          <w:sz w:val="24"/>
          <w:szCs w:val="24"/>
          <w:lang w:val="hy-AM"/>
        </w:rPr>
        <w:t xml:space="preserve"> 202</w:t>
      </w:r>
      <w:r w:rsidRPr="00FD3337">
        <w:rPr>
          <w:rFonts w:ascii="GHEA Grapalat" w:hAnsi="GHEA Grapalat"/>
          <w:sz w:val="24"/>
          <w:szCs w:val="24"/>
          <w:lang w:val="hy-AM"/>
        </w:rPr>
        <w:t>1</w:t>
      </w:r>
      <w:r w:rsidRPr="00505C40">
        <w:rPr>
          <w:rFonts w:ascii="GHEA Grapalat" w:hAnsi="GHEA Grapalat"/>
          <w:sz w:val="24"/>
          <w:szCs w:val="24"/>
          <w:lang w:val="hy-AM"/>
        </w:rPr>
        <w:t xml:space="preserve"> թվականին </w:t>
      </w:r>
      <w:r w:rsidRPr="00505C40">
        <w:rPr>
          <w:rFonts w:ascii="GHEA Grapalat" w:hAnsi="GHEA Grapalat" w:cs="Sylfaen"/>
          <w:sz w:val="24"/>
          <w:szCs w:val="24"/>
          <w:lang w:val="hy-AM"/>
        </w:rPr>
        <w:t>ներմուծման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մաքսատուրքերի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գումարների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բաշխման</w:t>
      </w:r>
      <w:r w:rsidRPr="00505C40">
        <w:rPr>
          <w:rFonts w:ascii="GHEA Grapalat" w:hAnsi="GHEA Grapalat"/>
          <w:sz w:val="24"/>
          <w:szCs w:val="24"/>
          <w:lang w:val="hy-AM"/>
        </w:rPr>
        <w:t>, ԵԱՏՄ</w:t>
      </w:r>
      <w:r w:rsidRPr="00505C40">
        <w:rPr>
          <w:rFonts w:ascii="GHEA Grapalat" w:hAnsi="GHEA Grapalat" w:cs="Sylfaen"/>
          <w:sz w:val="24"/>
          <w:szCs w:val="24"/>
          <w:lang w:val="hy-AM"/>
        </w:rPr>
        <w:t xml:space="preserve"> անդամ</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պետությունների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բյուջեների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փոխանցման</w:t>
      </w:r>
      <w:r w:rsidRPr="00505C40">
        <w:rPr>
          <w:rFonts w:ascii="GHEA Grapalat" w:hAnsi="GHEA Grapalat"/>
          <w:sz w:val="24"/>
          <w:szCs w:val="24"/>
          <w:lang w:val="hy-AM"/>
        </w:rPr>
        <w:t xml:space="preserve"> ճշտության </w:t>
      </w:r>
      <w:r w:rsidRPr="00505C40">
        <w:rPr>
          <w:rFonts w:ascii="GHEA Grapalat" w:hAnsi="GHEA Grapalat" w:cs="Sylfaen"/>
          <w:sz w:val="24"/>
          <w:szCs w:val="24"/>
          <w:lang w:val="hy-AM"/>
        </w:rPr>
        <w:t xml:space="preserve">նկատմամբ: </w:t>
      </w:r>
    </w:p>
    <w:p w14:paraId="12B51579" w14:textId="77777777" w:rsidR="00D77885" w:rsidRDefault="00D77885" w:rsidP="00E55998">
      <w:pPr>
        <w:spacing w:before="120" w:after="120" w:line="276" w:lineRule="auto"/>
        <w:jc w:val="both"/>
        <w:rPr>
          <w:rFonts w:ascii="GHEA Grapalat" w:hAnsi="GHEA Grapalat"/>
          <w:sz w:val="24"/>
          <w:szCs w:val="24"/>
          <w:lang w:val="hy-AM"/>
        </w:rPr>
      </w:pPr>
      <w:r w:rsidRPr="00505C40">
        <w:rPr>
          <w:rFonts w:ascii="GHEA Grapalat" w:hAnsi="GHEA Grapalat"/>
          <w:sz w:val="24"/>
          <w:szCs w:val="24"/>
          <w:lang w:val="hy-AM"/>
        </w:rPr>
        <w:t>202</w:t>
      </w:r>
      <w:r w:rsidRPr="00FD3337">
        <w:rPr>
          <w:rFonts w:ascii="GHEA Grapalat" w:hAnsi="GHEA Grapalat"/>
          <w:sz w:val="24"/>
          <w:szCs w:val="24"/>
          <w:lang w:val="hy-AM"/>
        </w:rPr>
        <w:t>2</w:t>
      </w:r>
      <w:r w:rsidRPr="00505C40">
        <w:rPr>
          <w:rFonts w:ascii="GHEA Grapalat" w:hAnsi="GHEA Grapalat"/>
          <w:sz w:val="24"/>
          <w:szCs w:val="24"/>
          <w:lang w:val="hy-AM"/>
        </w:rPr>
        <w:t xml:space="preserve"> թվականի համատեղ հսկողական միջոցառման պատասխանատուն </w:t>
      </w:r>
      <w:r>
        <w:rPr>
          <w:rFonts w:ascii="GHEA Grapalat" w:hAnsi="GHEA Grapalat"/>
          <w:sz w:val="24"/>
          <w:szCs w:val="24"/>
          <w:lang w:val="hy-AM"/>
        </w:rPr>
        <w:t>Ղ</w:t>
      </w:r>
      <w:r w:rsidRPr="00FD3337">
        <w:rPr>
          <w:rFonts w:ascii="GHEA Grapalat" w:hAnsi="GHEA Grapalat"/>
          <w:sz w:val="24"/>
          <w:szCs w:val="24"/>
          <w:lang w:val="hy-AM"/>
        </w:rPr>
        <w:t>րղզ</w:t>
      </w:r>
      <w:r w:rsidRPr="00505C40">
        <w:rPr>
          <w:rFonts w:ascii="GHEA Grapalat" w:hAnsi="GHEA Grapalat"/>
          <w:sz w:val="24"/>
          <w:szCs w:val="24"/>
          <w:lang w:val="hy-AM"/>
        </w:rPr>
        <w:t xml:space="preserve">ստանի բարձրագույն հաշվեքննիչ մարմին էր: </w:t>
      </w:r>
    </w:p>
    <w:p w14:paraId="480587BE" w14:textId="49ABF0E8" w:rsidR="00D77885" w:rsidRPr="00505C40" w:rsidRDefault="00933A0F" w:rsidP="00E55998">
      <w:pPr>
        <w:spacing w:before="120" w:after="120" w:line="276" w:lineRule="auto"/>
        <w:jc w:val="both"/>
        <w:rPr>
          <w:rFonts w:ascii="GHEA Grapalat" w:hAnsi="GHEA Grapalat" w:cs="Sylfaen"/>
          <w:sz w:val="24"/>
          <w:szCs w:val="24"/>
          <w:lang w:val="hy-AM"/>
        </w:rPr>
      </w:pPr>
      <w:r>
        <w:rPr>
          <w:rFonts w:ascii="GHEA Grapalat" w:hAnsi="GHEA Grapalat"/>
          <w:sz w:val="24"/>
          <w:szCs w:val="24"/>
          <w:lang w:val="hy-AM"/>
        </w:rPr>
        <w:t>Հ</w:t>
      </w:r>
      <w:r w:rsidR="00D77885" w:rsidRPr="00780D5E">
        <w:rPr>
          <w:rFonts w:ascii="GHEA Grapalat" w:hAnsi="GHEA Grapalat"/>
          <w:sz w:val="24"/>
          <w:szCs w:val="24"/>
          <w:lang w:val="hy-AM"/>
        </w:rPr>
        <w:t xml:space="preserve">սկողական միջոցառումների ընթացքում </w:t>
      </w:r>
      <w:r w:rsidR="00D77885">
        <w:rPr>
          <w:rFonts w:ascii="GHEA Grapalat" w:hAnsi="GHEA Grapalat"/>
          <w:sz w:val="24"/>
          <w:szCs w:val="24"/>
          <w:lang w:val="hy-AM"/>
        </w:rPr>
        <w:t xml:space="preserve">յուրաքանչյուր օբյեկտում </w:t>
      </w:r>
      <w:r w:rsidR="00D77885" w:rsidRPr="00505C40">
        <w:rPr>
          <w:rFonts w:ascii="GHEA Grapalat" w:hAnsi="GHEA Grapalat"/>
          <w:sz w:val="24"/>
          <w:szCs w:val="24"/>
          <w:lang w:val="hy-AM"/>
        </w:rPr>
        <w:t>ԵԱՏՄ անդամ պետությունների բարձրագույն հաշվեքննիչ մարմինների կողմից հսկողական միջոցառումների վերաբերյալ</w:t>
      </w:r>
      <w:r w:rsidR="00D77885" w:rsidRPr="00780D5E">
        <w:rPr>
          <w:rFonts w:ascii="GHEA Grapalat" w:hAnsi="GHEA Grapalat"/>
          <w:sz w:val="24"/>
          <w:szCs w:val="24"/>
          <w:lang w:val="hy-AM"/>
        </w:rPr>
        <w:t xml:space="preserve"> կազմվել են համապատասխան ակտեր, </w:t>
      </w:r>
      <w:r w:rsidR="00D77885">
        <w:rPr>
          <w:rFonts w:ascii="GHEA Grapalat" w:hAnsi="GHEA Grapalat"/>
          <w:sz w:val="24"/>
          <w:szCs w:val="24"/>
          <w:lang w:val="hy-AM"/>
        </w:rPr>
        <w:t>որոնց</w:t>
      </w:r>
      <w:r w:rsidR="00D77885" w:rsidRPr="00780D5E">
        <w:rPr>
          <w:rFonts w:ascii="GHEA Grapalat" w:hAnsi="GHEA Grapalat"/>
          <w:sz w:val="24"/>
          <w:szCs w:val="24"/>
          <w:lang w:val="hy-AM"/>
        </w:rPr>
        <w:t xml:space="preserve"> ամփոփումից հետո կազմվել է </w:t>
      </w:r>
      <w:r w:rsidR="00D77885" w:rsidRPr="00505C40">
        <w:rPr>
          <w:rFonts w:ascii="GHEA Grapalat" w:hAnsi="GHEA Grapalat"/>
          <w:sz w:val="24"/>
          <w:szCs w:val="24"/>
          <w:lang w:val="hy-AM"/>
        </w:rPr>
        <w:t>ամփոփ</w:t>
      </w:r>
      <w:r w:rsidR="00D77885" w:rsidRPr="00780D5E">
        <w:rPr>
          <w:rFonts w:ascii="GHEA Grapalat" w:hAnsi="GHEA Grapalat"/>
          <w:sz w:val="24"/>
          <w:szCs w:val="24"/>
          <w:lang w:val="hy-AM"/>
        </w:rPr>
        <w:t xml:space="preserve"> հաշվետվություն, որը հաստատվել է </w:t>
      </w:r>
      <w:r w:rsidR="00D77885" w:rsidRPr="00505C40">
        <w:rPr>
          <w:rFonts w:ascii="GHEA Grapalat" w:hAnsi="GHEA Grapalat"/>
          <w:sz w:val="24"/>
          <w:szCs w:val="24"/>
          <w:lang w:val="hy-AM"/>
        </w:rPr>
        <w:t xml:space="preserve">ԵԱՏՄ անդամ պետությունների բարձրագույն հաշվեքննիչ մարմինների համատեղ կոլեգիայի նիստում, որն </w:t>
      </w:r>
      <w:r w:rsidR="00D77885" w:rsidRPr="00505C40">
        <w:rPr>
          <w:rFonts w:ascii="GHEA Grapalat" w:hAnsi="GHEA Grapalat" w:cs="Sylfaen"/>
          <w:sz w:val="24"/>
          <w:szCs w:val="24"/>
          <w:lang w:val="hy-AM"/>
        </w:rPr>
        <w:t>անցկացվել</w:t>
      </w:r>
      <w:r w:rsidR="00D77885" w:rsidRPr="00505C40">
        <w:rPr>
          <w:rFonts w:ascii="GHEA Grapalat" w:hAnsi="GHEA Grapalat"/>
          <w:sz w:val="24"/>
          <w:szCs w:val="24"/>
          <w:lang w:val="hy-AM"/>
        </w:rPr>
        <w:t xml:space="preserve"> </w:t>
      </w:r>
      <w:r w:rsidR="00D77885" w:rsidRPr="00505C40">
        <w:rPr>
          <w:rFonts w:ascii="GHEA Grapalat" w:hAnsi="GHEA Grapalat" w:cs="Sylfaen"/>
          <w:sz w:val="24"/>
          <w:szCs w:val="24"/>
          <w:lang w:val="hy-AM"/>
        </w:rPr>
        <w:t>է</w:t>
      </w:r>
      <w:r w:rsidR="00D77885" w:rsidRPr="00505C40">
        <w:rPr>
          <w:rFonts w:ascii="GHEA Grapalat" w:hAnsi="GHEA Grapalat"/>
          <w:sz w:val="24"/>
          <w:szCs w:val="24"/>
          <w:lang w:val="hy-AM"/>
        </w:rPr>
        <w:t xml:space="preserve"> տեսակոնֆերանսի միջոցով 2022 թվականի </w:t>
      </w:r>
      <w:r w:rsidR="00D77885" w:rsidRPr="00FD3337">
        <w:rPr>
          <w:rFonts w:ascii="GHEA Grapalat" w:hAnsi="GHEA Grapalat"/>
          <w:sz w:val="24"/>
          <w:szCs w:val="24"/>
          <w:lang w:val="hy-AM"/>
        </w:rPr>
        <w:t>նոյեմբե</w:t>
      </w:r>
      <w:r w:rsidR="00D77885" w:rsidRPr="00505C40">
        <w:rPr>
          <w:rFonts w:ascii="GHEA Grapalat" w:hAnsi="GHEA Grapalat"/>
          <w:sz w:val="24"/>
          <w:szCs w:val="24"/>
          <w:lang w:val="hy-AM"/>
        </w:rPr>
        <w:t>րի 2</w:t>
      </w:r>
      <w:r w:rsidR="00D77885" w:rsidRPr="00FD3337">
        <w:rPr>
          <w:rFonts w:ascii="GHEA Grapalat" w:hAnsi="GHEA Grapalat"/>
          <w:sz w:val="24"/>
          <w:szCs w:val="24"/>
          <w:lang w:val="hy-AM"/>
        </w:rPr>
        <w:t>8</w:t>
      </w:r>
      <w:r w:rsidR="00D77885" w:rsidRPr="00505C40">
        <w:rPr>
          <w:rFonts w:ascii="GHEA Grapalat" w:hAnsi="GHEA Grapalat"/>
          <w:sz w:val="24"/>
          <w:szCs w:val="24"/>
          <w:lang w:val="hy-AM"/>
        </w:rPr>
        <w:t>-ին:</w:t>
      </w:r>
    </w:p>
    <w:p w14:paraId="17355420" w14:textId="365DF401" w:rsidR="00D77885" w:rsidRPr="00505C40" w:rsidRDefault="00D77885" w:rsidP="00D77885">
      <w:pPr>
        <w:spacing w:before="120" w:after="120" w:line="276" w:lineRule="auto"/>
        <w:jc w:val="both"/>
        <w:rPr>
          <w:rFonts w:ascii="GHEA Grapalat" w:hAnsi="GHEA Grapalat" w:cs="Sylfaen"/>
          <w:b/>
          <w:sz w:val="24"/>
          <w:szCs w:val="24"/>
          <w:lang w:val="hy-AM"/>
        </w:rPr>
      </w:pPr>
      <w:r w:rsidRPr="00505C40">
        <w:rPr>
          <w:rFonts w:ascii="GHEA Grapalat" w:hAnsi="GHEA Grapalat" w:cs="Sylfaen"/>
          <w:b/>
          <w:sz w:val="24"/>
          <w:szCs w:val="24"/>
          <w:lang w:val="hy-AM"/>
        </w:rPr>
        <w:t xml:space="preserve">ԵԱՏՄ </w:t>
      </w:r>
      <w:r w:rsidR="00982278">
        <w:rPr>
          <w:rFonts w:ascii="GHEA Grapalat" w:hAnsi="GHEA Grapalat" w:cs="Sylfaen"/>
          <w:b/>
          <w:sz w:val="24"/>
          <w:szCs w:val="24"/>
          <w:lang w:val="hy-AM"/>
        </w:rPr>
        <w:t xml:space="preserve">մարմիններում </w:t>
      </w:r>
      <w:r w:rsidRPr="00505C40">
        <w:rPr>
          <w:rFonts w:ascii="GHEA Grapalat" w:hAnsi="GHEA Grapalat" w:cs="Sylfaen"/>
          <w:b/>
          <w:sz w:val="24"/>
          <w:szCs w:val="24"/>
          <w:lang w:val="hy-AM"/>
        </w:rPr>
        <w:t>(Եվրասիական տնտեսական հանձնաժողով և Եվրասիական միության դատարան) համատեղ արտաքին աուդիտ իրականացնելու մասին</w:t>
      </w:r>
    </w:p>
    <w:p w14:paraId="73E909C4" w14:textId="77777777" w:rsidR="00D77885" w:rsidRDefault="00D77885" w:rsidP="00E55998">
      <w:pPr>
        <w:spacing w:before="120" w:after="120" w:line="276" w:lineRule="auto"/>
        <w:jc w:val="both"/>
        <w:rPr>
          <w:rFonts w:ascii="GHEA Grapalat" w:hAnsi="GHEA Grapalat"/>
          <w:sz w:val="24"/>
          <w:szCs w:val="24"/>
          <w:lang w:val="hy-AM"/>
        </w:rPr>
      </w:pPr>
      <w:r w:rsidRPr="00505C40">
        <w:rPr>
          <w:rFonts w:ascii="GHEA Grapalat" w:hAnsi="GHEA Grapalat"/>
          <w:sz w:val="24"/>
          <w:szCs w:val="24"/>
          <w:lang w:val="hy-AM"/>
        </w:rPr>
        <w:lastRenderedPageBreak/>
        <w:t>Ղեկավարվելով «Եվրասիական տնտեսական միության մասին» 2014 թվականի մայիսի 29-ի պայմանագրի 22-</w:t>
      </w:r>
      <w:r w:rsidRPr="00505C40">
        <w:rPr>
          <w:rFonts w:ascii="GHEA Grapalat" w:hAnsi="GHEA Grapalat" w:cs="Sylfaen"/>
          <w:sz w:val="24"/>
          <w:szCs w:val="24"/>
          <w:lang w:val="hy-AM"/>
        </w:rPr>
        <w:t>րդ</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հոդվածով,</w:t>
      </w:r>
      <w:r w:rsidRPr="00505C40">
        <w:rPr>
          <w:rFonts w:ascii="GHEA Grapalat" w:hAnsi="GHEA Grapalat"/>
          <w:sz w:val="24"/>
          <w:szCs w:val="24"/>
          <w:lang w:val="hy-AM"/>
        </w:rPr>
        <w:t xml:space="preserve"> Եվրասիական տնտեսական Բարձրագույն խորհրդի </w:t>
      </w:r>
      <w:r w:rsidRPr="00505C40">
        <w:rPr>
          <w:rFonts w:ascii="GHEA Grapalat" w:hAnsi="GHEA Grapalat" w:cs="Sylfaen"/>
          <w:sz w:val="24"/>
          <w:szCs w:val="24"/>
          <w:lang w:val="hy-AM"/>
        </w:rPr>
        <w:t xml:space="preserve">2015 </w:t>
      </w:r>
      <w:r w:rsidRPr="00505C40">
        <w:rPr>
          <w:rFonts w:ascii="GHEA Grapalat" w:hAnsi="GHEA Grapalat"/>
          <w:sz w:val="24"/>
          <w:szCs w:val="24"/>
          <w:lang w:val="hy-AM"/>
        </w:rPr>
        <w:t xml:space="preserve">թվականի հոկտեմբերի 16-ի թիվ 33 որոշմամբ հաստատված ԵԱՏՄ մարմիններում արտաքին աուդիտ </w:t>
      </w:r>
      <w:r w:rsidRPr="00505C40">
        <w:rPr>
          <w:rFonts w:ascii="GHEA Grapalat" w:hAnsi="GHEA Grapalat" w:cs="Sylfaen"/>
          <w:sz w:val="24"/>
          <w:szCs w:val="24"/>
          <w:lang w:val="hy-AM"/>
        </w:rPr>
        <w:t xml:space="preserve">իրականացնելու մասին </w:t>
      </w:r>
      <w:r w:rsidRPr="00505C40">
        <w:rPr>
          <w:rFonts w:ascii="GHEA Grapalat" w:hAnsi="GHEA Grapalat"/>
          <w:sz w:val="24"/>
          <w:szCs w:val="24"/>
          <w:lang w:val="hy-AM"/>
        </w:rPr>
        <w:t>Հիմնադրույթով՝ ԵԱՏՄ անդամ պետությունների</w:t>
      </w:r>
      <w:r w:rsidRPr="00505C40">
        <w:rPr>
          <w:rFonts w:ascii="GHEA Grapalat" w:hAnsi="GHEA Grapalat" w:cs="Sylfaen"/>
          <w:sz w:val="24"/>
          <w:szCs w:val="24"/>
          <w:lang w:val="hy-AM"/>
        </w:rPr>
        <w:t xml:space="preserve"> </w:t>
      </w:r>
      <w:r w:rsidRPr="00505C40">
        <w:rPr>
          <w:rFonts w:ascii="GHEA Grapalat" w:hAnsi="GHEA Grapalat"/>
          <w:sz w:val="24"/>
          <w:szCs w:val="24"/>
          <w:lang w:val="hy-AM"/>
        </w:rPr>
        <w:t>բարձրագույն հաշվեքննիչ մարմինները Միության բյուջեի միջոցների ձևավորման, կառավարման ու տնօրինման, Միության գույքի և այլ ակտիվների արդյունավետ օգտագործման նկատմամբ ԵԱՏՄ մարմիններում՝ Եվրասիական տնտեսական հանձնաժողովում և Եվրասիական տնտեսական միության դատարանում, 202</w:t>
      </w:r>
      <w:r w:rsidRPr="0070309C">
        <w:rPr>
          <w:rFonts w:ascii="GHEA Grapalat" w:hAnsi="GHEA Grapalat"/>
          <w:sz w:val="24"/>
          <w:szCs w:val="24"/>
          <w:lang w:val="hy-AM"/>
        </w:rPr>
        <w:t>2</w:t>
      </w:r>
      <w:r w:rsidRPr="00505C40">
        <w:rPr>
          <w:rFonts w:ascii="GHEA Grapalat" w:hAnsi="GHEA Grapalat"/>
          <w:sz w:val="24"/>
          <w:szCs w:val="24"/>
          <w:lang w:val="hy-AM"/>
        </w:rPr>
        <w:t xml:space="preserve"> թվականին իրականացրել են համատեղ արտաքին աուդիտ։</w:t>
      </w:r>
    </w:p>
    <w:p w14:paraId="4E28A29B" w14:textId="3D324886" w:rsidR="00D77885" w:rsidRPr="00505C40" w:rsidRDefault="004101EA" w:rsidP="00E55998">
      <w:pPr>
        <w:spacing w:before="120" w:after="120" w:line="276" w:lineRule="auto"/>
        <w:jc w:val="both"/>
        <w:rPr>
          <w:rFonts w:ascii="GHEA Grapalat" w:hAnsi="GHEA Grapalat" w:cs="Sylfaen"/>
          <w:sz w:val="24"/>
          <w:szCs w:val="24"/>
          <w:lang w:val="hy-AM"/>
        </w:rPr>
      </w:pPr>
      <w:r>
        <w:rPr>
          <w:rFonts w:ascii="GHEA Grapalat" w:hAnsi="GHEA Grapalat"/>
          <w:sz w:val="24"/>
          <w:szCs w:val="24"/>
          <w:lang w:val="hy-AM"/>
        </w:rPr>
        <w:t>Ա</w:t>
      </w:r>
      <w:r w:rsidR="00D77885" w:rsidRPr="007369CC">
        <w:rPr>
          <w:rFonts w:ascii="GHEA Grapalat" w:hAnsi="GHEA Grapalat"/>
          <w:sz w:val="24"/>
          <w:szCs w:val="24"/>
          <w:lang w:val="hy-AM"/>
        </w:rPr>
        <w:t xml:space="preserve">րտաքին աուդիտի (հսկողության)  կազմակերպման մասով գործունեությունը ռոտացիոն կարգով համակարգվում է պետական պատասխանատու բարձրագույն </w:t>
      </w:r>
      <w:r w:rsidR="002B690C">
        <w:rPr>
          <w:rFonts w:ascii="GHEA Grapalat" w:hAnsi="GHEA Grapalat"/>
          <w:sz w:val="24"/>
          <w:szCs w:val="24"/>
          <w:lang w:val="hy-AM"/>
        </w:rPr>
        <w:t>հաշվեքննիչ</w:t>
      </w:r>
      <w:r w:rsidR="002B690C" w:rsidRPr="007369CC">
        <w:rPr>
          <w:rFonts w:ascii="GHEA Grapalat" w:hAnsi="GHEA Grapalat"/>
          <w:sz w:val="24"/>
          <w:szCs w:val="24"/>
          <w:lang w:val="hy-AM"/>
        </w:rPr>
        <w:t xml:space="preserve"> </w:t>
      </w:r>
      <w:r w:rsidR="00D77885" w:rsidRPr="007369CC">
        <w:rPr>
          <w:rFonts w:ascii="GHEA Grapalat" w:hAnsi="GHEA Grapalat"/>
          <w:sz w:val="24"/>
          <w:szCs w:val="24"/>
          <w:lang w:val="hy-AM"/>
        </w:rPr>
        <w:t xml:space="preserve">մարմնի կողմից մեկ օրացուցային տարվա ընթացքում: </w:t>
      </w:r>
      <w:r w:rsidR="00D77885" w:rsidRPr="00505C40">
        <w:rPr>
          <w:rFonts w:ascii="GHEA Grapalat" w:hAnsi="GHEA Grapalat"/>
          <w:sz w:val="24"/>
          <w:szCs w:val="24"/>
          <w:lang w:val="hy-AM"/>
        </w:rPr>
        <w:t>202</w:t>
      </w:r>
      <w:r w:rsidR="00D77885" w:rsidRPr="0070309C">
        <w:rPr>
          <w:rFonts w:ascii="GHEA Grapalat" w:hAnsi="GHEA Grapalat"/>
          <w:sz w:val="24"/>
          <w:szCs w:val="24"/>
          <w:lang w:val="hy-AM"/>
        </w:rPr>
        <w:t>2</w:t>
      </w:r>
      <w:r w:rsidR="00D77885" w:rsidRPr="00505C40">
        <w:rPr>
          <w:rFonts w:ascii="GHEA Grapalat" w:hAnsi="GHEA Grapalat"/>
          <w:sz w:val="24"/>
          <w:szCs w:val="24"/>
          <w:lang w:val="hy-AM"/>
        </w:rPr>
        <w:t xml:space="preserve"> թվականի համատեղ </w:t>
      </w:r>
      <w:r w:rsidR="00CE09D8">
        <w:rPr>
          <w:rFonts w:ascii="GHEA Grapalat" w:hAnsi="GHEA Grapalat"/>
          <w:sz w:val="24"/>
          <w:szCs w:val="24"/>
          <w:lang w:val="hy-AM"/>
        </w:rPr>
        <w:t>աուդիտի</w:t>
      </w:r>
      <w:r w:rsidR="00D77885" w:rsidRPr="00505C40">
        <w:rPr>
          <w:rFonts w:ascii="GHEA Grapalat" w:hAnsi="GHEA Grapalat"/>
          <w:sz w:val="24"/>
          <w:szCs w:val="24"/>
          <w:lang w:val="hy-AM"/>
        </w:rPr>
        <w:t xml:space="preserve"> միջոցառումների պատասխանատու մարմինը </w:t>
      </w:r>
      <w:r w:rsidR="00D77885" w:rsidRPr="00306D3F">
        <w:rPr>
          <w:rFonts w:ascii="GHEA Grapalat" w:hAnsi="GHEA Grapalat"/>
          <w:sz w:val="24"/>
          <w:szCs w:val="24"/>
          <w:lang w:val="hy-AM"/>
        </w:rPr>
        <w:t>Բելառուսի</w:t>
      </w:r>
      <w:r w:rsidR="00D77885">
        <w:rPr>
          <w:rFonts w:ascii="GHEA Grapalat" w:hAnsi="GHEA Grapalat"/>
          <w:sz w:val="24"/>
          <w:szCs w:val="24"/>
          <w:lang w:val="hy-AM"/>
        </w:rPr>
        <w:t xml:space="preserve"> պետական հսկողության կոմիտե</w:t>
      </w:r>
      <w:r w:rsidR="00D77885" w:rsidRPr="0070309C">
        <w:rPr>
          <w:rFonts w:ascii="GHEA Grapalat" w:hAnsi="GHEA Grapalat"/>
          <w:sz w:val="24"/>
          <w:szCs w:val="24"/>
          <w:lang w:val="hy-AM"/>
        </w:rPr>
        <w:t>ն</w:t>
      </w:r>
      <w:r w:rsidR="00D77885" w:rsidRPr="00505C40">
        <w:rPr>
          <w:rFonts w:ascii="GHEA Grapalat" w:hAnsi="GHEA Grapalat"/>
          <w:sz w:val="24"/>
          <w:szCs w:val="24"/>
          <w:lang w:val="hy-AM"/>
        </w:rPr>
        <w:t xml:space="preserve"> էր: </w:t>
      </w:r>
    </w:p>
    <w:p w14:paraId="07F2FEA3" w14:textId="606C22B2" w:rsidR="00D77885" w:rsidRDefault="00D77885" w:rsidP="00E55998">
      <w:pPr>
        <w:spacing w:before="120" w:after="120" w:line="276" w:lineRule="auto"/>
        <w:jc w:val="both"/>
        <w:rPr>
          <w:rFonts w:ascii="GHEA Grapalat" w:hAnsi="GHEA Grapalat"/>
          <w:sz w:val="24"/>
          <w:szCs w:val="24"/>
          <w:lang w:val="hy-AM"/>
        </w:rPr>
      </w:pPr>
      <w:r w:rsidRPr="00505C40">
        <w:rPr>
          <w:rFonts w:ascii="GHEA Grapalat" w:hAnsi="GHEA Grapalat"/>
          <w:sz w:val="24"/>
          <w:szCs w:val="24"/>
          <w:lang w:val="hy-AM"/>
        </w:rPr>
        <w:t xml:space="preserve">Համատեղ միջոցառումների ընթացքում Եվրասիական տնտեսական հանձնաժողովում և ԵԱՏՄ դատարանում Եվրասիական տնտեսական միության </w:t>
      </w:r>
      <w:r>
        <w:rPr>
          <w:rFonts w:ascii="GHEA Grapalat" w:hAnsi="GHEA Grapalat"/>
          <w:sz w:val="24"/>
          <w:szCs w:val="24"/>
          <w:lang w:val="hy-AM"/>
        </w:rPr>
        <w:t>2021</w:t>
      </w:r>
      <w:r w:rsidRPr="00505C40">
        <w:rPr>
          <w:rFonts w:ascii="GHEA Grapalat" w:hAnsi="GHEA Grapalat"/>
          <w:sz w:val="24"/>
          <w:szCs w:val="24"/>
          <w:lang w:val="hy-AM"/>
        </w:rPr>
        <w:t xml:space="preserve"> </w:t>
      </w:r>
      <w:r>
        <w:rPr>
          <w:rFonts w:ascii="GHEA Grapalat" w:hAnsi="GHEA Grapalat"/>
          <w:sz w:val="24"/>
          <w:szCs w:val="24"/>
          <w:lang w:val="hy-AM"/>
        </w:rPr>
        <w:t>թվական</w:t>
      </w:r>
      <w:r w:rsidRPr="00505C40">
        <w:rPr>
          <w:rFonts w:ascii="GHEA Grapalat" w:hAnsi="GHEA Grapalat"/>
          <w:sz w:val="24"/>
          <w:szCs w:val="24"/>
          <w:lang w:val="hy-AM"/>
        </w:rPr>
        <w:t xml:space="preserve">ի </w:t>
      </w:r>
      <w:r>
        <w:rPr>
          <w:rFonts w:ascii="GHEA Grapalat" w:hAnsi="GHEA Grapalat"/>
          <w:sz w:val="24"/>
          <w:szCs w:val="24"/>
          <w:lang w:val="hy-AM"/>
        </w:rPr>
        <w:t>բյուջե</w:t>
      </w:r>
      <w:r w:rsidRPr="00505C40">
        <w:rPr>
          <w:rFonts w:ascii="GHEA Grapalat" w:hAnsi="GHEA Grapalat"/>
          <w:sz w:val="24"/>
          <w:szCs w:val="24"/>
          <w:lang w:val="hy-AM"/>
        </w:rPr>
        <w:t>ի կատարման հետագա աուդիտի, 202</w:t>
      </w:r>
      <w:r w:rsidRPr="0070309C">
        <w:rPr>
          <w:rFonts w:ascii="GHEA Grapalat" w:hAnsi="GHEA Grapalat"/>
          <w:sz w:val="24"/>
          <w:szCs w:val="24"/>
          <w:lang w:val="hy-AM"/>
        </w:rPr>
        <w:t>2</w:t>
      </w:r>
      <w:r w:rsidRPr="00505C40">
        <w:rPr>
          <w:rFonts w:ascii="GHEA Grapalat" w:hAnsi="GHEA Grapalat"/>
          <w:sz w:val="24"/>
          <w:szCs w:val="24"/>
          <w:lang w:val="hy-AM"/>
        </w:rPr>
        <w:t xml:space="preserve"> </w:t>
      </w:r>
      <w:r>
        <w:rPr>
          <w:rFonts w:ascii="GHEA Grapalat" w:hAnsi="GHEA Grapalat"/>
          <w:sz w:val="24"/>
          <w:szCs w:val="24"/>
          <w:lang w:val="hy-AM"/>
        </w:rPr>
        <w:t>թվական</w:t>
      </w:r>
      <w:r w:rsidRPr="00505C40">
        <w:rPr>
          <w:rFonts w:ascii="GHEA Grapalat" w:hAnsi="GHEA Grapalat"/>
          <w:sz w:val="24"/>
          <w:szCs w:val="24"/>
          <w:lang w:val="hy-AM"/>
        </w:rPr>
        <w:t xml:space="preserve">ի առաջին </w:t>
      </w:r>
      <w:r>
        <w:rPr>
          <w:rFonts w:ascii="GHEA Grapalat" w:hAnsi="GHEA Grapalat"/>
          <w:sz w:val="24"/>
          <w:szCs w:val="24"/>
          <w:lang w:val="hy-AM"/>
        </w:rPr>
        <w:t>կիսամյակ</w:t>
      </w:r>
      <w:r w:rsidRPr="00505C40">
        <w:rPr>
          <w:rFonts w:ascii="GHEA Grapalat" w:hAnsi="GHEA Grapalat"/>
          <w:sz w:val="24"/>
          <w:szCs w:val="24"/>
          <w:lang w:val="hy-AM"/>
        </w:rPr>
        <w:t>ում ընթացիկ աուդիտի և 202</w:t>
      </w:r>
      <w:r w:rsidRPr="0070309C">
        <w:rPr>
          <w:rFonts w:ascii="GHEA Grapalat" w:hAnsi="GHEA Grapalat"/>
          <w:sz w:val="24"/>
          <w:szCs w:val="24"/>
          <w:lang w:val="hy-AM"/>
        </w:rPr>
        <w:t>3</w:t>
      </w:r>
      <w:r w:rsidRPr="00505C40">
        <w:rPr>
          <w:rFonts w:ascii="GHEA Grapalat" w:hAnsi="GHEA Grapalat"/>
          <w:sz w:val="24"/>
          <w:szCs w:val="24"/>
          <w:lang w:val="hy-AM"/>
        </w:rPr>
        <w:t xml:space="preserve"> </w:t>
      </w:r>
      <w:r>
        <w:rPr>
          <w:rFonts w:ascii="GHEA Grapalat" w:hAnsi="GHEA Grapalat"/>
          <w:sz w:val="24"/>
          <w:szCs w:val="24"/>
          <w:lang w:val="hy-AM"/>
        </w:rPr>
        <w:t>թվական</w:t>
      </w:r>
      <w:r w:rsidRPr="00505C40">
        <w:rPr>
          <w:rFonts w:ascii="GHEA Grapalat" w:hAnsi="GHEA Grapalat"/>
          <w:sz w:val="24"/>
          <w:szCs w:val="24"/>
          <w:lang w:val="hy-AM"/>
        </w:rPr>
        <w:t xml:space="preserve">ի ԵԱՏՄ </w:t>
      </w:r>
      <w:r>
        <w:rPr>
          <w:rFonts w:ascii="GHEA Grapalat" w:hAnsi="GHEA Grapalat"/>
          <w:sz w:val="24"/>
          <w:szCs w:val="24"/>
          <w:lang w:val="hy-AM"/>
        </w:rPr>
        <w:t>բյուջե</w:t>
      </w:r>
      <w:r w:rsidRPr="00505C40">
        <w:rPr>
          <w:rFonts w:ascii="GHEA Grapalat" w:hAnsi="GHEA Grapalat"/>
          <w:sz w:val="24"/>
          <w:szCs w:val="24"/>
          <w:lang w:val="hy-AM"/>
        </w:rPr>
        <w:t>ի ձևավորման նախնական աուդիտի իրականացման արդյունքներով կազմվել են հաշվետվություններ</w:t>
      </w:r>
      <w:r w:rsidRPr="00D25E41">
        <w:rPr>
          <w:rFonts w:ascii="GHEA Grapalat" w:hAnsi="GHEA Grapalat"/>
          <w:sz w:val="24"/>
          <w:szCs w:val="24"/>
          <w:lang w:val="hy-AM"/>
        </w:rPr>
        <w:t xml:space="preserve">, </w:t>
      </w:r>
      <w:r w:rsidRPr="007369CC">
        <w:rPr>
          <w:rFonts w:ascii="GHEA Grapalat" w:hAnsi="GHEA Grapalat"/>
          <w:sz w:val="24"/>
          <w:szCs w:val="24"/>
          <w:lang w:val="hy-AM"/>
        </w:rPr>
        <w:t>որոնք ներկայացվել են Եվրասիական տնտեսական Բարձրագույն խորհրդի հաստատման</w:t>
      </w:r>
      <w:r w:rsidR="00725611">
        <w:rPr>
          <w:rFonts w:ascii="GHEA Grapalat" w:hAnsi="GHEA Grapalat"/>
          <w:sz w:val="24"/>
          <w:szCs w:val="24"/>
          <w:lang w:val="hy-AM"/>
        </w:rPr>
        <w:t>ը</w:t>
      </w:r>
      <w:r w:rsidRPr="00505C40">
        <w:rPr>
          <w:rFonts w:ascii="GHEA Grapalat" w:hAnsi="GHEA Grapalat"/>
          <w:sz w:val="24"/>
          <w:szCs w:val="24"/>
          <w:lang w:val="hy-AM"/>
        </w:rPr>
        <w:t>:</w:t>
      </w:r>
    </w:p>
    <w:p w14:paraId="5DEAF36B" w14:textId="77777777" w:rsidR="00A10E55" w:rsidRPr="00A37276" w:rsidRDefault="00A10E55" w:rsidP="00A37276">
      <w:pPr>
        <w:jc w:val="both"/>
        <w:rPr>
          <w:rFonts w:ascii="GHEA Grapalat" w:hAnsi="GHEA Grapalat"/>
          <w:sz w:val="24"/>
          <w:szCs w:val="24"/>
          <w:shd w:val="clear" w:color="auto" w:fill="FFFFFF"/>
          <w:lang w:val="hy-AM"/>
        </w:rPr>
      </w:pPr>
    </w:p>
    <w:p w14:paraId="49719C9C" w14:textId="77777777" w:rsidR="003D30EF" w:rsidRPr="0059501B" w:rsidRDefault="003D30EF" w:rsidP="003D30EF">
      <w:pPr>
        <w:spacing w:after="120" w:line="276" w:lineRule="auto"/>
        <w:jc w:val="both"/>
        <w:rPr>
          <w:rFonts w:ascii="GHEA Grapalat" w:hAnsi="GHEA Grapalat"/>
          <w:b/>
          <w:color w:val="1F497D" w:themeColor="text2"/>
          <w:sz w:val="24"/>
          <w:szCs w:val="24"/>
          <w:shd w:val="clear" w:color="auto" w:fill="FFFFFF"/>
          <w:lang w:val="hy-AM"/>
        </w:rPr>
      </w:pPr>
      <w:r w:rsidRPr="0059501B">
        <w:rPr>
          <w:rFonts w:ascii="GHEA Grapalat" w:hAnsi="GHEA Grapalat"/>
          <w:b/>
          <w:color w:val="1F497D" w:themeColor="text2"/>
          <w:sz w:val="24"/>
          <w:szCs w:val="24"/>
          <w:shd w:val="clear" w:color="auto" w:fill="FFFFFF"/>
          <w:lang w:val="hy-AM"/>
        </w:rPr>
        <w:t>ՍԵՎԾՈՎՅԱՆ ԱՎԱԶԱՆԻ ԵՐԿՐՆԵՐԻ ՀԵՏ ՀԱՄԱՏԵՂ ԱՈՒԴԻՏՈՐԱԿԱՆ ՄԻՋՈՑԱՌՈՒՄՆԵՐ</w:t>
      </w:r>
    </w:p>
    <w:p w14:paraId="2691D7C0" w14:textId="77777777" w:rsidR="003D30EF" w:rsidRPr="0059501B" w:rsidRDefault="003D30EF" w:rsidP="003D30EF">
      <w:pPr>
        <w:spacing w:before="120" w:after="120" w:line="276" w:lineRule="auto"/>
        <w:jc w:val="both"/>
        <w:rPr>
          <w:rFonts w:ascii="GHEA Grapalat" w:hAnsi="GHEA Grapalat"/>
          <w:sz w:val="24"/>
          <w:szCs w:val="24"/>
          <w:lang w:val="hy-AM"/>
        </w:rPr>
      </w:pPr>
      <w:r w:rsidRPr="0059501B">
        <w:rPr>
          <w:rFonts w:ascii="GHEA Grapalat" w:hAnsi="GHEA Grapalat"/>
          <w:sz w:val="24"/>
          <w:szCs w:val="24"/>
          <w:lang w:val="hy-AM"/>
        </w:rPr>
        <w:t>Հայաստանի, Ուկրաինայի, Մոլդովայի, Վրաստանի, Բուլղարիայի, Հունաստանի, Թուրքիայի բարձրագույն հաշվեքննիչ մարմիններն իրենց երկրներում Սևծովյան ավազանի երկրների անդրսահմանային համագործակցության ծրագրի շրջանակներում յուրաքանչյուրն իր երկրում ամենամյա հատուկ աուդիտներ է անցկացնում։ Հաշվետու տարվա ընթացքում Հաշվեքննիչ պալատն, ակտիվ համագործակցելով միջազգային գործընկերների հետ, հաջողությամբ ավարտել է հսկողության գծով համակարգողի և ծրագրի ազգային մարմնի մոտ նախատեսված աուդիտները, որոնց արդյունքները ներառվել են Եվրոպական հանձնաժողովին ներկայացված աուդիտորական միասնական հաշվետվությունում (միասնական հաշվետվության պատասխանատուն է Ռումինիայի բարձրագույն հաշվեքննիչ</w:t>
      </w:r>
      <w:r w:rsidRPr="006B575B">
        <w:rPr>
          <w:rFonts w:ascii="GHEA Grapalat" w:hAnsi="GHEA Grapalat"/>
          <w:sz w:val="24"/>
          <w:szCs w:val="24"/>
          <w:lang w:val="hy-AM"/>
        </w:rPr>
        <w:t xml:space="preserve"> </w:t>
      </w:r>
      <w:r w:rsidRPr="0059501B">
        <w:rPr>
          <w:rFonts w:ascii="GHEA Grapalat" w:hAnsi="GHEA Grapalat"/>
          <w:sz w:val="24"/>
          <w:szCs w:val="24"/>
          <w:lang w:val="hy-AM"/>
        </w:rPr>
        <w:t>մարմինը)։ Աուդիտորական առաջադրանքը ներառել է նաև նախորդ տարիներին ներկայացված առաջարկությունների կատարման ընթացքի վերաբերյալ հետհսկողության իրականացումը: Աուդիտորական աշխատանքների իրականացումը կրում է շարունակական բնույթ:</w:t>
      </w:r>
    </w:p>
    <w:p w14:paraId="42F51D55" w14:textId="185C1528" w:rsidR="007A667C" w:rsidRPr="00042F57" w:rsidRDefault="003D30EF" w:rsidP="00A020BE">
      <w:pPr>
        <w:rPr>
          <w:rFonts w:ascii="GHEA Grapalat" w:hAnsi="GHEA Grapalat" w:cs="Sylfaen"/>
          <w:b/>
          <w:color w:val="1F497D" w:themeColor="text2"/>
          <w:lang w:val="hy-AM"/>
        </w:rPr>
      </w:pPr>
      <w:r>
        <w:rPr>
          <w:rFonts w:ascii="GHEA Grapalat" w:hAnsi="GHEA Grapalat" w:cs="Sylfaen"/>
          <w:color w:val="1F497D" w:themeColor="text2"/>
          <w:lang w:val="hy-AM"/>
        </w:rPr>
        <w:br w:type="page"/>
      </w:r>
      <w:r w:rsidR="007A667C" w:rsidRPr="00042F57">
        <w:rPr>
          <w:rFonts w:ascii="GHEA Grapalat" w:hAnsi="GHEA Grapalat" w:cs="Sylfaen"/>
          <w:b/>
          <w:color w:val="1F497D" w:themeColor="text2"/>
          <w:lang w:val="hy-AM"/>
        </w:rPr>
        <w:lastRenderedPageBreak/>
        <w:t>ՀԱՎԵԼՎԱԾՆԵՐ</w:t>
      </w:r>
      <w:bookmarkEnd w:id="15"/>
      <w:bookmarkEnd w:id="16"/>
      <w:bookmarkEnd w:id="17"/>
    </w:p>
    <w:p w14:paraId="6AE26F88" w14:textId="77777777" w:rsidR="007A667C" w:rsidRPr="00505C40" w:rsidRDefault="007A667C" w:rsidP="007A667C">
      <w:pPr>
        <w:pStyle w:val="ListParagraph"/>
        <w:spacing w:after="120" w:line="240" w:lineRule="auto"/>
        <w:ind w:left="540"/>
        <w:jc w:val="right"/>
        <w:rPr>
          <w:rFonts w:ascii="GHEA Grapalat" w:hAnsi="GHEA Grapalat"/>
          <w:b/>
          <w:sz w:val="24"/>
          <w:szCs w:val="24"/>
          <w:lang w:val="hy-AM"/>
        </w:rPr>
      </w:pPr>
      <w:r w:rsidRPr="00505C40">
        <w:rPr>
          <w:rFonts w:ascii="GHEA Grapalat" w:hAnsi="GHEA Grapalat"/>
          <w:b/>
          <w:sz w:val="24"/>
          <w:szCs w:val="24"/>
          <w:lang w:val="hy-AM"/>
        </w:rPr>
        <w:t>ՀԱՎԵԼՎԱԾ 1</w:t>
      </w:r>
    </w:p>
    <w:p w14:paraId="0BDDA720" w14:textId="77777777" w:rsidR="007A667C" w:rsidRPr="00505C40" w:rsidRDefault="007A667C" w:rsidP="007A667C">
      <w:pPr>
        <w:pStyle w:val="ListParagraph"/>
        <w:spacing w:after="120" w:line="240" w:lineRule="auto"/>
        <w:ind w:left="540"/>
        <w:jc w:val="center"/>
        <w:rPr>
          <w:rFonts w:ascii="GHEA Grapalat" w:hAnsi="GHEA Grapalat"/>
          <w:b/>
          <w:sz w:val="24"/>
          <w:szCs w:val="24"/>
          <w:lang w:val="hy-AM"/>
        </w:rPr>
      </w:pPr>
    </w:p>
    <w:p w14:paraId="51612DB2" w14:textId="77777777" w:rsidR="007A667C" w:rsidRPr="00505C40" w:rsidRDefault="007A667C" w:rsidP="007A667C">
      <w:pPr>
        <w:pStyle w:val="ListParagraph"/>
        <w:spacing w:after="120" w:line="240" w:lineRule="auto"/>
        <w:ind w:left="540"/>
        <w:jc w:val="center"/>
        <w:rPr>
          <w:rFonts w:ascii="GHEA Grapalat" w:hAnsi="GHEA Grapalat"/>
          <w:b/>
          <w:sz w:val="24"/>
          <w:szCs w:val="24"/>
          <w:lang w:val="hy-AM"/>
        </w:rPr>
      </w:pPr>
      <w:bookmarkStart w:id="18" w:name="_GoBack"/>
      <w:bookmarkEnd w:id="18"/>
    </w:p>
    <w:p w14:paraId="1822F2EA" w14:textId="5C67BDD6" w:rsidR="007A667C" w:rsidRPr="00505C40" w:rsidRDefault="007A667C" w:rsidP="007A667C">
      <w:pPr>
        <w:pStyle w:val="ListParagraph"/>
        <w:spacing w:after="120" w:line="240" w:lineRule="auto"/>
        <w:ind w:left="540"/>
        <w:jc w:val="center"/>
        <w:rPr>
          <w:rFonts w:ascii="GHEA Grapalat" w:hAnsi="GHEA Grapalat"/>
          <w:b/>
          <w:sz w:val="24"/>
          <w:szCs w:val="24"/>
          <w:lang w:val="hy-AM"/>
        </w:rPr>
      </w:pPr>
      <w:r w:rsidRPr="00505C40">
        <w:rPr>
          <w:rFonts w:ascii="GHEA Grapalat" w:hAnsi="GHEA Grapalat"/>
          <w:b/>
          <w:sz w:val="24"/>
          <w:szCs w:val="24"/>
          <w:lang w:val="hy-AM"/>
        </w:rPr>
        <w:t>Հաշվեքննիչ պալատի 202</w:t>
      </w:r>
      <w:r w:rsidRPr="007C501A">
        <w:rPr>
          <w:rFonts w:ascii="GHEA Grapalat" w:hAnsi="GHEA Grapalat"/>
          <w:b/>
          <w:sz w:val="24"/>
          <w:szCs w:val="24"/>
          <w:lang w:val="hy-AM"/>
        </w:rPr>
        <w:t>2</w:t>
      </w:r>
      <w:r w:rsidRPr="00505C40">
        <w:rPr>
          <w:rFonts w:ascii="GHEA Grapalat" w:hAnsi="GHEA Grapalat"/>
          <w:b/>
          <w:sz w:val="24"/>
          <w:szCs w:val="24"/>
          <w:lang w:val="hy-AM"/>
        </w:rPr>
        <w:t>թ. գործունեության տարեկան ծրագրից 202</w:t>
      </w:r>
      <w:r w:rsidRPr="00F80821">
        <w:rPr>
          <w:rFonts w:ascii="GHEA Grapalat" w:hAnsi="GHEA Grapalat"/>
          <w:b/>
          <w:sz w:val="24"/>
          <w:szCs w:val="24"/>
          <w:lang w:val="hy-AM"/>
        </w:rPr>
        <w:t>3</w:t>
      </w:r>
      <w:r w:rsidRPr="00505C40">
        <w:rPr>
          <w:rFonts w:ascii="GHEA Grapalat" w:hAnsi="GHEA Grapalat"/>
          <w:b/>
          <w:sz w:val="24"/>
          <w:szCs w:val="24"/>
          <w:lang w:val="hy-AM"/>
        </w:rPr>
        <w:t>թ. գործունեության տարեկան ծրագիր տեղափոխված հաշվեքննությունների ցանկ</w:t>
      </w:r>
      <w:r w:rsidR="00CC49DB">
        <w:rPr>
          <w:rStyle w:val="FootnoteReference"/>
          <w:rFonts w:ascii="GHEA Grapalat" w:hAnsi="GHEA Grapalat"/>
          <w:b/>
          <w:sz w:val="24"/>
          <w:szCs w:val="24"/>
          <w:lang w:val="hy-AM"/>
        </w:rPr>
        <w:footnoteReference w:id="3"/>
      </w:r>
    </w:p>
    <w:p w14:paraId="0FCDA80B" w14:textId="77777777" w:rsidR="007A667C" w:rsidRPr="00505C40" w:rsidRDefault="007A667C" w:rsidP="007A667C">
      <w:pPr>
        <w:rPr>
          <w:rFonts w:ascii="GHEA Grapalat" w:hAnsi="GHEA Grapalat"/>
          <w:sz w:val="24"/>
          <w:szCs w:val="24"/>
          <w:lang w:val="hy-AM"/>
        </w:rPr>
      </w:pPr>
    </w:p>
    <w:p w14:paraId="5FB467D7" w14:textId="3FCAFFE6" w:rsidR="007A667C" w:rsidRPr="00A948A4" w:rsidRDefault="007A667C" w:rsidP="007E1DFA">
      <w:pPr>
        <w:pStyle w:val="ListParagraph"/>
        <w:numPr>
          <w:ilvl w:val="1"/>
          <w:numId w:val="3"/>
        </w:numPr>
        <w:tabs>
          <w:tab w:val="left" w:pos="1080"/>
        </w:tabs>
        <w:jc w:val="both"/>
        <w:rPr>
          <w:rFonts w:ascii="GHEA Grapalat" w:hAnsi="GHEA Grapalat"/>
          <w:lang w:val="hy-AM"/>
        </w:rPr>
      </w:pPr>
      <w:r w:rsidRPr="00C27D51">
        <w:rPr>
          <w:rFonts w:ascii="GHEA Grapalat" w:hAnsi="GHEA Grapalat"/>
          <w:lang w:val="hy-AM"/>
        </w:rPr>
        <w:t>ՀՀ աշխատանքի և սոցիալական հարցերի նախարարության միասնական սոցիալական ծառայություն</w:t>
      </w:r>
      <w:r>
        <w:rPr>
          <w:rFonts w:ascii="GHEA Grapalat" w:hAnsi="GHEA Grapalat"/>
          <w:lang w:val="hy-AM"/>
        </w:rPr>
        <w:t>․</w:t>
      </w:r>
      <w:r w:rsidRPr="00C27D51">
        <w:rPr>
          <w:rFonts w:ascii="GHEA Grapalat" w:hAnsi="GHEA Grapalat"/>
          <w:lang w:val="hy-AM"/>
        </w:rPr>
        <w:t xml:space="preserve"> </w:t>
      </w:r>
      <w:r w:rsidR="00757B0F">
        <w:rPr>
          <w:rFonts w:ascii="GHEA Grapalat" w:hAnsi="GHEA Grapalat"/>
          <w:lang w:val="hy-AM"/>
        </w:rPr>
        <w:t>զ</w:t>
      </w:r>
      <w:r w:rsidRPr="00C27D51">
        <w:rPr>
          <w:rFonts w:ascii="GHEA Grapalat" w:hAnsi="GHEA Grapalat"/>
          <w:lang w:val="hy-AM"/>
        </w:rPr>
        <w:t>բաղվածության ծրագրի իրականացման գործընթաց</w:t>
      </w:r>
      <w:r w:rsidR="00A948A4" w:rsidRPr="00A948A4">
        <w:rPr>
          <w:rFonts w:ascii="GHEA Grapalat" w:hAnsi="GHEA Grapalat"/>
          <w:lang w:val="hy-AM"/>
        </w:rPr>
        <w:t xml:space="preserve"> (</w:t>
      </w:r>
      <w:r w:rsidR="00A948A4">
        <w:rPr>
          <w:rFonts w:ascii="GHEA Grapalat" w:hAnsi="GHEA Grapalat"/>
          <w:lang w:val="hy-AM"/>
        </w:rPr>
        <w:t>ՀՊ</w:t>
      </w:r>
      <w:r w:rsidR="00A948A4" w:rsidRPr="00A948A4">
        <w:rPr>
          <w:rFonts w:ascii="GHEA Grapalat" w:hAnsi="GHEA Grapalat"/>
          <w:lang w:val="hy-AM"/>
        </w:rPr>
        <w:t xml:space="preserve"> 2022</w:t>
      </w:r>
      <w:r w:rsidR="00A948A4">
        <w:rPr>
          <w:rFonts w:ascii="GHEA Grapalat" w:hAnsi="GHEA Grapalat"/>
          <w:lang w:val="hy-AM"/>
        </w:rPr>
        <w:t>թ</w:t>
      </w:r>
      <w:r w:rsidR="00A948A4">
        <w:rPr>
          <w:rFonts w:ascii="Cambria Math" w:hAnsi="Cambria Math"/>
          <w:lang w:val="hy-AM"/>
        </w:rPr>
        <w:t>․</w:t>
      </w:r>
      <w:r w:rsidR="00A948A4" w:rsidRPr="00A948A4">
        <w:rPr>
          <w:rFonts w:ascii="GHEA Grapalat" w:hAnsi="GHEA Grapalat"/>
          <w:lang w:val="hy-AM"/>
        </w:rPr>
        <w:t xml:space="preserve"> նոյեմբերի 24-ի թիվ 224-Լ որոշ</w:t>
      </w:r>
      <w:r w:rsidR="00A948A4">
        <w:rPr>
          <w:rFonts w:ascii="GHEA Grapalat" w:hAnsi="GHEA Grapalat"/>
          <w:lang w:val="hy-AM"/>
        </w:rPr>
        <w:t>ում</w:t>
      </w:r>
      <w:r w:rsidR="00A948A4" w:rsidRPr="00A948A4">
        <w:rPr>
          <w:rFonts w:ascii="GHEA Grapalat" w:hAnsi="GHEA Grapalat"/>
          <w:lang w:val="hy-AM"/>
        </w:rPr>
        <w:t>)</w:t>
      </w:r>
      <w:r w:rsidRPr="00A948A4">
        <w:rPr>
          <w:rFonts w:ascii="GHEA Grapalat" w:hAnsi="GHEA Grapalat"/>
          <w:lang w:val="hy-AM"/>
        </w:rPr>
        <w:t>,</w:t>
      </w:r>
    </w:p>
    <w:p w14:paraId="1DE4EE2B" w14:textId="3ECB7FEC" w:rsidR="00347288" w:rsidRDefault="00347288" w:rsidP="007E1DFA">
      <w:pPr>
        <w:pStyle w:val="ListParagraph"/>
        <w:numPr>
          <w:ilvl w:val="1"/>
          <w:numId w:val="3"/>
        </w:numPr>
        <w:tabs>
          <w:tab w:val="left" w:pos="1080"/>
        </w:tabs>
        <w:ind w:left="993"/>
        <w:jc w:val="both"/>
        <w:rPr>
          <w:rFonts w:ascii="GHEA Grapalat" w:hAnsi="GHEA Grapalat"/>
          <w:lang w:val="hy-AM"/>
        </w:rPr>
      </w:pPr>
      <w:r w:rsidRPr="00C27D51">
        <w:rPr>
          <w:rFonts w:ascii="GHEA Grapalat" w:hAnsi="GHEA Grapalat"/>
          <w:lang w:val="hy-AM"/>
        </w:rPr>
        <w:t>ՀՀ առողջապահության նախարարություն</w:t>
      </w:r>
      <w:r>
        <w:rPr>
          <w:rFonts w:ascii="Cambria Math" w:hAnsi="Cambria Math"/>
          <w:lang w:val="hy-AM"/>
        </w:rPr>
        <w:t>․</w:t>
      </w:r>
      <w:r w:rsidRPr="00C27D51">
        <w:rPr>
          <w:rFonts w:ascii="GHEA Grapalat" w:hAnsi="GHEA Grapalat"/>
          <w:lang w:val="hy-AM"/>
        </w:rPr>
        <w:t xml:space="preserve"> </w:t>
      </w:r>
      <w:r>
        <w:rPr>
          <w:rFonts w:ascii="GHEA Grapalat" w:hAnsi="GHEA Grapalat"/>
          <w:lang w:val="hy-AM"/>
        </w:rPr>
        <w:t>ո</w:t>
      </w:r>
      <w:r w:rsidRPr="00C27D51">
        <w:rPr>
          <w:rFonts w:ascii="GHEA Grapalat" w:hAnsi="GHEA Grapalat"/>
          <w:lang w:val="hy-AM"/>
        </w:rPr>
        <w:t>չ վարակիչ հիվանդությունների բժշկական օգնության ապահովում</w:t>
      </w:r>
      <w:r w:rsidRPr="00347288">
        <w:rPr>
          <w:rFonts w:ascii="GHEA Grapalat" w:hAnsi="GHEA Grapalat"/>
          <w:lang w:val="hy-AM"/>
        </w:rPr>
        <w:t xml:space="preserve"> </w:t>
      </w:r>
      <w:r w:rsidRPr="00A948A4">
        <w:rPr>
          <w:rFonts w:ascii="GHEA Grapalat" w:hAnsi="GHEA Grapalat"/>
          <w:lang w:val="hy-AM"/>
        </w:rPr>
        <w:t>(</w:t>
      </w:r>
      <w:r>
        <w:rPr>
          <w:rFonts w:ascii="GHEA Grapalat" w:hAnsi="GHEA Grapalat"/>
          <w:lang w:val="hy-AM"/>
        </w:rPr>
        <w:t>ՀՊ</w:t>
      </w:r>
      <w:r w:rsidRPr="00A948A4">
        <w:rPr>
          <w:rFonts w:ascii="GHEA Grapalat" w:hAnsi="GHEA Grapalat"/>
          <w:lang w:val="hy-AM"/>
        </w:rPr>
        <w:t xml:space="preserve"> 2022</w:t>
      </w:r>
      <w:r>
        <w:rPr>
          <w:rFonts w:ascii="GHEA Grapalat" w:hAnsi="GHEA Grapalat"/>
          <w:lang w:val="hy-AM"/>
        </w:rPr>
        <w:t>թ</w:t>
      </w:r>
      <w:r>
        <w:rPr>
          <w:rFonts w:ascii="Cambria Math" w:hAnsi="Cambria Math"/>
          <w:lang w:val="hy-AM"/>
        </w:rPr>
        <w:t>․</w:t>
      </w:r>
      <w:r w:rsidRPr="00A948A4">
        <w:rPr>
          <w:rFonts w:ascii="GHEA Grapalat" w:hAnsi="GHEA Grapalat"/>
          <w:lang w:val="hy-AM"/>
        </w:rPr>
        <w:t xml:space="preserve"> նոյեմբերի 24-ի թիվ 224-Լ որոշ</w:t>
      </w:r>
      <w:r>
        <w:rPr>
          <w:rFonts w:ascii="GHEA Grapalat" w:hAnsi="GHEA Grapalat"/>
          <w:lang w:val="hy-AM"/>
        </w:rPr>
        <w:t>ում</w:t>
      </w:r>
      <w:r w:rsidRPr="00A948A4">
        <w:rPr>
          <w:rFonts w:ascii="GHEA Grapalat" w:hAnsi="GHEA Grapalat"/>
          <w:lang w:val="hy-AM"/>
        </w:rPr>
        <w:t>)</w:t>
      </w:r>
      <w:r w:rsidR="0067362B" w:rsidRPr="0067362B">
        <w:rPr>
          <w:rFonts w:ascii="GHEA Grapalat" w:hAnsi="GHEA Grapalat"/>
          <w:lang w:val="hy-AM"/>
        </w:rPr>
        <w:t>,</w:t>
      </w:r>
    </w:p>
    <w:p w14:paraId="1FF7551B" w14:textId="2A3E23CE" w:rsidR="0067362B" w:rsidRPr="0067362B" w:rsidRDefault="0067362B" w:rsidP="007E1DFA">
      <w:pPr>
        <w:pStyle w:val="ListParagraph"/>
        <w:numPr>
          <w:ilvl w:val="1"/>
          <w:numId w:val="3"/>
        </w:numPr>
        <w:tabs>
          <w:tab w:val="left" w:pos="1080"/>
        </w:tabs>
        <w:ind w:left="993"/>
        <w:jc w:val="both"/>
        <w:rPr>
          <w:rFonts w:ascii="GHEA Grapalat" w:hAnsi="GHEA Grapalat"/>
          <w:lang w:val="hy-AM"/>
        </w:rPr>
      </w:pPr>
      <w:r w:rsidRPr="00C27D51">
        <w:rPr>
          <w:rFonts w:ascii="GHEA Grapalat" w:hAnsi="GHEA Grapalat"/>
          <w:lang w:val="hy-AM"/>
        </w:rPr>
        <w:t>ՀՀ առողջապահության նախարարություն</w:t>
      </w:r>
      <w:r>
        <w:rPr>
          <w:rFonts w:ascii="Cambria Math" w:hAnsi="Cambria Math"/>
          <w:lang w:val="hy-AM"/>
        </w:rPr>
        <w:t>․</w:t>
      </w:r>
      <w:r w:rsidRPr="00C27D51">
        <w:rPr>
          <w:rFonts w:ascii="GHEA Grapalat" w:hAnsi="GHEA Grapalat"/>
          <w:lang w:val="hy-AM"/>
        </w:rPr>
        <w:t xml:space="preserve"> </w:t>
      </w:r>
      <w:r>
        <w:rPr>
          <w:rFonts w:ascii="GHEA Grapalat" w:hAnsi="GHEA Grapalat"/>
          <w:lang w:val="hy-AM"/>
        </w:rPr>
        <w:t>մ</w:t>
      </w:r>
      <w:r w:rsidRPr="00C27D51">
        <w:rPr>
          <w:rFonts w:ascii="GHEA Grapalat" w:hAnsi="GHEA Grapalat"/>
          <w:lang w:val="hy-AM"/>
        </w:rPr>
        <w:t>որ և մանկան առողջության պահպանում</w:t>
      </w:r>
      <w:r>
        <w:rPr>
          <w:rFonts w:ascii="GHEA Grapalat" w:hAnsi="GHEA Grapalat"/>
          <w:lang w:val="hy-AM"/>
        </w:rPr>
        <w:t xml:space="preserve"> </w:t>
      </w:r>
      <w:r w:rsidRPr="00A948A4">
        <w:rPr>
          <w:rFonts w:ascii="GHEA Grapalat" w:hAnsi="GHEA Grapalat"/>
          <w:lang w:val="hy-AM"/>
        </w:rPr>
        <w:t>(</w:t>
      </w:r>
      <w:r>
        <w:rPr>
          <w:rFonts w:ascii="GHEA Grapalat" w:hAnsi="GHEA Grapalat"/>
          <w:lang w:val="hy-AM"/>
        </w:rPr>
        <w:t>ՀՊ</w:t>
      </w:r>
      <w:r w:rsidRPr="00A948A4">
        <w:rPr>
          <w:rFonts w:ascii="GHEA Grapalat" w:hAnsi="GHEA Grapalat"/>
          <w:lang w:val="hy-AM"/>
        </w:rPr>
        <w:t xml:space="preserve"> 2022</w:t>
      </w:r>
      <w:r>
        <w:rPr>
          <w:rFonts w:ascii="GHEA Grapalat" w:hAnsi="GHEA Grapalat"/>
          <w:lang w:val="hy-AM"/>
        </w:rPr>
        <w:t>թ</w:t>
      </w:r>
      <w:r>
        <w:rPr>
          <w:rFonts w:ascii="Cambria Math" w:hAnsi="Cambria Math"/>
          <w:lang w:val="hy-AM"/>
        </w:rPr>
        <w:t>․</w:t>
      </w:r>
      <w:r w:rsidRPr="00A948A4">
        <w:rPr>
          <w:rFonts w:ascii="GHEA Grapalat" w:hAnsi="GHEA Grapalat"/>
          <w:lang w:val="hy-AM"/>
        </w:rPr>
        <w:t xml:space="preserve"> </w:t>
      </w:r>
      <w:r w:rsidR="003705A6" w:rsidRPr="003705A6">
        <w:rPr>
          <w:rFonts w:ascii="GHEA Grapalat" w:hAnsi="GHEA Grapalat"/>
          <w:lang w:val="hy-AM"/>
        </w:rPr>
        <w:t>դեկտեմբերի 16-ի թիվ 236-</w:t>
      </w:r>
      <w:r w:rsidR="00651BD7">
        <w:rPr>
          <w:rFonts w:ascii="GHEA Grapalat" w:hAnsi="GHEA Grapalat"/>
          <w:lang w:val="hy-AM"/>
        </w:rPr>
        <w:t>Լ որոշում</w:t>
      </w:r>
      <w:r w:rsidRPr="00A948A4">
        <w:rPr>
          <w:rFonts w:ascii="GHEA Grapalat" w:hAnsi="GHEA Grapalat"/>
          <w:lang w:val="hy-AM"/>
        </w:rPr>
        <w:t>)</w:t>
      </w:r>
      <w:r w:rsidRPr="0067362B">
        <w:rPr>
          <w:rFonts w:ascii="GHEA Grapalat" w:hAnsi="GHEA Grapalat"/>
          <w:lang w:val="hy-AM"/>
        </w:rPr>
        <w:t>:</w:t>
      </w:r>
    </w:p>
    <w:p w14:paraId="18991CD3" w14:textId="10214B19" w:rsidR="00E33C42" w:rsidRDefault="00E33C42" w:rsidP="004D21AE">
      <w:pPr>
        <w:rPr>
          <w:lang w:val="hy-AM"/>
        </w:rPr>
      </w:pPr>
    </w:p>
    <w:p w14:paraId="651B9E9C" w14:textId="7ED9C8CD" w:rsidR="00E33C42" w:rsidRPr="00505C40" w:rsidRDefault="00E33C42" w:rsidP="00E33C42">
      <w:pPr>
        <w:pStyle w:val="ListParagraph"/>
        <w:spacing w:after="120" w:line="240" w:lineRule="auto"/>
        <w:ind w:left="540"/>
        <w:jc w:val="center"/>
        <w:rPr>
          <w:rFonts w:ascii="GHEA Grapalat" w:hAnsi="GHEA Grapalat"/>
          <w:b/>
          <w:sz w:val="24"/>
          <w:szCs w:val="24"/>
          <w:lang w:val="hy-AM"/>
        </w:rPr>
      </w:pPr>
      <w:r w:rsidRPr="00505C40">
        <w:rPr>
          <w:rFonts w:ascii="GHEA Grapalat" w:hAnsi="GHEA Grapalat"/>
          <w:b/>
          <w:sz w:val="24"/>
          <w:szCs w:val="24"/>
          <w:lang w:val="hy-AM"/>
        </w:rPr>
        <w:t>Հաշվեքննիչ պալատի 202</w:t>
      </w:r>
      <w:r w:rsidRPr="007C501A">
        <w:rPr>
          <w:rFonts w:ascii="GHEA Grapalat" w:hAnsi="GHEA Grapalat"/>
          <w:b/>
          <w:sz w:val="24"/>
          <w:szCs w:val="24"/>
          <w:lang w:val="hy-AM"/>
        </w:rPr>
        <w:t>2</w:t>
      </w:r>
      <w:r w:rsidRPr="00505C40">
        <w:rPr>
          <w:rFonts w:ascii="GHEA Grapalat" w:hAnsi="GHEA Grapalat"/>
          <w:b/>
          <w:sz w:val="24"/>
          <w:szCs w:val="24"/>
          <w:lang w:val="hy-AM"/>
        </w:rPr>
        <w:t>թ. գործունեության տարեկան ծրագր</w:t>
      </w:r>
      <w:r w:rsidR="004721C4">
        <w:rPr>
          <w:rFonts w:ascii="GHEA Grapalat" w:hAnsi="GHEA Grapalat"/>
          <w:b/>
          <w:sz w:val="24"/>
          <w:szCs w:val="24"/>
          <w:lang w:val="hy-AM"/>
        </w:rPr>
        <w:t>ի</w:t>
      </w:r>
      <w:r>
        <w:rPr>
          <w:rFonts w:ascii="GHEA Grapalat" w:hAnsi="GHEA Grapalat"/>
          <w:b/>
          <w:sz w:val="24"/>
          <w:szCs w:val="24"/>
          <w:lang w:val="hy-AM"/>
        </w:rPr>
        <w:t xml:space="preserve"> կասեցված հաշվեքննությունների ցանկ</w:t>
      </w:r>
      <w:r w:rsidR="00E7405F">
        <w:rPr>
          <w:rStyle w:val="FootnoteReference"/>
          <w:rFonts w:ascii="GHEA Grapalat" w:hAnsi="GHEA Grapalat"/>
          <w:b/>
          <w:sz w:val="24"/>
          <w:szCs w:val="24"/>
          <w:lang w:val="hy-AM"/>
        </w:rPr>
        <w:footnoteReference w:id="4"/>
      </w:r>
    </w:p>
    <w:p w14:paraId="684AC7A9" w14:textId="2291F79C" w:rsidR="00E33C42" w:rsidRDefault="00E33C42" w:rsidP="004D21AE">
      <w:pPr>
        <w:rPr>
          <w:lang w:val="hy-AM"/>
        </w:rPr>
      </w:pPr>
    </w:p>
    <w:p w14:paraId="162CFFB5" w14:textId="1A4115B7" w:rsidR="007C0F8D" w:rsidRPr="00687B4F" w:rsidRDefault="00687B4F" w:rsidP="00042B5B">
      <w:pPr>
        <w:pStyle w:val="ListParagraph"/>
        <w:numPr>
          <w:ilvl w:val="0"/>
          <w:numId w:val="4"/>
        </w:numPr>
        <w:jc w:val="both"/>
        <w:rPr>
          <w:rFonts w:ascii="GHEA Grapalat" w:hAnsi="GHEA Grapalat"/>
          <w:lang w:val="hy-AM"/>
        </w:rPr>
      </w:pPr>
      <w:r w:rsidRPr="00687B4F">
        <w:rPr>
          <w:rFonts w:ascii="GHEA Grapalat" w:hAnsi="GHEA Grapalat"/>
          <w:lang w:val="hy-AM"/>
        </w:rPr>
        <w:t>ՀՀ տարածքային կառավարման և ենթակառուցվածքների նախարարություն</w:t>
      </w:r>
      <w:r>
        <w:rPr>
          <w:rFonts w:ascii="Cambria Math" w:hAnsi="Cambria Math"/>
          <w:lang w:val="hy-AM"/>
        </w:rPr>
        <w:t xml:space="preserve">․ </w:t>
      </w:r>
      <w:r w:rsidR="00F3626D">
        <w:rPr>
          <w:rFonts w:ascii="GHEA Grapalat" w:hAnsi="GHEA Grapalat"/>
          <w:lang w:val="hy-AM"/>
        </w:rPr>
        <w:t>պ</w:t>
      </w:r>
      <w:r w:rsidR="00D75759" w:rsidRPr="00D75759">
        <w:rPr>
          <w:rFonts w:ascii="GHEA Grapalat" w:hAnsi="GHEA Grapalat"/>
          <w:lang w:val="hy-AM"/>
        </w:rPr>
        <w:t>ետական նշանակության ավտոճանապարհների հիմնանորոգում</w:t>
      </w:r>
      <w:r w:rsidR="00C11200">
        <w:rPr>
          <w:rFonts w:ascii="GHEA Grapalat" w:hAnsi="GHEA Grapalat"/>
          <w:lang w:val="hy-AM"/>
        </w:rPr>
        <w:t xml:space="preserve"> </w:t>
      </w:r>
      <w:r w:rsidR="008A2261" w:rsidRPr="008A2261">
        <w:rPr>
          <w:rFonts w:ascii="GHEA Grapalat" w:hAnsi="GHEA Grapalat"/>
          <w:lang w:val="hy-AM"/>
        </w:rPr>
        <w:t>(</w:t>
      </w:r>
      <w:r w:rsidR="00C11200" w:rsidRPr="00C11200">
        <w:rPr>
          <w:rFonts w:ascii="GHEA Grapalat" w:hAnsi="GHEA Grapalat"/>
          <w:lang w:val="hy-AM"/>
        </w:rPr>
        <w:t>ՀՊ 2022թ</w:t>
      </w:r>
      <w:r w:rsidR="00C11200" w:rsidRPr="00C11200">
        <w:rPr>
          <w:rFonts w:ascii="Cambria Math" w:hAnsi="Cambria Math" w:cs="Cambria Math"/>
          <w:lang w:val="hy-AM"/>
        </w:rPr>
        <w:t>․</w:t>
      </w:r>
      <w:r w:rsidR="00C11200" w:rsidRPr="00C11200">
        <w:rPr>
          <w:rFonts w:ascii="GHEA Grapalat" w:hAnsi="GHEA Grapalat"/>
          <w:lang w:val="hy-AM"/>
        </w:rPr>
        <w:t xml:space="preserve"> hուլիսի 27-ի թիվ 161-Ա որոշում</w:t>
      </w:r>
      <w:r w:rsidR="008A2261" w:rsidRPr="008A2261">
        <w:rPr>
          <w:rFonts w:ascii="GHEA Grapalat" w:hAnsi="GHEA Grapalat"/>
          <w:lang w:val="hy-AM"/>
        </w:rPr>
        <w:t>)</w:t>
      </w:r>
      <w:r w:rsidR="003546AA">
        <w:rPr>
          <w:rFonts w:ascii="Cambria Math" w:hAnsi="Cambria Math"/>
          <w:lang w:val="hy-AM"/>
        </w:rPr>
        <w:t>,</w:t>
      </w:r>
    </w:p>
    <w:p w14:paraId="37303C09" w14:textId="5B228B59" w:rsidR="007C0F8D" w:rsidRDefault="007C0F8D" w:rsidP="00042B5B">
      <w:pPr>
        <w:pStyle w:val="ListParagraph"/>
        <w:numPr>
          <w:ilvl w:val="0"/>
          <w:numId w:val="4"/>
        </w:numPr>
        <w:jc w:val="both"/>
        <w:rPr>
          <w:rFonts w:ascii="GHEA Grapalat" w:hAnsi="GHEA Grapalat"/>
          <w:lang w:val="hy-AM"/>
        </w:rPr>
      </w:pPr>
      <w:r w:rsidRPr="007C0F8D">
        <w:rPr>
          <w:rFonts w:ascii="GHEA Grapalat" w:hAnsi="GHEA Grapalat"/>
          <w:lang w:val="hy-AM"/>
        </w:rPr>
        <w:t xml:space="preserve">Գեղարքունիքի </w:t>
      </w:r>
      <w:r>
        <w:rPr>
          <w:rFonts w:ascii="GHEA Grapalat" w:hAnsi="GHEA Grapalat"/>
          <w:lang w:val="hy-AM"/>
        </w:rPr>
        <w:t>մարզպետարանի ֆինանսատնտեսական գործունեություն</w:t>
      </w:r>
      <w:r w:rsidR="00EF31A4" w:rsidRPr="00EF31A4">
        <w:rPr>
          <w:rFonts w:ascii="GHEA Grapalat" w:hAnsi="GHEA Grapalat"/>
          <w:lang w:val="hy-AM"/>
        </w:rPr>
        <w:t xml:space="preserve"> (</w:t>
      </w:r>
      <w:r w:rsidR="00EF31A4">
        <w:rPr>
          <w:rFonts w:ascii="GHEA Grapalat" w:hAnsi="GHEA Grapalat"/>
          <w:lang w:val="hy-AM"/>
        </w:rPr>
        <w:t xml:space="preserve">ՀՊ </w:t>
      </w:r>
      <w:r w:rsidR="00EF31A4" w:rsidRPr="00EF31A4">
        <w:rPr>
          <w:rFonts w:ascii="GHEA Grapalat" w:hAnsi="GHEA Grapalat"/>
          <w:lang w:val="hy-AM"/>
        </w:rPr>
        <w:t>2022թ</w:t>
      </w:r>
      <w:r w:rsidR="00EF31A4" w:rsidRPr="00EF31A4">
        <w:rPr>
          <w:rFonts w:ascii="Cambria Math" w:hAnsi="Cambria Math" w:cs="Cambria Math"/>
          <w:lang w:val="hy-AM"/>
        </w:rPr>
        <w:t>․</w:t>
      </w:r>
      <w:r w:rsidR="00EF31A4" w:rsidRPr="00EF31A4">
        <w:rPr>
          <w:rFonts w:ascii="GHEA Grapalat" w:hAnsi="GHEA Grapalat"/>
          <w:lang w:val="hy-AM"/>
        </w:rPr>
        <w:t xml:space="preserve"> սեպտեմբերի 20-ի թիվ 188-Ա որոշ</w:t>
      </w:r>
      <w:r w:rsidR="008A7F7B">
        <w:rPr>
          <w:rFonts w:ascii="GHEA Grapalat" w:hAnsi="GHEA Grapalat"/>
          <w:lang w:val="hy-AM"/>
        </w:rPr>
        <w:t>ում</w:t>
      </w:r>
      <w:r w:rsidR="00EF31A4" w:rsidRPr="00EF31A4">
        <w:rPr>
          <w:rFonts w:ascii="GHEA Grapalat" w:hAnsi="GHEA Grapalat"/>
          <w:lang w:val="hy-AM"/>
        </w:rPr>
        <w:t>)</w:t>
      </w:r>
      <w:r>
        <w:rPr>
          <w:rFonts w:ascii="GHEA Grapalat" w:hAnsi="GHEA Grapalat"/>
          <w:lang w:val="hy-AM"/>
        </w:rPr>
        <w:t>,</w:t>
      </w:r>
    </w:p>
    <w:p w14:paraId="760C78BE" w14:textId="4195A3CF" w:rsidR="007C0F8D" w:rsidRPr="00D81CA5" w:rsidRDefault="007C0F8D" w:rsidP="00D81CA5">
      <w:pPr>
        <w:pStyle w:val="ListParagraph"/>
        <w:numPr>
          <w:ilvl w:val="0"/>
          <w:numId w:val="4"/>
        </w:numPr>
        <w:jc w:val="both"/>
        <w:rPr>
          <w:rFonts w:ascii="GHEA Grapalat" w:hAnsi="GHEA Grapalat"/>
          <w:lang w:val="hy-AM"/>
        </w:rPr>
      </w:pPr>
      <w:r w:rsidRPr="007C0F8D">
        <w:rPr>
          <w:rFonts w:ascii="GHEA Grapalat" w:hAnsi="GHEA Grapalat"/>
          <w:lang w:val="hy-AM"/>
        </w:rPr>
        <w:t>Կապանի համայնքապետարանի ֆինանսատնտեսական գործունեություն</w:t>
      </w:r>
      <w:r w:rsidR="00D81CA5">
        <w:rPr>
          <w:rFonts w:ascii="GHEA Grapalat" w:hAnsi="GHEA Grapalat"/>
          <w:lang w:val="hy-AM"/>
        </w:rPr>
        <w:t xml:space="preserve"> </w:t>
      </w:r>
      <w:r w:rsidR="00D81CA5" w:rsidRPr="00EF31A4">
        <w:rPr>
          <w:rFonts w:ascii="GHEA Grapalat" w:hAnsi="GHEA Grapalat"/>
          <w:lang w:val="hy-AM"/>
        </w:rPr>
        <w:t>(</w:t>
      </w:r>
      <w:r w:rsidR="00D81CA5">
        <w:rPr>
          <w:rFonts w:ascii="GHEA Grapalat" w:hAnsi="GHEA Grapalat"/>
          <w:lang w:val="hy-AM"/>
        </w:rPr>
        <w:t xml:space="preserve">ՀՊ </w:t>
      </w:r>
      <w:r w:rsidR="00D81CA5" w:rsidRPr="00EF31A4">
        <w:rPr>
          <w:rFonts w:ascii="GHEA Grapalat" w:hAnsi="GHEA Grapalat"/>
          <w:lang w:val="hy-AM"/>
        </w:rPr>
        <w:t>2022թ</w:t>
      </w:r>
      <w:r w:rsidR="00D81CA5" w:rsidRPr="00EF31A4">
        <w:rPr>
          <w:rFonts w:ascii="Cambria Math" w:hAnsi="Cambria Math" w:cs="Cambria Math"/>
          <w:lang w:val="hy-AM"/>
        </w:rPr>
        <w:t>․</w:t>
      </w:r>
      <w:r w:rsidR="00D81CA5" w:rsidRPr="00EF31A4">
        <w:rPr>
          <w:rFonts w:ascii="GHEA Grapalat" w:hAnsi="GHEA Grapalat"/>
          <w:lang w:val="hy-AM"/>
        </w:rPr>
        <w:t xml:space="preserve"> սեպտեմբերի 20-ի թիվ 18</w:t>
      </w:r>
      <w:r w:rsidR="00D81CA5">
        <w:rPr>
          <w:rFonts w:ascii="GHEA Grapalat" w:hAnsi="GHEA Grapalat"/>
          <w:lang w:val="hy-AM"/>
        </w:rPr>
        <w:t>9</w:t>
      </w:r>
      <w:r w:rsidR="00D81CA5" w:rsidRPr="00EF31A4">
        <w:rPr>
          <w:rFonts w:ascii="GHEA Grapalat" w:hAnsi="GHEA Grapalat"/>
          <w:lang w:val="hy-AM"/>
        </w:rPr>
        <w:t>-Ա որոշ</w:t>
      </w:r>
      <w:r w:rsidR="00D81CA5">
        <w:rPr>
          <w:rFonts w:ascii="GHEA Grapalat" w:hAnsi="GHEA Grapalat"/>
          <w:lang w:val="hy-AM"/>
        </w:rPr>
        <w:t>ում</w:t>
      </w:r>
      <w:r w:rsidR="00D81CA5" w:rsidRPr="00EF31A4">
        <w:rPr>
          <w:rFonts w:ascii="GHEA Grapalat" w:hAnsi="GHEA Grapalat"/>
          <w:lang w:val="hy-AM"/>
        </w:rPr>
        <w:t>)</w:t>
      </w:r>
      <w:r w:rsidR="00B962B3" w:rsidRPr="00D81CA5">
        <w:rPr>
          <w:rFonts w:ascii="GHEA Grapalat" w:hAnsi="GHEA Grapalat"/>
          <w:lang w:val="hy-AM"/>
        </w:rPr>
        <w:t>։</w:t>
      </w:r>
    </w:p>
    <w:p w14:paraId="2BAFBF71" w14:textId="77777777" w:rsidR="007C0F8D" w:rsidRDefault="007C0F8D" w:rsidP="007C0F8D">
      <w:pPr>
        <w:rPr>
          <w:lang w:val="hy-AM"/>
        </w:rPr>
      </w:pPr>
    </w:p>
    <w:p w14:paraId="2397DD62" w14:textId="22B4A5AA" w:rsidR="007C0F8D" w:rsidRDefault="007C0F8D" w:rsidP="007C0F8D">
      <w:pPr>
        <w:pStyle w:val="ListParagraph"/>
        <w:spacing w:after="120" w:line="240" w:lineRule="auto"/>
        <w:ind w:left="540"/>
        <w:jc w:val="center"/>
        <w:rPr>
          <w:rFonts w:ascii="GHEA Grapalat" w:hAnsi="GHEA Grapalat"/>
          <w:b/>
          <w:sz w:val="24"/>
          <w:szCs w:val="24"/>
          <w:lang w:val="hy-AM"/>
        </w:rPr>
      </w:pPr>
      <w:r w:rsidRPr="00505C40">
        <w:rPr>
          <w:rFonts w:ascii="GHEA Grapalat" w:hAnsi="GHEA Grapalat"/>
          <w:b/>
          <w:sz w:val="24"/>
          <w:szCs w:val="24"/>
          <w:lang w:val="hy-AM"/>
        </w:rPr>
        <w:t>Հաշվեքննիչ պալատի 202</w:t>
      </w:r>
      <w:r w:rsidRPr="007C501A">
        <w:rPr>
          <w:rFonts w:ascii="GHEA Grapalat" w:hAnsi="GHEA Grapalat"/>
          <w:b/>
          <w:sz w:val="24"/>
          <w:szCs w:val="24"/>
          <w:lang w:val="hy-AM"/>
        </w:rPr>
        <w:t>2</w:t>
      </w:r>
      <w:r w:rsidRPr="00505C40">
        <w:rPr>
          <w:rFonts w:ascii="GHEA Grapalat" w:hAnsi="GHEA Grapalat"/>
          <w:b/>
          <w:sz w:val="24"/>
          <w:szCs w:val="24"/>
          <w:lang w:val="hy-AM"/>
        </w:rPr>
        <w:t>թ. գործունեության տարեկան ծրագր</w:t>
      </w:r>
      <w:r>
        <w:rPr>
          <w:rFonts w:ascii="GHEA Grapalat" w:hAnsi="GHEA Grapalat"/>
          <w:b/>
          <w:sz w:val="24"/>
          <w:szCs w:val="24"/>
          <w:lang w:val="hy-AM"/>
        </w:rPr>
        <w:t>ի ուժը կորցրած հաշվեքննությունների ցանկ</w:t>
      </w:r>
      <w:r w:rsidR="001124B0">
        <w:rPr>
          <w:rStyle w:val="FootnoteReference"/>
          <w:rFonts w:ascii="GHEA Grapalat" w:hAnsi="GHEA Grapalat"/>
          <w:b/>
          <w:sz w:val="24"/>
          <w:szCs w:val="24"/>
          <w:lang w:val="hy-AM"/>
        </w:rPr>
        <w:footnoteReference w:id="5"/>
      </w:r>
    </w:p>
    <w:p w14:paraId="76E4F63F" w14:textId="77777777" w:rsidR="00F3626D" w:rsidRPr="00505C40" w:rsidRDefault="00F3626D" w:rsidP="007C0F8D">
      <w:pPr>
        <w:pStyle w:val="ListParagraph"/>
        <w:spacing w:after="120" w:line="240" w:lineRule="auto"/>
        <w:ind w:left="540"/>
        <w:jc w:val="center"/>
        <w:rPr>
          <w:rFonts w:ascii="GHEA Grapalat" w:hAnsi="GHEA Grapalat"/>
          <w:b/>
          <w:sz w:val="24"/>
          <w:szCs w:val="24"/>
          <w:lang w:val="hy-AM"/>
        </w:rPr>
      </w:pPr>
    </w:p>
    <w:p w14:paraId="4D298D9E" w14:textId="37E34BDD" w:rsidR="00F3626D" w:rsidRPr="009F4772" w:rsidRDefault="005C3F74" w:rsidP="005C3F74">
      <w:pPr>
        <w:ind w:left="630"/>
        <w:jc w:val="both"/>
        <w:rPr>
          <w:rFonts w:ascii="GHEA Grapalat" w:hAnsi="GHEA Grapalat"/>
          <w:lang w:val="hy-AM"/>
        </w:rPr>
      </w:pPr>
      <w:r>
        <w:rPr>
          <w:rFonts w:ascii="GHEA Grapalat" w:hAnsi="GHEA Grapalat"/>
          <w:lang w:val="hy-AM"/>
        </w:rPr>
        <w:t xml:space="preserve">1․ </w:t>
      </w:r>
      <w:r w:rsidRPr="005C3F74">
        <w:rPr>
          <w:rFonts w:ascii="GHEA Grapalat" w:hAnsi="GHEA Grapalat"/>
          <w:lang w:val="hy-AM"/>
        </w:rPr>
        <w:t>ՀՀ տարածքային կառավարման և ենթակառուցվածքների նախարարություն</w:t>
      </w:r>
      <w:r w:rsidRPr="005C3F74">
        <w:rPr>
          <w:rFonts w:ascii="Cambria Math" w:hAnsi="Cambria Math"/>
          <w:lang w:val="hy-AM"/>
        </w:rPr>
        <w:t>․</w:t>
      </w:r>
      <w:r w:rsidR="00321FD2">
        <w:rPr>
          <w:rFonts w:ascii="Cambria Math" w:hAnsi="Cambria Math"/>
          <w:lang w:val="hy-AM"/>
        </w:rPr>
        <w:t xml:space="preserve"> </w:t>
      </w:r>
      <w:r w:rsidR="00321FD2" w:rsidRPr="00321FD2">
        <w:rPr>
          <w:rFonts w:ascii="GHEA Grapalat" w:hAnsi="GHEA Grapalat"/>
          <w:lang w:val="hy-AM"/>
        </w:rPr>
        <w:t>Գյումրու քաղաքային ճանապարհների վարկային և դրամաշնորհային ծրագիր</w:t>
      </w:r>
      <w:r w:rsidR="009F4772" w:rsidRPr="009F4772">
        <w:rPr>
          <w:rFonts w:ascii="GHEA Grapalat" w:hAnsi="GHEA Grapalat"/>
          <w:lang w:val="hy-AM"/>
        </w:rPr>
        <w:t xml:space="preserve"> (</w:t>
      </w:r>
      <w:r w:rsidR="00E12143">
        <w:rPr>
          <w:rFonts w:ascii="GHEA Grapalat" w:hAnsi="GHEA Grapalat"/>
          <w:lang w:val="hy-AM"/>
        </w:rPr>
        <w:t xml:space="preserve">ՀՊ </w:t>
      </w:r>
      <w:r w:rsidR="00E12143" w:rsidRPr="00E12143">
        <w:rPr>
          <w:rFonts w:ascii="GHEA Grapalat" w:hAnsi="GHEA Grapalat"/>
          <w:lang w:val="hy-AM"/>
        </w:rPr>
        <w:t>2022թ. նոյեմբերի 24-ի թիվ 226-Ա</w:t>
      </w:r>
      <w:r w:rsidR="00E12143">
        <w:rPr>
          <w:rFonts w:ascii="GHEA Grapalat" w:hAnsi="GHEA Grapalat"/>
          <w:lang w:val="hy-AM"/>
        </w:rPr>
        <w:t xml:space="preserve"> որոշում</w:t>
      </w:r>
      <w:r w:rsidR="009F4772" w:rsidRPr="009F4772">
        <w:rPr>
          <w:rFonts w:ascii="GHEA Grapalat" w:hAnsi="GHEA Grapalat"/>
          <w:lang w:val="hy-AM"/>
        </w:rPr>
        <w:t>):</w:t>
      </w:r>
    </w:p>
    <w:p w14:paraId="65B5C318" w14:textId="5B42CE27" w:rsidR="00D27EDC" w:rsidRDefault="00D27EDC">
      <w:pPr>
        <w:rPr>
          <w:rFonts w:ascii="GHEA Grapalat" w:hAnsi="GHEA Grapalat"/>
          <w:lang w:val="hy-AM"/>
        </w:rPr>
      </w:pPr>
      <w:r>
        <w:rPr>
          <w:rFonts w:ascii="GHEA Grapalat" w:hAnsi="GHEA Grapalat"/>
          <w:lang w:val="hy-AM"/>
        </w:rPr>
        <w:br w:type="page"/>
      </w:r>
    </w:p>
    <w:p w14:paraId="4D821449" w14:textId="77777777" w:rsidR="00B4363E" w:rsidRDefault="00B4363E" w:rsidP="005C3F74">
      <w:pPr>
        <w:pStyle w:val="ListParagraph"/>
        <w:ind w:left="990"/>
        <w:jc w:val="both"/>
        <w:rPr>
          <w:rFonts w:ascii="GHEA Grapalat" w:hAnsi="GHEA Grapalat"/>
          <w:lang w:val="hy-AM"/>
        </w:rPr>
        <w:sectPr w:rsidR="00B4363E" w:rsidSect="00F72FB0">
          <w:headerReference w:type="default" r:id="rId15"/>
          <w:pgSz w:w="11906" w:h="16838" w:code="9"/>
          <w:pgMar w:top="1140" w:right="851" w:bottom="1140" w:left="1350" w:header="709" w:footer="709" w:gutter="0"/>
          <w:cols w:space="708"/>
          <w:titlePg/>
          <w:docGrid w:linePitch="360"/>
        </w:sectPr>
      </w:pPr>
    </w:p>
    <w:p w14:paraId="2CEBA48F" w14:textId="5129DCC3" w:rsidR="008B4117" w:rsidRDefault="008B4117">
      <w:pPr>
        <w:rPr>
          <w:rFonts w:ascii="GHEA Grapalat" w:hAnsi="GHEA Grapalat"/>
          <w:lang w:val="hy-AM"/>
        </w:rPr>
      </w:pPr>
    </w:p>
    <w:tbl>
      <w:tblPr>
        <w:tblW w:w="15213" w:type="dxa"/>
        <w:tblInd w:w="-318" w:type="dxa"/>
        <w:tblLook w:val="04A0" w:firstRow="1" w:lastRow="0" w:firstColumn="1" w:lastColumn="0" w:noHBand="0" w:noVBand="1"/>
      </w:tblPr>
      <w:tblGrid>
        <w:gridCol w:w="852"/>
        <w:gridCol w:w="4807"/>
        <w:gridCol w:w="7"/>
        <w:gridCol w:w="1937"/>
        <w:gridCol w:w="2813"/>
        <w:gridCol w:w="4797"/>
      </w:tblGrid>
      <w:tr w:rsidR="009E6C96" w:rsidRPr="00211FFF" w14:paraId="3EC122AC" w14:textId="77777777" w:rsidTr="00D53030">
        <w:trPr>
          <w:trHeight w:hRule="exact" w:val="822"/>
        </w:trPr>
        <w:tc>
          <w:tcPr>
            <w:tcW w:w="15213" w:type="dxa"/>
            <w:gridSpan w:val="6"/>
            <w:tcBorders>
              <w:top w:val="nil"/>
              <w:left w:val="nil"/>
              <w:bottom w:val="single" w:sz="4" w:space="0" w:color="auto"/>
              <w:right w:val="nil"/>
            </w:tcBorders>
            <w:shd w:val="clear" w:color="auto" w:fill="auto"/>
            <w:vAlign w:val="center"/>
            <w:hideMark/>
          </w:tcPr>
          <w:p w14:paraId="7B1C8DEA" w14:textId="77777777" w:rsidR="009E6C96" w:rsidRPr="00505C40" w:rsidRDefault="009E6C96" w:rsidP="00D53030">
            <w:pPr>
              <w:pStyle w:val="ListParagraph"/>
              <w:spacing w:after="120" w:line="240" w:lineRule="auto"/>
              <w:ind w:left="540"/>
              <w:jc w:val="right"/>
              <w:rPr>
                <w:rFonts w:ascii="GHEA Grapalat" w:hAnsi="GHEA Grapalat"/>
                <w:b/>
                <w:sz w:val="24"/>
                <w:szCs w:val="24"/>
                <w:lang w:val="hy-AM"/>
              </w:rPr>
            </w:pPr>
            <w:r w:rsidRPr="00505C40">
              <w:rPr>
                <w:rFonts w:ascii="GHEA Grapalat" w:hAnsi="GHEA Grapalat"/>
                <w:b/>
                <w:sz w:val="24"/>
                <w:szCs w:val="24"/>
                <w:lang w:val="hy-AM"/>
              </w:rPr>
              <w:t>ՀԱՎԵԼՎԱԾ 2</w:t>
            </w:r>
          </w:p>
          <w:p w14:paraId="117D32FC" w14:textId="77777777" w:rsidR="009E6C96" w:rsidRPr="00505C40" w:rsidRDefault="009E6C96" w:rsidP="00D53030">
            <w:pPr>
              <w:spacing w:after="0" w:line="240" w:lineRule="auto"/>
              <w:jc w:val="center"/>
              <w:rPr>
                <w:rFonts w:ascii="GHEA Grapalat" w:eastAsia="Times New Roman" w:hAnsi="GHEA Grapalat" w:cs="Calibri"/>
                <w:b/>
                <w:bCs/>
                <w:color w:val="000000"/>
                <w:sz w:val="24"/>
                <w:szCs w:val="24"/>
                <w:lang w:val="hy-AM"/>
              </w:rPr>
            </w:pPr>
            <w:r w:rsidRPr="00505C40">
              <w:rPr>
                <w:rFonts w:ascii="GHEA Grapalat" w:eastAsia="Times New Roman" w:hAnsi="GHEA Grapalat" w:cs="Calibri"/>
                <w:b/>
                <w:bCs/>
                <w:color w:val="000000"/>
                <w:sz w:val="24"/>
                <w:szCs w:val="24"/>
                <w:lang w:val="hy-AM"/>
              </w:rPr>
              <w:t>Համագործակցությունը ՀՀ գլխավոր դատախազության հետ</w:t>
            </w:r>
            <w:r w:rsidRPr="00505C40">
              <w:rPr>
                <w:rStyle w:val="FootnoteReference"/>
                <w:rFonts w:ascii="GHEA Grapalat" w:eastAsia="Times New Roman" w:hAnsi="GHEA Grapalat" w:cs="Calibri"/>
                <w:b/>
                <w:bCs/>
                <w:color w:val="000000"/>
                <w:sz w:val="24"/>
                <w:szCs w:val="24"/>
                <w:lang w:val="hy-AM"/>
              </w:rPr>
              <w:footnoteReference w:id="6"/>
            </w:r>
          </w:p>
          <w:p w14:paraId="0B19B375" w14:textId="77777777" w:rsidR="009E6C96" w:rsidRPr="00505C40" w:rsidRDefault="009E6C96" w:rsidP="00D53030">
            <w:pPr>
              <w:spacing w:after="0" w:line="240" w:lineRule="auto"/>
              <w:jc w:val="center"/>
              <w:rPr>
                <w:rFonts w:ascii="GHEA Grapalat" w:eastAsia="Times New Roman" w:hAnsi="GHEA Grapalat" w:cs="Calibri"/>
                <w:b/>
                <w:bCs/>
                <w:color w:val="000000"/>
                <w:sz w:val="24"/>
                <w:szCs w:val="24"/>
                <w:lang w:val="hy-AM"/>
              </w:rPr>
            </w:pPr>
          </w:p>
          <w:p w14:paraId="74065509" w14:textId="77777777" w:rsidR="009E6C96" w:rsidRPr="00505C40" w:rsidRDefault="009E6C96" w:rsidP="00D53030">
            <w:pPr>
              <w:spacing w:after="0" w:line="240" w:lineRule="auto"/>
              <w:jc w:val="center"/>
              <w:rPr>
                <w:rFonts w:ascii="GHEA Grapalat" w:eastAsia="Times New Roman" w:hAnsi="GHEA Grapalat" w:cs="Calibri"/>
                <w:b/>
                <w:bCs/>
                <w:color w:val="000000"/>
                <w:sz w:val="24"/>
                <w:szCs w:val="24"/>
                <w:lang w:val="hy-AM"/>
              </w:rPr>
            </w:pPr>
          </w:p>
          <w:p w14:paraId="31F929B0" w14:textId="77777777" w:rsidR="009E6C96" w:rsidRPr="00505C40" w:rsidRDefault="009E6C96" w:rsidP="00D53030">
            <w:pPr>
              <w:spacing w:after="0" w:line="240" w:lineRule="auto"/>
              <w:jc w:val="center"/>
              <w:rPr>
                <w:rFonts w:ascii="GHEA Grapalat" w:eastAsia="Times New Roman" w:hAnsi="GHEA Grapalat" w:cs="Calibri"/>
                <w:b/>
                <w:bCs/>
                <w:color w:val="000000"/>
                <w:sz w:val="24"/>
                <w:szCs w:val="24"/>
                <w:lang w:val="hy-AM"/>
              </w:rPr>
            </w:pPr>
          </w:p>
        </w:tc>
      </w:tr>
      <w:tr w:rsidR="004C6027" w:rsidRPr="004C6027" w14:paraId="474AC1B6" w14:textId="77777777" w:rsidTr="004C6027">
        <w:trPr>
          <w:trHeight w:val="1151"/>
        </w:trPr>
        <w:tc>
          <w:tcPr>
            <w:tcW w:w="852" w:type="dxa"/>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14:paraId="125C033E" w14:textId="77777777" w:rsidR="009E6C96" w:rsidRPr="004C6027" w:rsidRDefault="009E6C96" w:rsidP="00D53030">
            <w:pPr>
              <w:spacing w:after="0" w:line="240" w:lineRule="auto"/>
              <w:jc w:val="center"/>
              <w:rPr>
                <w:rFonts w:ascii="GHEA Grapalat" w:eastAsia="Times New Roman" w:hAnsi="GHEA Grapalat" w:cs="Calibri"/>
                <w:b/>
                <w:bCs/>
                <w:color w:val="FFFFFF" w:themeColor="background1"/>
                <w:sz w:val="24"/>
                <w:szCs w:val="24"/>
              </w:rPr>
            </w:pPr>
            <w:r w:rsidRPr="004C6027">
              <w:rPr>
                <w:rFonts w:ascii="GHEA Grapalat" w:eastAsia="Times New Roman" w:hAnsi="GHEA Grapalat" w:cs="Calibri"/>
                <w:b/>
                <w:bCs/>
                <w:color w:val="FFFFFF" w:themeColor="background1"/>
                <w:sz w:val="24"/>
                <w:szCs w:val="24"/>
              </w:rPr>
              <w:t>Հ/Հ</w:t>
            </w:r>
          </w:p>
        </w:tc>
        <w:tc>
          <w:tcPr>
            <w:tcW w:w="4814" w:type="dxa"/>
            <w:gridSpan w:val="2"/>
            <w:tcBorders>
              <w:top w:val="single" w:sz="4" w:space="0" w:color="auto"/>
              <w:left w:val="nil"/>
              <w:bottom w:val="single" w:sz="4" w:space="0" w:color="auto"/>
              <w:right w:val="single" w:sz="4" w:space="0" w:color="auto"/>
            </w:tcBorders>
            <w:shd w:val="clear" w:color="auto" w:fill="548DD4" w:themeFill="text2" w:themeFillTint="99"/>
            <w:vAlign w:val="center"/>
            <w:hideMark/>
          </w:tcPr>
          <w:p w14:paraId="6EF5246F" w14:textId="77777777" w:rsidR="009E6C96" w:rsidRPr="004C6027" w:rsidRDefault="009E6C96" w:rsidP="00D53030">
            <w:pPr>
              <w:spacing w:after="0" w:line="240" w:lineRule="auto"/>
              <w:jc w:val="center"/>
              <w:rPr>
                <w:rFonts w:ascii="GHEA Grapalat" w:eastAsia="Times New Roman" w:hAnsi="GHEA Grapalat" w:cs="Calibri"/>
                <w:b/>
                <w:bCs/>
                <w:color w:val="FFFFFF" w:themeColor="background1"/>
                <w:sz w:val="24"/>
                <w:szCs w:val="24"/>
              </w:rPr>
            </w:pPr>
            <w:r w:rsidRPr="004C6027">
              <w:rPr>
                <w:rFonts w:ascii="GHEA Grapalat" w:eastAsia="Times New Roman" w:hAnsi="GHEA Grapalat" w:cs="Calibri"/>
                <w:b/>
                <w:bCs/>
                <w:color w:val="FFFFFF" w:themeColor="background1"/>
                <w:sz w:val="24"/>
                <w:szCs w:val="24"/>
              </w:rPr>
              <w:t>Թեմա</w:t>
            </w:r>
          </w:p>
        </w:tc>
        <w:tc>
          <w:tcPr>
            <w:tcW w:w="1937" w:type="dxa"/>
            <w:tcBorders>
              <w:top w:val="single" w:sz="4" w:space="0" w:color="auto"/>
              <w:left w:val="nil"/>
              <w:bottom w:val="single" w:sz="4" w:space="0" w:color="auto"/>
              <w:right w:val="single" w:sz="4" w:space="0" w:color="auto"/>
            </w:tcBorders>
            <w:shd w:val="clear" w:color="auto" w:fill="548DD4" w:themeFill="text2" w:themeFillTint="99"/>
            <w:vAlign w:val="center"/>
            <w:hideMark/>
          </w:tcPr>
          <w:p w14:paraId="4D839808" w14:textId="77777777" w:rsidR="009E6C96" w:rsidRPr="004C6027" w:rsidRDefault="009E6C96" w:rsidP="00D53030">
            <w:pPr>
              <w:spacing w:after="0" w:line="240" w:lineRule="auto"/>
              <w:jc w:val="center"/>
              <w:rPr>
                <w:rFonts w:ascii="GHEA Grapalat" w:eastAsia="Times New Roman" w:hAnsi="GHEA Grapalat" w:cs="Calibri"/>
                <w:b/>
                <w:bCs/>
                <w:color w:val="FFFFFF" w:themeColor="background1"/>
                <w:sz w:val="24"/>
                <w:szCs w:val="24"/>
              </w:rPr>
            </w:pPr>
            <w:r w:rsidRPr="004C6027">
              <w:rPr>
                <w:rFonts w:ascii="GHEA Grapalat" w:eastAsia="Times New Roman" w:hAnsi="GHEA Grapalat" w:cs="Calibri"/>
                <w:b/>
                <w:bCs/>
                <w:color w:val="FFFFFF" w:themeColor="background1"/>
                <w:sz w:val="24"/>
                <w:szCs w:val="24"/>
              </w:rPr>
              <w:t>Երբ է տրամադրվել</w:t>
            </w:r>
          </w:p>
        </w:tc>
        <w:tc>
          <w:tcPr>
            <w:tcW w:w="2813" w:type="dxa"/>
            <w:tcBorders>
              <w:top w:val="single" w:sz="4" w:space="0" w:color="auto"/>
              <w:left w:val="nil"/>
              <w:bottom w:val="single" w:sz="4" w:space="0" w:color="auto"/>
              <w:right w:val="single" w:sz="4" w:space="0" w:color="auto"/>
            </w:tcBorders>
            <w:shd w:val="clear" w:color="auto" w:fill="548DD4" w:themeFill="text2" w:themeFillTint="99"/>
            <w:vAlign w:val="center"/>
            <w:hideMark/>
          </w:tcPr>
          <w:p w14:paraId="4C6C3F5A" w14:textId="78DFCE4F" w:rsidR="009E6C96" w:rsidRPr="004C6027" w:rsidRDefault="009E6C96" w:rsidP="004C6027">
            <w:pPr>
              <w:spacing w:after="0" w:line="240" w:lineRule="auto"/>
              <w:jc w:val="center"/>
              <w:rPr>
                <w:rFonts w:ascii="GHEA Grapalat" w:eastAsia="Times New Roman" w:hAnsi="GHEA Grapalat" w:cs="Calibri"/>
                <w:b/>
                <w:bCs/>
                <w:color w:val="FFFFFF" w:themeColor="background1"/>
                <w:sz w:val="24"/>
                <w:szCs w:val="24"/>
              </w:rPr>
            </w:pPr>
            <w:r w:rsidRPr="004C6027">
              <w:rPr>
                <w:rFonts w:ascii="GHEA Grapalat" w:eastAsia="Times New Roman" w:hAnsi="GHEA Grapalat" w:cs="Calibri"/>
                <w:b/>
                <w:bCs/>
                <w:color w:val="FFFFFF" w:themeColor="background1"/>
                <w:sz w:val="24"/>
                <w:szCs w:val="24"/>
              </w:rPr>
              <w:t>Հաշվեքննությունն ընգրկող ժամանակաշրջանը</w:t>
            </w:r>
          </w:p>
        </w:tc>
        <w:tc>
          <w:tcPr>
            <w:tcW w:w="4797" w:type="dxa"/>
            <w:tcBorders>
              <w:top w:val="single" w:sz="4" w:space="0" w:color="auto"/>
              <w:left w:val="nil"/>
              <w:bottom w:val="single" w:sz="4" w:space="0" w:color="auto"/>
              <w:right w:val="single" w:sz="4" w:space="0" w:color="auto"/>
            </w:tcBorders>
            <w:shd w:val="clear" w:color="auto" w:fill="548DD4" w:themeFill="text2" w:themeFillTint="99"/>
            <w:vAlign w:val="center"/>
          </w:tcPr>
          <w:p w14:paraId="6FC72E5E" w14:textId="77777777" w:rsidR="009E6C96" w:rsidRPr="004C6027" w:rsidRDefault="009E6C96" w:rsidP="00D53030">
            <w:pPr>
              <w:spacing w:after="0" w:line="240" w:lineRule="auto"/>
              <w:jc w:val="center"/>
              <w:rPr>
                <w:rFonts w:ascii="GHEA Grapalat" w:eastAsia="Times New Roman" w:hAnsi="GHEA Grapalat" w:cs="Calibri"/>
                <w:b/>
                <w:bCs/>
                <w:color w:val="FFFFFF" w:themeColor="background1"/>
                <w:sz w:val="24"/>
                <w:szCs w:val="24"/>
              </w:rPr>
            </w:pPr>
            <w:r w:rsidRPr="004C6027">
              <w:rPr>
                <w:rFonts w:ascii="GHEA Grapalat" w:eastAsia="Times New Roman" w:hAnsi="GHEA Grapalat" w:cs="Calibri"/>
                <w:b/>
                <w:bCs/>
                <w:color w:val="FFFFFF" w:themeColor="background1"/>
                <w:sz w:val="24"/>
                <w:szCs w:val="24"/>
              </w:rPr>
              <w:t>Ծանոթություն</w:t>
            </w:r>
          </w:p>
        </w:tc>
      </w:tr>
      <w:tr w:rsidR="009E6C96" w:rsidRPr="00505C40" w14:paraId="168794F0" w14:textId="77777777" w:rsidTr="001A5F0B">
        <w:trPr>
          <w:trHeight w:val="676"/>
        </w:trPr>
        <w:tc>
          <w:tcPr>
            <w:tcW w:w="15213"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F63CCF" w14:textId="77777777" w:rsidR="009E6C96" w:rsidRPr="00505C40" w:rsidRDefault="009E6C96" w:rsidP="00D53030">
            <w:pPr>
              <w:spacing w:after="0" w:line="240" w:lineRule="auto"/>
              <w:jc w:val="center"/>
              <w:rPr>
                <w:rFonts w:ascii="GHEA Grapalat" w:eastAsia="Times New Roman" w:hAnsi="GHEA Grapalat" w:cs="Calibri"/>
                <w:b/>
                <w:bCs/>
                <w:color w:val="000000"/>
                <w:sz w:val="24"/>
                <w:szCs w:val="24"/>
              </w:rPr>
            </w:pPr>
            <w:r w:rsidRPr="00505C40">
              <w:rPr>
                <w:rFonts w:ascii="GHEA Grapalat" w:eastAsia="Times New Roman" w:hAnsi="GHEA Grapalat" w:cs="Calibri"/>
                <w:b/>
                <w:bCs/>
                <w:color w:val="000000"/>
                <w:sz w:val="24"/>
                <w:szCs w:val="24"/>
              </w:rPr>
              <w:t>I. Հաշվեքննիչ պալատ</w:t>
            </w:r>
            <w:r w:rsidRPr="00505C40">
              <w:rPr>
                <w:rFonts w:ascii="GHEA Grapalat" w:eastAsia="Times New Roman" w:hAnsi="GHEA Grapalat" w:cs="Calibri"/>
                <w:b/>
                <w:bCs/>
                <w:color w:val="000000"/>
                <w:sz w:val="24"/>
                <w:szCs w:val="24"/>
                <w:lang w:val="ru-RU"/>
              </w:rPr>
              <w:t>ը</w:t>
            </w:r>
            <w:r w:rsidRPr="00505C40">
              <w:rPr>
                <w:rFonts w:ascii="GHEA Grapalat" w:eastAsia="Times New Roman" w:hAnsi="GHEA Grapalat" w:cs="Calibri"/>
                <w:b/>
                <w:bCs/>
                <w:color w:val="000000"/>
                <w:sz w:val="24"/>
                <w:szCs w:val="24"/>
              </w:rPr>
              <w:t xml:space="preserve"> տրամադրել</w:t>
            </w:r>
            <w:r w:rsidRPr="00505C40">
              <w:rPr>
                <w:rFonts w:ascii="GHEA Grapalat" w:eastAsia="Times New Roman" w:hAnsi="GHEA Grapalat" w:cs="Calibri"/>
                <w:b/>
                <w:bCs/>
                <w:color w:val="000000"/>
                <w:sz w:val="24"/>
                <w:szCs w:val="24"/>
                <w:lang w:val="hy-AM"/>
              </w:rPr>
              <w:t xml:space="preserve"> է</w:t>
            </w:r>
            <w:r w:rsidRPr="00505C40">
              <w:rPr>
                <w:rFonts w:ascii="GHEA Grapalat" w:eastAsia="Times New Roman" w:hAnsi="GHEA Grapalat" w:cs="Calibri"/>
                <w:b/>
                <w:bCs/>
                <w:color w:val="000000"/>
                <w:sz w:val="24"/>
                <w:szCs w:val="24"/>
              </w:rPr>
              <w:t xml:space="preserve"> ՀՀ գլխավոր դատախազությանը</w:t>
            </w:r>
          </w:p>
        </w:tc>
      </w:tr>
      <w:tr w:rsidR="009E6C96" w:rsidRPr="00211FFF" w14:paraId="0799D88D" w14:textId="77777777" w:rsidTr="004C6027">
        <w:trPr>
          <w:trHeight w:val="676"/>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6A697674" w14:textId="0ED27831" w:rsidR="009E6C96" w:rsidRPr="00102323" w:rsidRDefault="009E6C96" w:rsidP="00D53030">
            <w:pPr>
              <w:spacing w:after="0" w:line="240" w:lineRule="auto"/>
              <w:jc w:val="center"/>
              <w:rPr>
                <w:rFonts w:ascii="Cambria Math" w:eastAsia="Times New Roman" w:hAnsi="Cambria Math" w:cs="Calibri"/>
                <w:bCs/>
                <w:color w:val="000000"/>
                <w:sz w:val="24"/>
                <w:szCs w:val="24"/>
                <w:lang w:val="hy-AM"/>
              </w:rPr>
            </w:pPr>
            <w:r>
              <w:rPr>
                <w:rFonts w:ascii="GHEA Grapalat" w:eastAsia="Times New Roman" w:hAnsi="GHEA Grapalat" w:cs="Calibri"/>
                <w:bCs/>
                <w:color w:val="000000"/>
                <w:sz w:val="24"/>
                <w:szCs w:val="24"/>
                <w:lang w:val="hy-AM"/>
              </w:rPr>
              <w:t>1</w:t>
            </w:r>
            <w:r w:rsidR="00102323">
              <w:rPr>
                <w:rFonts w:ascii="Cambria Math" w:eastAsia="Times New Roman" w:hAnsi="Cambria Math" w:cs="Calibri"/>
                <w:bCs/>
                <w:color w:val="000000"/>
                <w:sz w:val="24"/>
                <w:szCs w:val="24"/>
                <w:lang w:val="hy-AM"/>
              </w:rPr>
              <w:t>․</w:t>
            </w:r>
          </w:p>
        </w:tc>
        <w:tc>
          <w:tcPr>
            <w:tcW w:w="4807" w:type="dxa"/>
            <w:tcBorders>
              <w:top w:val="single" w:sz="4" w:space="0" w:color="auto"/>
              <w:left w:val="single" w:sz="4" w:space="0" w:color="auto"/>
              <w:bottom w:val="single" w:sz="4" w:space="0" w:color="auto"/>
              <w:right w:val="single" w:sz="4" w:space="0" w:color="auto"/>
            </w:tcBorders>
            <w:shd w:val="clear" w:color="auto" w:fill="auto"/>
            <w:vAlign w:val="center"/>
          </w:tcPr>
          <w:p w14:paraId="6AF233FA" w14:textId="77777777" w:rsidR="009E6C96" w:rsidRPr="00FA53E5" w:rsidRDefault="009E6C96" w:rsidP="00D53030">
            <w:pPr>
              <w:spacing w:after="0" w:line="240" w:lineRule="auto"/>
              <w:jc w:val="both"/>
              <w:rPr>
                <w:rFonts w:ascii="GHEA Grapalat" w:eastAsia="Times New Roman" w:hAnsi="GHEA Grapalat" w:cs="Calibri"/>
                <w:bCs/>
                <w:color w:val="000000"/>
                <w:sz w:val="24"/>
                <w:szCs w:val="24"/>
                <w:lang w:val="hy-AM"/>
              </w:rPr>
            </w:pPr>
            <w:r w:rsidRPr="00E7333E">
              <w:rPr>
                <w:rFonts w:ascii="GHEA Grapalat" w:eastAsia="Times New Roman" w:hAnsi="GHEA Grapalat" w:cs="Calibri"/>
                <w:bCs/>
                <w:color w:val="000000"/>
                <w:sz w:val="24"/>
                <w:szCs w:val="24"/>
                <w:lang w:val="hy-AM"/>
              </w:rPr>
              <w:t xml:space="preserve">ՀՀ  </w:t>
            </w:r>
            <w:r w:rsidRPr="00FA53E5">
              <w:rPr>
                <w:rFonts w:ascii="GHEA Grapalat" w:eastAsia="Times New Roman" w:hAnsi="GHEA Grapalat" w:cs="Calibri"/>
                <w:bCs/>
                <w:color w:val="000000"/>
                <w:sz w:val="24"/>
                <w:szCs w:val="24"/>
                <w:lang w:val="hy-AM"/>
              </w:rPr>
              <w:t>պետական եկամուտների կոմիտե</w:t>
            </w:r>
          </w:p>
        </w:tc>
        <w:tc>
          <w:tcPr>
            <w:tcW w:w="19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C0F6FA" w14:textId="77777777" w:rsidR="009E6C96" w:rsidRPr="00505C40" w:rsidRDefault="009E6C96" w:rsidP="00D53030">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27</w:t>
            </w:r>
            <w:r>
              <w:rPr>
                <w:rFonts w:ascii="Cambria Math" w:eastAsia="Times New Roman" w:hAnsi="Cambria Math" w:cs="Calibri"/>
                <w:bCs/>
                <w:color w:val="000000"/>
                <w:sz w:val="24"/>
                <w:szCs w:val="24"/>
                <w:lang w:val="hy-AM"/>
              </w:rPr>
              <w:t>․</w:t>
            </w:r>
            <w:r>
              <w:rPr>
                <w:rFonts w:ascii="GHEA Grapalat" w:eastAsia="Times New Roman" w:hAnsi="GHEA Grapalat" w:cs="Calibri"/>
                <w:bCs/>
                <w:color w:val="000000"/>
                <w:sz w:val="24"/>
                <w:szCs w:val="24"/>
                <w:lang w:val="hy-AM"/>
              </w:rPr>
              <w:t>10</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2022</w:t>
            </w:r>
            <w:r>
              <w:rPr>
                <w:rFonts w:ascii="GHEA Grapalat" w:eastAsia="Times New Roman" w:hAnsi="GHEA Grapalat" w:cs="GHEA Grapalat"/>
                <w:bCs/>
                <w:color w:val="000000"/>
                <w:sz w:val="24"/>
                <w:szCs w:val="24"/>
                <w:lang w:val="hy-AM"/>
              </w:rPr>
              <w:t>թ</w:t>
            </w:r>
            <w:r>
              <w:rPr>
                <w:rFonts w:ascii="Cambria Math" w:eastAsia="Times New Roman" w:hAnsi="Cambria Math" w:cs="Cambria Math"/>
                <w:bCs/>
                <w:color w:val="000000"/>
                <w:sz w:val="24"/>
                <w:szCs w:val="24"/>
                <w:lang w:val="hy-AM"/>
              </w:rPr>
              <w:t>․</w:t>
            </w:r>
          </w:p>
        </w:tc>
        <w:tc>
          <w:tcPr>
            <w:tcW w:w="2813" w:type="dxa"/>
            <w:tcBorders>
              <w:top w:val="single" w:sz="4" w:space="0" w:color="auto"/>
              <w:left w:val="single" w:sz="4" w:space="0" w:color="auto"/>
              <w:bottom w:val="single" w:sz="4" w:space="0" w:color="auto"/>
              <w:right w:val="single" w:sz="4" w:space="0" w:color="auto"/>
            </w:tcBorders>
            <w:shd w:val="clear" w:color="auto" w:fill="auto"/>
            <w:vAlign w:val="center"/>
          </w:tcPr>
          <w:p w14:paraId="4DCFCA15" w14:textId="77777777" w:rsidR="009E6C96" w:rsidRPr="00505C40" w:rsidRDefault="009E6C96" w:rsidP="00D53030">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01</w:t>
            </w:r>
            <w:r>
              <w:rPr>
                <w:rFonts w:ascii="Cambria Math" w:eastAsia="Times New Roman" w:hAnsi="Cambria Math" w:cs="Calibri"/>
                <w:bCs/>
                <w:color w:val="000000"/>
                <w:sz w:val="24"/>
                <w:szCs w:val="24"/>
                <w:lang w:val="hy-AM"/>
              </w:rPr>
              <w:t>․</w:t>
            </w:r>
            <w:r>
              <w:rPr>
                <w:rFonts w:ascii="GHEA Grapalat" w:eastAsia="Times New Roman" w:hAnsi="GHEA Grapalat" w:cs="Calibri"/>
                <w:bCs/>
                <w:color w:val="000000"/>
                <w:sz w:val="24"/>
                <w:szCs w:val="24"/>
                <w:lang w:val="hy-AM"/>
              </w:rPr>
              <w:t>01</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2022-30</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06</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2022</w:t>
            </w:r>
            <w:r>
              <w:rPr>
                <w:rFonts w:ascii="GHEA Grapalat" w:eastAsia="Times New Roman" w:hAnsi="GHEA Grapalat" w:cs="GHEA Grapalat"/>
                <w:bCs/>
                <w:color w:val="000000"/>
                <w:sz w:val="24"/>
                <w:szCs w:val="24"/>
                <w:lang w:val="hy-AM"/>
              </w:rPr>
              <w:t>թթ</w:t>
            </w:r>
            <w:r>
              <w:rPr>
                <w:rFonts w:ascii="Cambria Math" w:eastAsia="Times New Roman" w:hAnsi="Cambria Math" w:cs="Cambria Math"/>
                <w:bCs/>
                <w:color w:val="000000"/>
                <w:sz w:val="24"/>
                <w:szCs w:val="24"/>
                <w:lang w:val="hy-AM"/>
              </w:rPr>
              <w:t>․</w:t>
            </w:r>
          </w:p>
        </w:tc>
        <w:tc>
          <w:tcPr>
            <w:tcW w:w="4797" w:type="dxa"/>
            <w:tcBorders>
              <w:top w:val="single" w:sz="4" w:space="0" w:color="auto"/>
              <w:left w:val="single" w:sz="4" w:space="0" w:color="auto"/>
              <w:bottom w:val="single" w:sz="4" w:space="0" w:color="auto"/>
              <w:right w:val="single" w:sz="4" w:space="0" w:color="auto"/>
            </w:tcBorders>
            <w:shd w:val="clear" w:color="auto" w:fill="auto"/>
            <w:vAlign w:val="center"/>
          </w:tcPr>
          <w:p w14:paraId="37886BBC" w14:textId="77777777" w:rsidR="009E6C96" w:rsidRPr="00505C40" w:rsidRDefault="009E6C96" w:rsidP="00D53030">
            <w:pPr>
              <w:spacing w:after="0" w:line="240" w:lineRule="auto"/>
              <w:jc w:val="both"/>
              <w:rPr>
                <w:rFonts w:ascii="GHEA Grapalat" w:eastAsia="Times New Roman" w:hAnsi="GHEA Grapalat" w:cs="Calibri"/>
                <w:bCs/>
                <w:color w:val="000000"/>
                <w:sz w:val="24"/>
                <w:szCs w:val="24"/>
                <w:lang w:val="hy-AM"/>
              </w:rPr>
            </w:pPr>
            <w:r>
              <w:rPr>
                <w:rFonts w:ascii="GHEA Grapalat" w:eastAsia="MS Mincho" w:hAnsi="GHEA Grapalat" w:cs="MS Mincho"/>
                <w:bCs/>
                <w:color w:val="000000"/>
                <w:sz w:val="24"/>
                <w:szCs w:val="24"/>
                <w:lang w:val="hy-AM"/>
              </w:rPr>
              <w:t>16</w:t>
            </w:r>
            <w:r w:rsidRPr="00505C40">
              <w:rPr>
                <w:rFonts w:ascii="GHEA Grapalat" w:eastAsia="MS Mincho" w:hAnsi="GHEA Grapalat" w:cs="MS Mincho"/>
                <w:bCs/>
                <w:color w:val="000000"/>
                <w:sz w:val="24"/>
                <w:szCs w:val="24"/>
                <w:lang w:val="hy-AM"/>
              </w:rPr>
              <w:t>.</w:t>
            </w:r>
            <w:r>
              <w:rPr>
                <w:rFonts w:ascii="GHEA Grapalat" w:eastAsia="Times New Roman" w:hAnsi="GHEA Grapalat" w:cs="Cambria Math"/>
                <w:bCs/>
                <w:color w:val="000000"/>
                <w:sz w:val="24"/>
                <w:szCs w:val="24"/>
                <w:lang w:val="hy-AM"/>
              </w:rPr>
              <w:t>11</w:t>
            </w:r>
            <w:r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w:t>
            </w:r>
            <w:r>
              <w:rPr>
                <w:rFonts w:ascii="GHEA Grapalat" w:eastAsia="Times New Roman" w:hAnsi="GHEA Grapalat" w:cs="Calibri"/>
                <w:bCs/>
                <w:color w:val="000000"/>
                <w:sz w:val="24"/>
                <w:szCs w:val="24"/>
                <w:lang w:val="hy-AM"/>
              </w:rPr>
              <w:t>2</w:t>
            </w:r>
            <w:r w:rsidRPr="00505C40">
              <w:rPr>
                <w:rFonts w:ascii="GHEA Grapalat" w:eastAsia="Times New Roman" w:hAnsi="GHEA Grapalat" w:cs="Calibri"/>
                <w:bCs/>
                <w:color w:val="000000"/>
                <w:sz w:val="24"/>
                <w:szCs w:val="24"/>
                <w:lang w:val="hy-AM"/>
              </w:rPr>
              <w:t xml:space="preserve"> թվականին </w:t>
            </w:r>
            <w:r>
              <w:rPr>
                <w:rFonts w:ascii="GHEA Grapalat" w:eastAsia="Times New Roman" w:hAnsi="GHEA Grapalat" w:cs="Calibri"/>
                <w:bCs/>
                <w:color w:val="000000"/>
                <w:sz w:val="24"/>
                <w:szCs w:val="24"/>
                <w:lang w:val="hy-AM"/>
              </w:rPr>
              <w:t>նախաձեռնվել է քրեական վարույթ</w:t>
            </w:r>
            <w:r w:rsidRPr="00505C40">
              <w:rPr>
                <w:rFonts w:ascii="GHEA Grapalat" w:eastAsia="Times New Roman" w:hAnsi="GHEA Grapalat" w:cs="Calibri"/>
                <w:bCs/>
                <w:color w:val="000000"/>
                <w:sz w:val="24"/>
                <w:szCs w:val="24"/>
                <w:lang w:val="hy-AM"/>
              </w:rPr>
              <w:t xml:space="preserve">, գտնվում է նախաքննության փուլում։ </w:t>
            </w:r>
          </w:p>
        </w:tc>
      </w:tr>
      <w:tr w:rsidR="009E6C96" w:rsidRPr="00211FFF" w14:paraId="617C4B32" w14:textId="77777777" w:rsidTr="004C6027">
        <w:trPr>
          <w:trHeight w:val="676"/>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3415571D" w14:textId="087DC7BE" w:rsidR="009E6C96" w:rsidRPr="00102323" w:rsidRDefault="009E6C96" w:rsidP="00D53030">
            <w:pPr>
              <w:spacing w:after="0" w:line="240" w:lineRule="auto"/>
              <w:jc w:val="center"/>
              <w:rPr>
                <w:rFonts w:ascii="Cambria Math" w:eastAsia="Times New Roman" w:hAnsi="Cambria Math" w:cs="Calibri"/>
                <w:bCs/>
                <w:color w:val="000000"/>
                <w:sz w:val="24"/>
                <w:szCs w:val="24"/>
                <w:lang w:val="hy-AM"/>
              </w:rPr>
            </w:pPr>
            <w:r>
              <w:rPr>
                <w:rFonts w:ascii="GHEA Grapalat" w:eastAsia="Times New Roman" w:hAnsi="GHEA Grapalat" w:cs="Calibri"/>
                <w:bCs/>
                <w:color w:val="000000"/>
                <w:sz w:val="24"/>
                <w:szCs w:val="24"/>
                <w:lang w:val="hy-AM"/>
              </w:rPr>
              <w:t>2</w:t>
            </w:r>
            <w:r w:rsidR="00102323">
              <w:rPr>
                <w:rFonts w:ascii="Cambria Math" w:eastAsia="Times New Roman" w:hAnsi="Cambria Math" w:cs="Calibri"/>
                <w:bCs/>
                <w:color w:val="000000"/>
                <w:sz w:val="24"/>
                <w:szCs w:val="24"/>
                <w:lang w:val="hy-AM"/>
              </w:rPr>
              <w:t>․</w:t>
            </w:r>
          </w:p>
          <w:p w14:paraId="31BBCEB9" w14:textId="77777777" w:rsidR="009E6C96" w:rsidRPr="00505C40" w:rsidRDefault="009E6C96" w:rsidP="00D53030">
            <w:pPr>
              <w:spacing w:after="0" w:line="240" w:lineRule="auto"/>
              <w:rPr>
                <w:rFonts w:ascii="GHEA Grapalat" w:eastAsia="Times New Roman" w:hAnsi="GHEA Grapalat" w:cs="Calibri"/>
                <w:bCs/>
                <w:color w:val="000000"/>
                <w:sz w:val="24"/>
                <w:szCs w:val="24"/>
                <w:lang w:val="hy-AM"/>
              </w:rPr>
            </w:pPr>
          </w:p>
        </w:tc>
        <w:tc>
          <w:tcPr>
            <w:tcW w:w="4807" w:type="dxa"/>
            <w:tcBorders>
              <w:top w:val="single" w:sz="4" w:space="0" w:color="auto"/>
              <w:left w:val="single" w:sz="4" w:space="0" w:color="auto"/>
              <w:bottom w:val="single" w:sz="4" w:space="0" w:color="auto"/>
              <w:right w:val="single" w:sz="4" w:space="0" w:color="auto"/>
            </w:tcBorders>
            <w:shd w:val="clear" w:color="auto" w:fill="auto"/>
            <w:vAlign w:val="center"/>
          </w:tcPr>
          <w:p w14:paraId="0CF66B39" w14:textId="77777777" w:rsidR="009E6C96" w:rsidRPr="00026C4B" w:rsidRDefault="009E6C96" w:rsidP="00D53030">
            <w:pPr>
              <w:spacing w:after="0" w:line="240" w:lineRule="auto"/>
              <w:jc w:val="both"/>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 xml:space="preserve">ՀՀ տարածքային կառավարման և ենթակառուցվածքների նախարարության պետական գույքի կառավարման կոմիտե </w:t>
            </w:r>
          </w:p>
        </w:tc>
        <w:tc>
          <w:tcPr>
            <w:tcW w:w="19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7C1F47" w14:textId="77777777" w:rsidR="009E6C96" w:rsidRPr="00505C40" w:rsidRDefault="009E6C96" w:rsidP="00D53030">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02</w:t>
            </w:r>
            <w:r>
              <w:rPr>
                <w:rFonts w:ascii="Cambria Math" w:eastAsia="Times New Roman" w:hAnsi="Cambria Math" w:cs="Calibri"/>
                <w:bCs/>
                <w:color w:val="000000"/>
                <w:sz w:val="24"/>
                <w:szCs w:val="24"/>
                <w:lang w:val="hy-AM"/>
              </w:rPr>
              <w:t>․</w:t>
            </w:r>
            <w:r>
              <w:rPr>
                <w:rFonts w:ascii="GHEA Grapalat" w:eastAsia="Times New Roman" w:hAnsi="GHEA Grapalat" w:cs="Calibri"/>
                <w:bCs/>
                <w:color w:val="000000"/>
                <w:sz w:val="24"/>
                <w:szCs w:val="24"/>
                <w:lang w:val="hy-AM"/>
              </w:rPr>
              <w:t>03</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2022</w:t>
            </w:r>
            <w:r>
              <w:rPr>
                <w:rFonts w:ascii="GHEA Grapalat" w:eastAsia="Times New Roman" w:hAnsi="GHEA Grapalat" w:cs="GHEA Grapalat"/>
                <w:bCs/>
                <w:color w:val="000000"/>
                <w:sz w:val="24"/>
                <w:szCs w:val="24"/>
                <w:lang w:val="hy-AM"/>
              </w:rPr>
              <w:t>թ</w:t>
            </w:r>
            <w:r>
              <w:rPr>
                <w:rFonts w:ascii="Cambria Math" w:eastAsia="Times New Roman" w:hAnsi="Cambria Math" w:cs="Cambria Math"/>
                <w:bCs/>
                <w:color w:val="000000"/>
                <w:sz w:val="24"/>
                <w:szCs w:val="24"/>
                <w:lang w:val="hy-AM"/>
              </w:rPr>
              <w:t>․</w:t>
            </w:r>
          </w:p>
        </w:tc>
        <w:tc>
          <w:tcPr>
            <w:tcW w:w="2813" w:type="dxa"/>
            <w:tcBorders>
              <w:top w:val="single" w:sz="4" w:space="0" w:color="auto"/>
              <w:left w:val="single" w:sz="4" w:space="0" w:color="auto"/>
              <w:bottom w:val="single" w:sz="4" w:space="0" w:color="auto"/>
              <w:right w:val="single" w:sz="4" w:space="0" w:color="auto"/>
            </w:tcBorders>
            <w:shd w:val="clear" w:color="auto" w:fill="auto"/>
            <w:vAlign w:val="center"/>
          </w:tcPr>
          <w:p w14:paraId="08C8E221" w14:textId="77777777" w:rsidR="009E6C96" w:rsidRPr="00505C40" w:rsidRDefault="009E6C96" w:rsidP="00D53030">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01</w:t>
            </w:r>
            <w:r>
              <w:rPr>
                <w:rFonts w:ascii="Cambria Math" w:eastAsia="Times New Roman" w:hAnsi="Cambria Math" w:cs="Calibri"/>
                <w:bCs/>
                <w:color w:val="000000"/>
                <w:sz w:val="24"/>
                <w:szCs w:val="24"/>
                <w:lang w:val="hy-AM"/>
              </w:rPr>
              <w:t>․</w:t>
            </w:r>
            <w:r>
              <w:rPr>
                <w:rFonts w:ascii="GHEA Grapalat" w:eastAsia="Times New Roman" w:hAnsi="GHEA Grapalat" w:cs="Calibri"/>
                <w:bCs/>
                <w:color w:val="000000"/>
                <w:sz w:val="24"/>
                <w:szCs w:val="24"/>
                <w:lang w:val="hy-AM"/>
              </w:rPr>
              <w:t>01</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2018-31</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12</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2020</w:t>
            </w:r>
            <w:r>
              <w:rPr>
                <w:rFonts w:ascii="GHEA Grapalat" w:eastAsia="Times New Roman" w:hAnsi="GHEA Grapalat" w:cs="GHEA Grapalat"/>
                <w:bCs/>
                <w:color w:val="000000"/>
                <w:sz w:val="24"/>
                <w:szCs w:val="24"/>
                <w:lang w:val="hy-AM"/>
              </w:rPr>
              <w:t>թթ</w:t>
            </w:r>
            <w:r>
              <w:rPr>
                <w:rFonts w:ascii="Cambria Math" w:eastAsia="Times New Roman" w:hAnsi="Cambria Math" w:cs="Cambria Math"/>
                <w:bCs/>
                <w:color w:val="000000"/>
                <w:sz w:val="24"/>
                <w:szCs w:val="24"/>
                <w:lang w:val="hy-AM"/>
              </w:rPr>
              <w:t>․</w:t>
            </w:r>
          </w:p>
        </w:tc>
        <w:tc>
          <w:tcPr>
            <w:tcW w:w="4797" w:type="dxa"/>
            <w:tcBorders>
              <w:top w:val="single" w:sz="4" w:space="0" w:color="auto"/>
              <w:left w:val="single" w:sz="4" w:space="0" w:color="auto"/>
              <w:bottom w:val="single" w:sz="4" w:space="0" w:color="auto"/>
              <w:right w:val="single" w:sz="4" w:space="0" w:color="auto"/>
            </w:tcBorders>
            <w:shd w:val="clear" w:color="auto" w:fill="auto"/>
            <w:vAlign w:val="center"/>
          </w:tcPr>
          <w:p w14:paraId="1D97BEB8" w14:textId="77777777" w:rsidR="009E6C96" w:rsidRPr="00505C40" w:rsidRDefault="009E6C96" w:rsidP="00D53030">
            <w:pPr>
              <w:spacing w:after="0" w:line="240" w:lineRule="auto"/>
              <w:jc w:val="both"/>
              <w:rPr>
                <w:rFonts w:ascii="GHEA Grapalat" w:eastAsia="Times New Roman" w:hAnsi="GHEA Grapalat" w:cs="Calibri"/>
                <w:bCs/>
                <w:color w:val="000000"/>
                <w:sz w:val="24"/>
                <w:szCs w:val="24"/>
                <w:lang w:val="hy-AM"/>
              </w:rPr>
            </w:pPr>
            <w:r>
              <w:rPr>
                <w:rFonts w:ascii="GHEA Grapalat" w:eastAsia="MS Mincho" w:hAnsi="GHEA Grapalat" w:cs="MS Mincho"/>
                <w:bCs/>
                <w:color w:val="000000"/>
                <w:sz w:val="24"/>
                <w:szCs w:val="24"/>
                <w:lang w:val="hy-AM"/>
              </w:rPr>
              <w:t>19</w:t>
            </w:r>
            <w:r w:rsidRPr="00505C40">
              <w:rPr>
                <w:rFonts w:ascii="GHEA Grapalat" w:eastAsia="MS Mincho" w:hAnsi="GHEA Grapalat" w:cs="MS Mincho"/>
                <w:bCs/>
                <w:color w:val="000000"/>
                <w:sz w:val="24"/>
                <w:szCs w:val="24"/>
                <w:lang w:val="hy-AM"/>
              </w:rPr>
              <w:t>.</w:t>
            </w:r>
            <w:r>
              <w:rPr>
                <w:rFonts w:ascii="GHEA Grapalat" w:eastAsia="MS Mincho" w:hAnsi="GHEA Grapalat" w:cs="MS Mincho"/>
                <w:bCs/>
                <w:color w:val="000000"/>
                <w:sz w:val="24"/>
                <w:szCs w:val="24"/>
                <w:lang w:val="hy-AM"/>
              </w:rPr>
              <w:t>07</w:t>
            </w:r>
            <w:r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w:t>
            </w:r>
            <w:r>
              <w:rPr>
                <w:rFonts w:ascii="GHEA Grapalat" w:eastAsia="Times New Roman" w:hAnsi="GHEA Grapalat" w:cs="Calibri"/>
                <w:bCs/>
                <w:color w:val="000000"/>
                <w:sz w:val="24"/>
                <w:szCs w:val="24"/>
                <w:lang w:val="hy-AM"/>
              </w:rPr>
              <w:t>2</w:t>
            </w:r>
            <w:r w:rsidRPr="00505C40">
              <w:rPr>
                <w:rFonts w:ascii="GHEA Grapalat" w:eastAsia="Times New Roman" w:hAnsi="GHEA Grapalat" w:cs="Calibri"/>
                <w:bCs/>
                <w:color w:val="000000"/>
                <w:sz w:val="24"/>
                <w:szCs w:val="24"/>
                <w:lang w:val="hy-AM"/>
              </w:rPr>
              <w:t xml:space="preserve"> թվականին </w:t>
            </w:r>
            <w:r>
              <w:rPr>
                <w:rFonts w:ascii="GHEA Grapalat" w:eastAsia="Times New Roman" w:hAnsi="GHEA Grapalat" w:cs="Calibri"/>
                <w:bCs/>
                <w:color w:val="000000"/>
                <w:sz w:val="24"/>
                <w:szCs w:val="24"/>
                <w:lang w:val="hy-AM"/>
              </w:rPr>
              <w:t xml:space="preserve">նախաձեռնվել է քրեական </w:t>
            </w:r>
            <w:r w:rsidRPr="00475A3D">
              <w:rPr>
                <w:rFonts w:ascii="GHEA Grapalat" w:eastAsia="Times New Roman" w:hAnsi="GHEA Grapalat" w:cs="Calibri"/>
                <w:bCs/>
                <w:color w:val="000000"/>
                <w:sz w:val="24"/>
                <w:szCs w:val="24"/>
                <w:lang w:val="hy-AM"/>
              </w:rPr>
              <w:t>վարույթ, որը 05</w:t>
            </w:r>
            <w:r w:rsidRPr="00475A3D">
              <w:rPr>
                <w:rFonts w:ascii="Cambria Math" w:eastAsia="Times New Roman" w:hAnsi="Cambria Math" w:cs="Cambria Math"/>
                <w:bCs/>
                <w:color w:val="000000"/>
                <w:sz w:val="24"/>
                <w:szCs w:val="24"/>
                <w:lang w:val="hy-AM"/>
              </w:rPr>
              <w:t>․</w:t>
            </w:r>
            <w:r w:rsidRPr="00475A3D">
              <w:rPr>
                <w:rFonts w:ascii="GHEA Grapalat" w:eastAsia="Times New Roman" w:hAnsi="GHEA Grapalat" w:cs="Calibri"/>
                <w:bCs/>
                <w:color w:val="000000"/>
                <w:sz w:val="24"/>
                <w:szCs w:val="24"/>
                <w:lang w:val="hy-AM"/>
              </w:rPr>
              <w:t>08</w:t>
            </w:r>
            <w:r w:rsidRPr="00475A3D">
              <w:rPr>
                <w:rFonts w:ascii="Cambria Math" w:eastAsia="Times New Roman" w:hAnsi="Cambria Math" w:cs="Cambria Math"/>
                <w:bCs/>
                <w:color w:val="000000"/>
                <w:sz w:val="24"/>
                <w:szCs w:val="24"/>
                <w:lang w:val="hy-AM"/>
              </w:rPr>
              <w:t>․</w:t>
            </w:r>
            <w:r w:rsidRPr="00475A3D">
              <w:rPr>
                <w:rFonts w:ascii="GHEA Grapalat" w:eastAsia="Times New Roman" w:hAnsi="GHEA Grapalat" w:cs="Calibri"/>
                <w:bCs/>
                <w:color w:val="000000"/>
                <w:sz w:val="24"/>
                <w:szCs w:val="24"/>
                <w:lang w:val="hy-AM"/>
              </w:rPr>
              <w:t xml:space="preserve">2022 թվականին միացվել է ՀՀ ՔԿ ՀԿԳ-ում իրականացվող վարույթին։ Գտնվում է նախաքննության փուլում։ Պետությանը պատճառված վնասի չափը կազմում է </w:t>
            </w:r>
            <w:r>
              <w:rPr>
                <w:rFonts w:ascii="GHEA Grapalat" w:eastAsia="Times New Roman" w:hAnsi="GHEA Grapalat" w:cs="Calibri"/>
                <w:bCs/>
                <w:color w:val="000000"/>
                <w:sz w:val="24"/>
                <w:szCs w:val="24"/>
                <w:lang w:val="hy-AM"/>
              </w:rPr>
              <w:t>76</w:t>
            </w:r>
            <w:r w:rsidRPr="00475A3D">
              <w:rPr>
                <w:rFonts w:ascii="GHEA Grapalat" w:eastAsia="Times New Roman" w:hAnsi="GHEA Grapalat" w:cs="Calibri"/>
                <w:bCs/>
                <w:color w:val="000000"/>
                <w:sz w:val="24"/>
                <w:szCs w:val="24"/>
                <w:lang w:val="hy-AM"/>
              </w:rPr>
              <w:t>,</w:t>
            </w:r>
            <w:r>
              <w:rPr>
                <w:rFonts w:ascii="GHEA Grapalat" w:eastAsia="Times New Roman" w:hAnsi="GHEA Grapalat" w:cs="Calibri"/>
                <w:bCs/>
                <w:color w:val="000000"/>
                <w:sz w:val="24"/>
                <w:szCs w:val="24"/>
                <w:lang w:val="hy-AM"/>
              </w:rPr>
              <w:t>000</w:t>
            </w:r>
            <w:r w:rsidRPr="00475A3D">
              <w:rPr>
                <w:rFonts w:ascii="GHEA Grapalat" w:eastAsia="Times New Roman" w:hAnsi="GHEA Grapalat" w:cs="Calibri"/>
                <w:bCs/>
                <w:color w:val="000000"/>
                <w:sz w:val="24"/>
                <w:szCs w:val="24"/>
                <w:lang w:val="hy-AM"/>
              </w:rPr>
              <w:t>.</w:t>
            </w:r>
            <w:r>
              <w:rPr>
                <w:rFonts w:ascii="GHEA Grapalat" w:eastAsia="Times New Roman" w:hAnsi="GHEA Grapalat" w:cs="Calibri"/>
                <w:bCs/>
                <w:color w:val="000000"/>
                <w:sz w:val="24"/>
                <w:szCs w:val="24"/>
                <w:lang w:val="hy-AM"/>
              </w:rPr>
              <w:t>0</w:t>
            </w:r>
            <w:r w:rsidRPr="00475A3D">
              <w:rPr>
                <w:rFonts w:ascii="GHEA Grapalat" w:eastAsia="Times New Roman" w:hAnsi="GHEA Grapalat" w:cs="Calibri"/>
                <w:bCs/>
                <w:color w:val="000000"/>
                <w:sz w:val="24"/>
                <w:szCs w:val="24"/>
                <w:lang w:val="hy-AM"/>
              </w:rPr>
              <w:t xml:space="preserve"> հազ. դրամ։</w:t>
            </w:r>
          </w:p>
        </w:tc>
      </w:tr>
      <w:tr w:rsidR="009E6C96" w:rsidRPr="00A415E9" w14:paraId="7DF47A57" w14:textId="77777777" w:rsidTr="004C6027">
        <w:trPr>
          <w:trHeight w:val="676"/>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785D9966" w14:textId="07FAA195" w:rsidR="009E6C96" w:rsidRPr="00102323" w:rsidRDefault="009E6C96" w:rsidP="00D53030">
            <w:pPr>
              <w:spacing w:after="0" w:line="240" w:lineRule="auto"/>
              <w:jc w:val="center"/>
              <w:rPr>
                <w:rFonts w:ascii="Cambria Math" w:eastAsia="Times New Roman" w:hAnsi="Cambria Math" w:cs="Calibri"/>
                <w:bCs/>
                <w:color w:val="000000"/>
                <w:sz w:val="24"/>
                <w:szCs w:val="24"/>
                <w:lang w:val="hy-AM"/>
              </w:rPr>
            </w:pPr>
            <w:r>
              <w:rPr>
                <w:rFonts w:ascii="GHEA Grapalat" w:eastAsia="Times New Roman" w:hAnsi="GHEA Grapalat" w:cs="Calibri"/>
                <w:bCs/>
                <w:color w:val="000000"/>
                <w:sz w:val="24"/>
                <w:szCs w:val="24"/>
                <w:lang w:val="hy-AM"/>
              </w:rPr>
              <w:t>3</w:t>
            </w:r>
            <w:r w:rsidR="00102323">
              <w:rPr>
                <w:rFonts w:ascii="Cambria Math" w:eastAsia="Times New Roman" w:hAnsi="Cambria Math" w:cs="Calibri"/>
                <w:bCs/>
                <w:color w:val="000000"/>
                <w:sz w:val="24"/>
                <w:szCs w:val="24"/>
                <w:lang w:val="hy-AM"/>
              </w:rPr>
              <w:t>․</w:t>
            </w:r>
          </w:p>
        </w:tc>
        <w:tc>
          <w:tcPr>
            <w:tcW w:w="4807" w:type="dxa"/>
            <w:tcBorders>
              <w:top w:val="single" w:sz="4" w:space="0" w:color="auto"/>
              <w:left w:val="single" w:sz="4" w:space="0" w:color="auto"/>
              <w:bottom w:val="single" w:sz="4" w:space="0" w:color="auto"/>
              <w:right w:val="single" w:sz="4" w:space="0" w:color="auto"/>
            </w:tcBorders>
            <w:shd w:val="clear" w:color="auto" w:fill="auto"/>
            <w:vAlign w:val="center"/>
          </w:tcPr>
          <w:p w14:paraId="39D2CEE6" w14:textId="77777777" w:rsidR="009E6C96" w:rsidRPr="004F0C53" w:rsidRDefault="009E6C96" w:rsidP="00D53030">
            <w:pPr>
              <w:spacing w:after="0" w:line="240" w:lineRule="auto"/>
              <w:jc w:val="both"/>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 xml:space="preserve">ՀՀ տարածքային կառավարման և ենթակառուցվածքների նախարարության պետական գույքի կառավարման կոմիտե </w:t>
            </w:r>
          </w:p>
        </w:tc>
        <w:tc>
          <w:tcPr>
            <w:tcW w:w="19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58164F" w14:textId="77777777" w:rsidR="009E6C96" w:rsidRPr="00684782" w:rsidRDefault="009E6C96" w:rsidP="00D53030">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02</w:t>
            </w:r>
            <w:r>
              <w:rPr>
                <w:rFonts w:ascii="Cambria Math" w:eastAsia="Times New Roman" w:hAnsi="Cambria Math" w:cs="Calibri"/>
                <w:bCs/>
                <w:color w:val="000000"/>
                <w:sz w:val="24"/>
                <w:szCs w:val="24"/>
                <w:lang w:val="hy-AM"/>
              </w:rPr>
              <w:t>․</w:t>
            </w:r>
            <w:r>
              <w:rPr>
                <w:rFonts w:ascii="GHEA Grapalat" w:eastAsia="Times New Roman" w:hAnsi="GHEA Grapalat" w:cs="Calibri"/>
                <w:bCs/>
                <w:color w:val="000000"/>
                <w:sz w:val="24"/>
                <w:szCs w:val="24"/>
                <w:lang w:val="hy-AM"/>
              </w:rPr>
              <w:t>03</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2022</w:t>
            </w:r>
            <w:r>
              <w:rPr>
                <w:rFonts w:ascii="GHEA Grapalat" w:eastAsia="Times New Roman" w:hAnsi="GHEA Grapalat" w:cs="GHEA Grapalat"/>
                <w:bCs/>
                <w:color w:val="000000"/>
                <w:sz w:val="24"/>
                <w:szCs w:val="24"/>
                <w:lang w:val="hy-AM"/>
              </w:rPr>
              <w:t>թ</w:t>
            </w:r>
            <w:r>
              <w:rPr>
                <w:rFonts w:ascii="Cambria Math" w:eastAsia="Times New Roman" w:hAnsi="Cambria Math" w:cs="Cambria Math"/>
                <w:bCs/>
                <w:color w:val="000000"/>
                <w:sz w:val="24"/>
                <w:szCs w:val="24"/>
                <w:lang w:val="hy-AM"/>
              </w:rPr>
              <w:t>․</w:t>
            </w:r>
          </w:p>
        </w:tc>
        <w:tc>
          <w:tcPr>
            <w:tcW w:w="2813" w:type="dxa"/>
            <w:tcBorders>
              <w:top w:val="single" w:sz="4" w:space="0" w:color="auto"/>
              <w:left w:val="single" w:sz="4" w:space="0" w:color="auto"/>
              <w:bottom w:val="single" w:sz="4" w:space="0" w:color="auto"/>
              <w:right w:val="single" w:sz="4" w:space="0" w:color="auto"/>
            </w:tcBorders>
            <w:shd w:val="clear" w:color="auto" w:fill="auto"/>
            <w:vAlign w:val="center"/>
          </w:tcPr>
          <w:p w14:paraId="395CBCDA" w14:textId="77777777" w:rsidR="009E6C96" w:rsidRPr="00505C40" w:rsidRDefault="009E6C96" w:rsidP="00D53030">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01</w:t>
            </w:r>
            <w:r>
              <w:rPr>
                <w:rFonts w:ascii="Cambria Math" w:eastAsia="Times New Roman" w:hAnsi="Cambria Math" w:cs="Calibri"/>
                <w:bCs/>
                <w:color w:val="000000"/>
                <w:sz w:val="24"/>
                <w:szCs w:val="24"/>
                <w:lang w:val="hy-AM"/>
              </w:rPr>
              <w:t>․</w:t>
            </w:r>
            <w:r>
              <w:rPr>
                <w:rFonts w:ascii="GHEA Grapalat" w:eastAsia="Times New Roman" w:hAnsi="GHEA Grapalat" w:cs="Calibri"/>
                <w:bCs/>
                <w:color w:val="000000"/>
                <w:sz w:val="24"/>
                <w:szCs w:val="24"/>
                <w:lang w:val="hy-AM"/>
              </w:rPr>
              <w:t>01</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2018-31</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12</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2020</w:t>
            </w:r>
            <w:r>
              <w:rPr>
                <w:rFonts w:ascii="GHEA Grapalat" w:eastAsia="Times New Roman" w:hAnsi="GHEA Grapalat" w:cs="GHEA Grapalat"/>
                <w:bCs/>
                <w:color w:val="000000"/>
                <w:sz w:val="24"/>
                <w:szCs w:val="24"/>
                <w:lang w:val="hy-AM"/>
              </w:rPr>
              <w:t>թթ</w:t>
            </w:r>
            <w:r>
              <w:rPr>
                <w:rFonts w:ascii="Cambria Math" w:eastAsia="Times New Roman" w:hAnsi="Cambria Math" w:cs="Cambria Math"/>
                <w:bCs/>
                <w:color w:val="000000"/>
                <w:sz w:val="24"/>
                <w:szCs w:val="24"/>
                <w:lang w:val="hy-AM"/>
              </w:rPr>
              <w:t>․</w:t>
            </w:r>
          </w:p>
        </w:tc>
        <w:tc>
          <w:tcPr>
            <w:tcW w:w="4797" w:type="dxa"/>
            <w:tcBorders>
              <w:top w:val="single" w:sz="4" w:space="0" w:color="auto"/>
              <w:left w:val="single" w:sz="4" w:space="0" w:color="auto"/>
              <w:bottom w:val="single" w:sz="4" w:space="0" w:color="auto"/>
              <w:right w:val="single" w:sz="4" w:space="0" w:color="auto"/>
            </w:tcBorders>
            <w:shd w:val="clear" w:color="auto" w:fill="auto"/>
            <w:vAlign w:val="center"/>
          </w:tcPr>
          <w:p w14:paraId="35C5BD1B" w14:textId="77777777" w:rsidR="009E6C96" w:rsidRPr="00505C40" w:rsidRDefault="009E6C96" w:rsidP="00D53030">
            <w:pPr>
              <w:spacing w:after="0" w:line="240" w:lineRule="auto"/>
              <w:jc w:val="both"/>
              <w:rPr>
                <w:rFonts w:ascii="GHEA Grapalat" w:eastAsia="Times New Roman" w:hAnsi="GHEA Grapalat" w:cs="Calibri"/>
                <w:bCs/>
                <w:color w:val="000000"/>
                <w:sz w:val="24"/>
                <w:szCs w:val="24"/>
                <w:lang w:val="hy-AM"/>
              </w:rPr>
            </w:pPr>
            <w:r>
              <w:rPr>
                <w:rFonts w:ascii="GHEA Grapalat" w:eastAsia="MS Mincho" w:hAnsi="GHEA Grapalat" w:cs="MS Mincho"/>
                <w:bCs/>
                <w:color w:val="000000"/>
                <w:sz w:val="24"/>
                <w:szCs w:val="24"/>
                <w:lang w:val="hy-AM"/>
              </w:rPr>
              <w:t>15</w:t>
            </w:r>
            <w:r w:rsidRPr="00505C40">
              <w:rPr>
                <w:rFonts w:ascii="GHEA Grapalat" w:eastAsia="MS Mincho" w:hAnsi="GHEA Grapalat" w:cs="MS Mincho"/>
                <w:bCs/>
                <w:color w:val="000000"/>
                <w:sz w:val="24"/>
                <w:szCs w:val="24"/>
                <w:lang w:val="hy-AM"/>
              </w:rPr>
              <w:t>.</w:t>
            </w:r>
            <w:r>
              <w:rPr>
                <w:rFonts w:ascii="GHEA Grapalat" w:eastAsia="MS Mincho" w:hAnsi="GHEA Grapalat" w:cs="MS Mincho"/>
                <w:bCs/>
                <w:color w:val="000000"/>
                <w:sz w:val="24"/>
                <w:szCs w:val="24"/>
                <w:lang w:val="hy-AM"/>
              </w:rPr>
              <w:t>07</w:t>
            </w:r>
            <w:r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w:t>
            </w:r>
            <w:r>
              <w:rPr>
                <w:rFonts w:ascii="GHEA Grapalat" w:eastAsia="Times New Roman" w:hAnsi="GHEA Grapalat" w:cs="Calibri"/>
                <w:bCs/>
                <w:color w:val="000000"/>
                <w:sz w:val="24"/>
                <w:szCs w:val="24"/>
                <w:lang w:val="hy-AM"/>
              </w:rPr>
              <w:t>2</w:t>
            </w:r>
            <w:r w:rsidRPr="00505C40">
              <w:rPr>
                <w:rFonts w:ascii="GHEA Grapalat" w:eastAsia="Times New Roman" w:hAnsi="GHEA Grapalat" w:cs="Calibri"/>
                <w:bCs/>
                <w:color w:val="000000"/>
                <w:sz w:val="24"/>
                <w:szCs w:val="24"/>
                <w:lang w:val="hy-AM"/>
              </w:rPr>
              <w:t xml:space="preserve"> թվականին </w:t>
            </w:r>
            <w:r>
              <w:rPr>
                <w:rFonts w:ascii="GHEA Grapalat" w:eastAsia="Times New Roman" w:hAnsi="GHEA Grapalat" w:cs="Calibri"/>
                <w:bCs/>
                <w:color w:val="000000"/>
                <w:sz w:val="24"/>
                <w:szCs w:val="24"/>
                <w:lang w:val="hy-AM"/>
              </w:rPr>
              <w:t xml:space="preserve">նախաձեռնվել է քրեական </w:t>
            </w:r>
            <w:r w:rsidRPr="00475A3D">
              <w:rPr>
                <w:rFonts w:ascii="GHEA Grapalat" w:eastAsia="Times New Roman" w:hAnsi="GHEA Grapalat" w:cs="Calibri"/>
                <w:bCs/>
                <w:color w:val="000000"/>
                <w:sz w:val="24"/>
                <w:szCs w:val="24"/>
                <w:lang w:val="hy-AM"/>
              </w:rPr>
              <w:t>վարույթ</w:t>
            </w:r>
            <w:r>
              <w:rPr>
                <w:rFonts w:ascii="GHEA Grapalat" w:eastAsia="Times New Roman" w:hAnsi="GHEA Grapalat" w:cs="Calibri"/>
                <w:bCs/>
                <w:color w:val="000000"/>
                <w:sz w:val="24"/>
                <w:szCs w:val="24"/>
                <w:lang w:val="hy-AM"/>
              </w:rPr>
              <w:t>, գ</w:t>
            </w:r>
            <w:r w:rsidRPr="00475A3D">
              <w:rPr>
                <w:rFonts w:ascii="GHEA Grapalat" w:eastAsia="Times New Roman" w:hAnsi="GHEA Grapalat" w:cs="Calibri"/>
                <w:bCs/>
                <w:color w:val="000000"/>
                <w:sz w:val="24"/>
                <w:szCs w:val="24"/>
                <w:lang w:val="hy-AM"/>
              </w:rPr>
              <w:t xml:space="preserve">տնվում է նախաքննության փուլում։ Պետությանը պատճառված վնասի չափը կազմում է </w:t>
            </w:r>
            <w:r>
              <w:rPr>
                <w:rFonts w:ascii="GHEA Grapalat" w:eastAsia="Times New Roman" w:hAnsi="GHEA Grapalat" w:cs="Calibri"/>
                <w:bCs/>
                <w:color w:val="000000"/>
                <w:sz w:val="24"/>
                <w:szCs w:val="24"/>
                <w:lang w:val="hy-AM"/>
              </w:rPr>
              <w:t>268</w:t>
            </w:r>
            <w:r w:rsidRPr="00475A3D">
              <w:rPr>
                <w:rFonts w:ascii="GHEA Grapalat" w:eastAsia="Times New Roman" w:hAnsi="GHEA Grapalat" w:cs="Calibri"/>
                <w:bCs/>
                <w:color w:val="000000"/>
                <w:sz w:val="24"/>
                <w:szCs w:val="24"/>
                <w:lang w:val="hy-AM"/>
              </w:rPr>
              <w:t>,</w:t>
            </w:r>
            <w:r>
              <w:rPr>
                <w:rFonts w:ascii="GHEA Grapalat" w:eastAsia="Times New Roman" w:hAnsi="GHEA Grapalat" w:cs="Calibri"/>
                <w:bCs/>
                <w:color w:val="000000"/>
                <w:sz w:val="24"/>
                <w:szCs w:val="24"/>
                <w:lang w:val="hy-AM"/>
              </w:rPr>
              <w:t>000</w:t>
            </w:r>
            <w:r w:rsidRPr="00475A3D">
              <w:rPr>
                <w:rFonts w:ascii="GHEA Grapalat" w:eastAsia="Times New Roman" w:hAnsi="GHEA Grapalat" w:cs="Calibri"/>
                <w:bCs/>
                <w:color w:val="000000"/>
                <w:sz w:val="24"/>
                <w:szCs w:val="24"/>
                <w:lang w:val="hy-AM"/>
              </w:rPr>
              <w:t>.</w:t>
            </w:r>
            <w:r>
              <w:rPr>
                <w:rFonts w:ascii="GHEA Grapalat" w:eastAsia="Times New Roman" w:hAnsi="GHEA Grapalat" w:cs="Calibri"/>
                <w:bCs/>
                <w:color w:val="000000"/>
                <w:sz w:val="24"/>
                <w:szCs w:val="24"/>
                <w:lang w:val="hy-AM"/>
              </w:rPr>
              <w:t>0</w:t>
            </w:r>
            <w:r w:rsidRPr="00475A3D">
              <w:rPr>
                <w:rFonts w:ascii="GHEA Grapalat" w:eastAsia="Times New Roman" w:hAnsi="GHEA Grapalat" w:cs="Calibri"/>
                <w:bCs/>
                <w:color w:val="000000"/>
                <w:sz w:val="24"/>
                <w:szCs w:val="24"/>
                <w:lang w:val="hy-AM"/>
              </w:rPr>
              <w:t xml:space="preserve"> հազ. դրամ։</w:t>
            </w:r>
          </w:p>
        </w:tc>
      </w:tr>
      <w:tr w:rsidR="009E6C96" w:rsidRPr="00A415E9" w14:paraId="4C8343F8" w14:textId="77777777" w:rsidTr="004C6027">
        <w:trPr>
          <w:trHeight w:val="676"/>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27064B07" w14:textId="688E9238" w:rsidR="009E6C96" w:rsidRPr="00102323" w:rsidRDefault="009E6C96" w:rsidP="00D53030">
            <w:pPr>
              <w:spacing w:after="0" w:line="240" w:lineRule="auto"/>
              <w:jc w:val="center"/>
              <w:rPr>
                <w:rFonts w:ascii="Cambria Math" w:eastAsia="Times New Roman" w:hAnsi="Cambria Math" w:cs="Calibri"/>
                <w:bCs/>
                <w:color w:val="000000"/>
                <w:sz w:val="24"/>
                <w:szCs w:val="24"/>
                <w:lang w:val="hy-AM"/>
              </w:rPr>
            </w:pPr>
            <w:r>
              <w:rPr>
                <w:rFonts w:ascii="GHEA Grapalat" w:eastAsia="Times New Roman" w:hAnsi="GHEA Grapalat" w:cs="Calibri"/>
                <w:bCs/>
                <w:color w:val="000000"/>
                <w:sz w:val="24"/>
                <w:szCs w:val="24"/>
                <w:lang w:val="hy-AM"/>
              </w:rPr>
              <w:t>4</w:t>
            </w:r>
            <w:r w:rsidR="00102323">
              <w:rPr>
                <w:rFonts w:ascii="Cambria Math" w:eastAsia="Times New Roman" w:hAnsi="Cambria Math" w:cs="Calibri"/>
                <w:bCs/>
                <w:color w:val="000000"/>
                <w:sz w:val="24"/>
                <w:szCs w:val="24"/>
                <w:lang w:val="hy-AM"/>
              </w:rPr>
              <w:t>․</w:t>
            </w:r>
          </w:p>
        </w:tc>
        <w:tc>
          <w:tcPr>
            <w:tcW w:w="4807" w:type="dxa"/>
            <w:tcBorders>
              <w:top w:val="single" w:sz="4" w:space="0" w:color="auto"/>
              <w:left w:val="single" w:sz="4" w:space="0" w:color="auto"/>
              <w:bottom w:val="single" w:sz="4" w:space="0" w:color="auto"/>
              <w:right w:val="single" w:sz="4" w:space="0" w:color="auto"/>
            </w:tcBorders>
            <w:shd w:val="clear" w:color="auto" w:fill="auto"/>
            <w:vAlign w:val="center"/>
          </w:tcPr>
          <w:p w14:paraId="377902EA" w14:textId="77777777" w:rsidR="009E6C96" w:rsidRPr="00505C40" w:rsidRDefault="009E6C96" w:rsidP="00D53030">
            <w:pPr>
              <w:spacing w:after="0" w:line="240" w:lineRule="auto"/>
              <w:jc w:val="both"/>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 xml:space="preserve">ՀՀ տարածքային կառավարման և ենթակառուցվածքների նախարարության </w:t>
            </w:r>
            <w:r>
              <w:rPr>
                <w:rFonts w:ascii="GHEA Grapalat" w:eastAsia="Times New Roman" w:hAnsi="GHEA Grapalat" w:cs="Calibri"/>
                <w:bCs/>
                <w:color w:val="000000"/>
                <w:sz w:val="24"/>
                <w:szCs w:val="24"/>
                <w:lang w:val="hy-AM"/>
              </w:rPr>
              <w:lastRenderedPageBreak/>
              <w:t xml:space="preserve">պետական գույքի կառավարման կոմիտեում </w:t>
            </w:r>
          </w:p>
        </w:tc>
        <w:tc>
          <w:tcPr>
            <w:tcW w:w="19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71ADC4" w14:textId="77777777" w:rsidR="009E6C96" w:rsidRPr="00A415E9" w:rsidRDefault="009E6C96" w:rsidP="00D53030">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lastRenderedPageBreak/>
              <w:t>02</w:t>
            </w:r>
            <w:r>
              <w:rPr>
                <w:rFonts w:ascii="Cambria Math" w:eastAsia="Times New Roman" w:hAnsi="Cambria Math" w:cs="Calibri"/>
                <w:bCs/>
                <w:color w:val="000000"/>
                <w:sz w:val="24"/>
                <w:szCs w:val="24"/>
                <w:lang w:val="hy-AM"/>
              </w:rPr>
              <w:t>․</w:t>
            </w:r>
            <w:r>
              <w:rPr>
                <w:rFonts w:ascii="GHEA Grapalat" w:eastAsia="Times New Roman" w:hAnsi="GHEA Grapalat" w:cs="Calibri"/>
                <w:bCs/>
                <w:color w:val="000000"/>
                <w:sz w:val="24"/>
                <w:szCs w:val="24"/>
                <w:lang w:val="hy-AM"/>
              </w:rPr>
              <w:t>03</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2022</w:t>
            </w:r>
            <w:r>
              <w:rPr>
                <w:rFonts w:ascii="GHEA Grapalat" w:eastAsia="Times New Roman" w:hAnsi="GHEA Grapalat" w:cs="GHEA Grapalat"/>
                <w:bCs/>
                <w:color w:val="000000"/>
                <w:sz w:val="24"/>
                <w:szCs w:val="24"/>
                <w:lang w:val="hy-AM"/>
              </w:rPr>
              <w:t>թ</w:t>
            </w:r>
            <w:r>
              <w:rPr>
                <w:rFonts w:ascii="Cambria Math" w:eastAsia="Times New Roman" w:hAnsi="Cambria Math" w:cs="Cambria Math"/>
                <w:bCs/>
                <w:color w:val="000000"/>
                <w:sz w:val="24"/>
                <w:szCs w:val="24"/>
                <w:lang w:val="hy-AM"/>
              </w:rPr>
              <w:t>․</w:t>
            </w:r>
          </w:p>
        </w:tc>
        <w:tc>
          <w:tcPr>
            <w:tcW w:w="2813" w:type="dxa"/>
            <w:tcBorders>
              <w:top w:val="single" w:sz="4" w:space="0" w:color="auto"/>
              <w:left w:val="single" w:sz="4" w:space="0" w:color="auto"/>
              <w:bottom w:val="single" w:sz="4" w:space="0" w:color="auto"/>
              <w:right w:val="single" w:sz="4" w:space="0" w:color="auto"/>
            </w:tcBorders>
            <w:shd w:val="clear" w:color="auto" w:fill="auto"/>
            <w:vAlign w:val="center"/>
          </w:tcPr>
          <w:p w14:paraId="7C23FB1C" w14:textId="77777777" w:rsidR="009E6C96" w:rsidRPr="00505C40" w:rsidRDefault="009E6C96" w:rsidP="00D53030">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01</w:t>
            </w:r>
            <w:r>
              <w:rPr>
                <w:rFonts w:ascii="Cambria Math" w:eastAsia="Times New Roman" w:hAnsi="Cambria Math" w:cs="Calibri"/>
                <w:bCs/>
                <w:color w:val="000000"/>
                <w:sz w:val="24"/>
                <w:szCs w:val="24"/>
                <w:lang w:val="hy-AM"/>
              </w:rPr>
              <w:t>․</w:t>
            </w:r>
            <w:r>
              <w:rPr>
                <w:rFonts w:ascii="GHEA Grapalat" w:eastAsia="Times New Roman" w:hAnsi="GHEA Grapalat" w:cs="Calibri"/>
                <w:bCs/>
                <w:color w:val="000000"/>
                <w:sz w:val="24"/>
                <w:szCs w:val="24"/>
                <w:lang w:val="hy-AM"/>
              </w:rPr>
              <w:t>01</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2018-31</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12</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2020</w:t>
            </w:r>
            <w:r>
              <w:rPr>
                <w:rFonts w:ascii="GHEA Grapalat" w:eastAsia="Times New Roman" w:hAnsi="GHEA Grapalat" w:cs="GHEA Grapalat"/>
                <w:bCs/>
                <w:color w:val="000000"/>
                <w:sz w:val="24"/>
                <w:szCs w:val="24"/>
                <w:lang w:val="hy-AM"/>
              </w:rPr>
              <w:t>թթ</w:t>
            </w:r>
            <w:r>
              <w:rPr>
                <w:rFonts w:ascii="Cambria Math" w:eastAsia="Times New Roman" w:hAnsi="Cambria Math" w:cs="Cambria Math"/>
                <w:bCs/>
                <w:color w:val="000000"/>
                <w:sz w:val="24"/>
                <w:szCs w:val="24"/>
                <w:lang w:val="hy-AM"/>
              </w:rPr>
              <w:t>․</w:t>
            </w:r>
          </w:p>
        </w:tc>
        <w:tc>
          <w:tcPr>
            <w:tcW w:w="4797" w:type="dxa"/>
            <w:tcBorders>
              <w:top w:val="single" w:sz="4" w:space="0" w:color="auto"/>
              <w:left w:val="single" w:sz="4" w:space="0" w:color="auto"/>
              <w:bottom w:val="single" w:sz="4" w:space="0" w:color="auto"/>
              <w:right w:val="single" w:sz="4" w:space="0" w:color="auto"/>
            </w:tcBorders>
            <w:shd w:val="clear" w:color="auto" w:fill="auto"/>
            <w:vAlign w:val="center"/>
          </w:tcPr>
          <w:p w14:paraId="0B65693F" w14:textId="77777777" w:rsidR="009E6C96" w:rsidRPr="00505C40" w:rsidRDefault="009E6C96" w:rsidP="00D53030">
            <w:pPr>
              <w:spacing w:after="0" w:line="240" w:lineRule="auto"/>
              <w:jc w:val="both"/>
              <w:rPr>
                <w:rFonts w:ascii="GHEA Grapalat" w:eastAsia="Times New Roman" w:hAnsi="GHEA Grapalat" w:cs="Calibri"/>
                <w:bCs/>
                <w:color w:val="000000"/>
                <w:sz w:val="24"/>
                <w:szCs w:val="24"/>
                <w:lang w:val="hy-AM"/>
              </w:rPr>
            </w:pPr>
            <w:r>
              <w:rPr>
                <w:rFonts w:ascii="GHEA Grapalat" w:eastAsia="MS Mincho" w:hAnsi="GHEA Grapalat" w:cs="MS Mincho"/>
                <w:bCs/>
                <w:color w:val="000000"/>
                <w:sz w:val="24"/>
                <w:szCs w:val="24"/>
                <w:lang w:val="hy-AM"/>
              </w:rPr>
              <w:t>03</w:t>
            </w:r>
            <w:r w:rsidRPr="00505C40">
              <w:rPr>
                <w:rFonts w:ascii="GHEA Grapalat" w:eastAsia="MS Mincho" w:hAnsi="GHEA Grapalat" w:cs="MS Mincho"/>
                <w:bCs/>
                <w:color w:val="000000"/>
                <w:sz w:val="24"/>
                <w:szCs w:val="24"/>
                <w:lang w:val="hy-AM"/>
              </w:rPr>
              <w:t>.</w:t>
            </w:r>
            <w:r>
              <w:rPr>
                <w:rFonts w:ascii="GHEA Grapalat" w:eastAsia="MS Mincho" w:hAnsi="GHEA Grapalat" w:cs="MS Mincho"/>
                <w:bCs/>
                <w:color w:val="000000"/>
                <w:sz w:val="24"/>
                <w:szCs w:val="24"/>
                <w:lang w:val="hy-AM"/>
              </w:rPr>
              <w:t>08</w:t>
            </w:r>
            <w:r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w:t>
            </w:r>
            <w:r>
              <w:rPr>
                <w:rFonts w:ascii="GHEA Grapalat" w:eastAsia="Times New Roman" w:hAnsi="GHEA Grapalat" w:cs="Calibri"/>
                <w:bCs/>
                <w:color w:val="000000"/>
                <w:sz w:val="24"/>
                <w:szCs w:val="24"/>
                <w:lang w:val="hy-AM"/>
              </w:rPr>
              <w:t>2</w:t>
            </w:r>
            <w:r w:rsidRPr="00505C40">
              <w:rPr>
                <w:rFonts w:ascii="GHEA Grapalat" w:eastAsia="Times New Roman" w:hAnsi="GHEA Grapalat" w:cs="Calibri"/>
                <w:bCs/>
                <w:color w:val="000000"/>
                <w:sz w:val="24"/>
                <w:szCs w:val="24"/>
                <w:lang w:val="hy-AM"/>
              </w:rPr>
              <w:t xml:space="preserve"> թվականին </w:t>
            </w:r>
            <w:r>
              <w:rPr>
                <w:rFonts w:ascii="GHEA Grapalat" w:eastAsia="Times New Roman" w:hAnsi="GHEA Grapalat" w:cs="Calibri"/>
                <w:bCs/>
                <w:color w:val="000000"/>
                <w:sz w:val="24"/>
                <w:szCs w:val="24"/>
                <w:lang w:val="hy-AM"/>
              </w:rPr>
              <w:t xml:space="preserve">նախաձեռնվել է քրեական </w:t>
            </w:r>
            <w:r w:rsidRPr="00475A3D">
              <w:rPr>
                <w:rFonts w:ascii="GHEA Grapalat" w:eastAsia="Times New Roman" w:hAnsi="GHEA Grapalat" w:cs="Calibri"/>
                <w:bCs/>
                <w:color w:val="000000"/>
                <w:sz w:val="24"/>
                <w:szCs w:val="24"/>
                <w:lang w:val="hy-AM"/>
              </w:rPr>
              <w:t>վարույթ</w:t>
            </w:r>
            <w:r>
              <w:rPr>
                <w:rFonts w:ascii="GHEA Grapalat" w:eastAsia="Times New Roman" w:hAnsi="GHEA Grapalat" w:cs="Calibri"/>
                <w:bCs/>
                <w:color w:val="000000"/>
                <w:sz w:val="24"/>
                <w:szCs w:val="24"/>
                <w:lang w:val="hy-AM"/>
              </w:rPr>
              <w:t>, գ</w:t>
            </w:r>
            <w:r w:rsidRPr="00475A3D">
              <w:rPr>
                <w:rFonts w:ascii="GHEA Grapalat" w:eastAsia="Times New Roman" w:hAnsi="GHEA Grapalat" w:cs="Calibri"/>
                <w:bCs/>
                <w:color w:val="000000"/>
                <w:sz w:val="24"/>
                <w:szCs w:val="24"/>
                <w:lang w:val="hy-AM"/>
              </w:rPr>
              <w:t xml:space="preserve">տնվում է </w:t>
            </w:r>
            <w:r w:rsidRPr="00475A3D">
              <w:rPr>
                <w:rFonts w:ascii="GHEA Grapalat" w:eastAsia="Times New Roman" w:hAnsi="GHEA Grapalat" w:cs="Calibri"/>
                <w:bCs/>
                <w:color w:val="000000"/>
                <w:sz w:val="24"/>
                <w:szCs w:val="24"/>
                <w:lang w:val="hy-AM"/>
              </w:rPr>
              <w:lastRenderedPageBreak/>
              <w:t xml:space="preserve">նախաքննության փուլում։ Պետությանը պատճառված վնասի չափը կազմում է </w:t>
            </w:r>
            <w:r>
              <w:rPr>
                <w:rFonts w:ascii="GHEA Grapalat" w:eastAsia="Times New Roman" w:hAnsi="GHEA Grapalat" w:cs="Calibri"/>
                <w:bCs/>
                <w:color w:val="000000"/>
                <w:sz w:val="24"/>
                <w:szCs w:val="24"/>
                <w:lang w:val="hy-AM"/>
              </w:rPr>
              <w:t>215</w:t>
            </w:r>
            <w:r w:rsidRPr="00475A3D">
              <w:rPr>
                <w:rFonts w:ascii="GHEA Grapalat" w:eastAsia="Times New Roman" w:hAnsi="GHEA Grapalat" w:cs="Calibri"/>
                <w:bCs/>
                <w:color w:val="000000"/>
                <w:sz w:val="24"/>
                <w:szCs w:val="24"/>
                <w:lang w:val="hy-AM"/>
              </w:rPr>
              <w:t>,</w:t>
            </w:r>
            <w:r>
              <w:rPr>
                <w:rFonts w:ascii="GHEA Grapalat" w:eastAsia="Times New Roman" w:hAnsi="GHEA Grapalat" w:cs="Calibri"/>
                <w:bCs/>
                <w:color w:val="000000"/>
                <w:sz w:val="24"/>
                <w:szCs w:val="24"/>
                <w:lang w:val="hy-AM"/>
              </w:rPr>
              <w:t>000</w:t>
            </w:r>
            <w:r w:rsidRPr="00475A3D">
              <w:rPr>
                <w:rFonts w:ascii="GHEA Grapalat" w:eastAsia="Times New Roman" w:hAnsi="GHEA Grapalat" w:cs="Calibri"/>
                <w:bCs/>
                <w:color w:val="000000"/>
                <w:sz w:val="24"/>
                <w:szCs w:val="24"/>
                <w:lang w:val="hy-AM"/>
              </w:rPr>
              <w:t>.</w:t>
            </w:r>
            <w:r>
              <w:rPr>
                <w:rFonts w:ascii="GHEA Grapalat" w:eastAsia="Times New Roman" w:hAnsi="GHEA Grapalat" w:cs="Calibri"/>
                <w:bCs/>
                <w:color w:val="000000"/>
                <w:sz w:val="24"/>
                <w:szCs w:val="24"/>
                <w:lang w:val="hy-AM"/>
              </w:rPr>
              <w:t>0</w:t>
            </w:r>
            <w:r w:rsidRPr="00475A3D">
              <w:rPr>
                <w:rFonts w:ascii="GHEA Grapalat" w:eastAsia="Times New Roman" w:hAnsi="GHEA Grapalat" w:cs="Calibri"/>
                <w:bCs/>
                <w:color w:val="000000"/>
                <w:sz w:val="24"/>
                <w:szCs w:val="24"/>
                <w:lang w:val="hy-AM"/>
              </w:rPr>
              <w:t xml:space="preserve"> հազ. դրամ։</w:t>
            </w:r>
          </w:p>
        </w:tc>
      </w:tr>
      <w:tr w:rsidR="009E6C96" w:rsidRPr="00211FFF" w14:paraId="6BBBB734" w14:textId="77777777" w:rsidTr="004C6027">
        <w:trPr>
          <w:trHeight w:val="676"/>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62D34FC4" w14:textId="09D5EC4F" w:rsidR="009E6C96" w:rsidRPr="00102323" w:rsidRDefault="009E6C96" w:rsidP="00D53030">
            <w:pPr>
              <w:spacing w:after="0" w:line="240" w:lineRule="auto"/>
              <w:jc w:val="center"/>
              <w:rPr>
                <w:rFonts w:ascii="Cambria Math" w:eastAsia="Times New Roman" w:hAnsi="Cambria Math" w:cs="Calibri"/>
                <w:bCs/>
                <w:color w:val="000000"/>
                <w:sz w:val="24"/>
                <w:szCs w:val="24"/>
                <w:lang w:val="hy-AM"/>
              </w:rPr>
            </w:pPr>
            <w:r w:rsidRPr="00FA5386">
              <w:rPr>
                <w:rFonts w:ascii="GHEA Grapalat" w:eastAsia="Times New Roman" w:hAnsi="GHEA Grapalat" w:cs="Calibri"/>
                <w:bCs/>
                <w:color w:val="000000"/>
                <w:sz w:val="24"/>
                <w:szCs w:val="24"/>
                <w:lang w:val="hy-AM"/>
              </w:rPr>
              <w:lastRenderedPageBreak/>
              <w:t>5</w:t>
            </w:r>
            <w:r w:rsidR="00102323">
              <w:rPr>
                <w:rFonts w:ascii="Cambria Math" w:eastAsia="Times New Roman" w:hAnsi="Cambria Math" w:cs="Calibri"/>
                <w:bCs/>
                <w:color w:val="000000"/>
                <w:sz w:val="24"/>
                <w:szCs w:val="24"/>
                <w:lang w:val="hy-AM"/>
              </w:rPr>
              <w:t>․</w:t>
            </w:r>
          </w:p>
        </w:tc>
        <w:tc>
          <w:tcPr>
            <w:tcW w:w="4807" w:type="dxa"/>
            <w:tcBorders>
              <w:top w:val="single" w:sz="4" w:space="0" w:color="auto"/>
              <w:left w:val="single" w:sz="4" w:space="0" w:color="auto"/>
              <w:bottom w:val="single" w:sz="4" w:space="0" w:color="auto"/>
              <w:right w:val="single" w:sz="4" w:space="0" w:color="auto"/>
            </w:tcBorders>
            <w:shd w:val="clear" w:color="auto" w:fill="auto"/>
            <w:vAlign w:val="center"/>
          </w:tcPr>
          <w:p w14:paraId="5FA807C4" w14:textId="77777777" w:rsidR="009E6C96" w:rsidRPr="00505C40" w:rsidRDefault="009E6C96" w:rsidP="00D53030">
            <w:pPr>
              <w:spacing w:after="0" w:line="240" w:lineRule="auto"/>
              <w:jc w:val="both"/>
              <w:rPr>
                <w:rFonts w:ascii="GHEA Grapalat" w:eastAsia="Times New Roman" w:hAnsi="GHEA Grapalat" w:cs="Calibri"/>
                <w:bCs/>
                <w:color w:val="000000"/>
                <w:sz w:val="24"/>
                <w:szCs w:val="24"/>
                <w:lang w:val="hy-AM"/>
              </w:rPr>
            </w:pPr>
            <w:r w:rsidRPr="00FA5386">
              <w:rPr>
                <w:rFonts w:ascii="GHEA Grapalat" w:eastAsia="Times New Roman" w:hAnsi="GHEA Grapalat" w:cs="Calibri"/>
                <w:bCs/>
                <w:color w:val="000000"/>
                <w:sz w:val="24"/>
                <w:szCs w:val="24"/>
                <w:lang w:val="hy-AM"/>
              </w:rPr>
              <w:t>ՀՀ Էկոնոմիկայի նախարարություն (Գյուղատնտեսական ծառայությունների կենտրոն ՊՈԱԿ)</w:t>
            </w:r>
          </w:p>
        </w:tc>
        <w:tc>
          <w:tcPr>
            <w:tcW w:w="19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3EC3D1" w14:textId="77777777" w:rsidR="009E6C96" w:rsidRPr="00A415E9" w:rsidRDefault="009E6C96" w:rsidP="00D53030">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02</w:t>
            </w:r>
            <w:r w:rsidRPr="00FA5386">
              <w:rPr>
                <w:rFonts w:ascii="GHEA Grapalat" w:eastAsia="Times New Roman" w:hAnsi="GHEA Grapalat" w:cs="Calibri"/>
                <w:bCs/>
                <w:color w:val="000000"/>
                <w:sz w:val="24"/>
                <w:szCs w:val="24"/>
                <w:lang w:val="hy-AM"/>
              </w:rPr>
              <w:t>.0</w:t>
            </w:r>
            <w:r>
              <w:rPr>
                <w:rFonts w:ascii="GHEA Grapalat" w:eastAsia="Times New Roman" w:hAnsi="GHEA Grapalat" w:cs="Calibri"/>
                <w:bCs/>
                <w:color w:val="000000"/>
                <w:sz w:val="24"/>
                <w:szCs w:val="24"/>
                <w:lang w:val="hy-AM"/>
              </w:rPr>
              <w:t>8</w:t>
            </w:r>
            <w:r w:rsidRPr="00FA5386">
              <w:rPr>
                <w:rFonts w:ascii="GHEA Grapalat" w:eastAsia="Times New Roman" w:hAnsi="GHEA Grapalat" w:cs="Calibri"/>
                <w:bCs/>
                <w:color w:val="000000"/>
                <w:sz w:val="24"/>
                <w:szCs w:val="24"/>
                <w:lang w:val="hy-AM"/>
              </w:rPr>
              <w:t>.2021թ.</w:t>
            </w:r>
          </w:p>
        </w:tc>
        <w:tc>
          <w:tcPr>
            <w:tcW w:w="2813" w:type="dxa"/>
            <w:tcBorders>
              <w:top w:val="single" w:sz="4" w:space="0" w:color="auto"/>
              <w:left w:val="single" w:sz="4" w:space="0" w:color="auto"/>
              <w:bottom w:val="single" w:sz="4" w:space="0" w:color="auto"/>
              <w:right w:val="single" w:sz="4" w:space="0" w:color="auto"/>
            </w:tcBorders>
            <w:shd w:val="clear" w:color="auto" w:fill="auto"/>
            <w:vAlign w:val="center"/>
          </w:tcPr>
          <w:p w14:paraId="1EEB0C0F" w14:textId="77777777" w:rsidR="009E6C96" w:rsidRPr="00505C40" w:rsidRDefault="009E6C96" w:rsidP="00D53030">
            <w:pPr>
              <w:spacing w:after="0" w:line="240" w:lineRule="auto"/>
              <w:jc w:val="center"/>
              <w:rPr>
                <w:rFonts w:ascii="GHEA Grapalat" w:eastAsia="Times New Roman" w:hAnsi="GHEA Grapalat" w:cs="Calibri"/>
                <w:bCs/>
                <w:color w:val="000000"/>
                <w:sz w:val="24"/>
                <w:szCs w:val="24"/>
                <w:lang w:val="hy-AM"/>
              </w:rPr>
            </w:pPr>
            <w:r w:rsidRPr="00FA5386">
              <w:rPr>
                <w:rFonts w:ascii="GHEA Grapalat" w:eastAsia="Times New Roman" w:hAnsi="GHEA Grapalat" w:cs="Calibri"/>
                <w:bCs/>
                <w:color w:val="000000"/>
                <w:sz w:val="24"/>
                <w:szCs w:val="24"/>
                <w:lang w:val="hy-AM"/>
              </w:rPr>
              <w:t>01.01.2020-31.12.2020թթ.</w:t>
            </w:r>
          </w:p>
        </w:tc>
        <w:tc>
          <w:tcPr>
            <w:tcW w:w="4797" w:type="dxa"/>
            <w:tcBorders>
              <w:top w:val="single" w:sz="4" w:space="0" w:color="auto"/>
              <w:left w:val="single" w:sz="4" w:space="0" w:color="auto"/>
              <w:bottom w:val="single" w:sz="4" w:space="0" w:color="auto"/>
              <w:right w:val="single" w:sz="4" w:space="0" w:color="auto"/>
            </w:tcBorders>
            <w:shd w:val="clear" w:color="auto" w:fill="auto"/>
            <w:vAlign w:val="center"/>
          </w:tcPr>
          <w:p w14:paraId="3A3A5AD7" w14:textId="77777777" w:rsidR="009E6C96" w:rsidRPr="00505C40" w:rsidRDefault="009E6C96" w:rsidP="00D53030">
            <w:pPr>
              <w:spacing w:after="0" w:line="240" w:lineRule="auto"/>
              <w:jc w:val="both"/>
              <w:rPr>
                <w:rFonts w:ascii="GHEA Grapalat" w:eastAsia="Times New Roman" w:hAnsi="GHEA Grapalat" w:cs="Calibri"/>
                <w:bCs/>
                <w:color w:val="000000"/>
                <w:sz w:val="24"/>
                <w:szCs w:val="24"/>
                <w:lang w:val="hy-AM"/>
              </w:rPr>
            </w:pPr>
            <w:r>
              <w:rPr>
                <w:rFonts w:ascii="GHEA Grapalat" w:eastAsia="MS Mincho" w:hAnsi="GHEA Grapalat" w:cs="MS Mincho"/>
                <w:bCs/>
                <w:color w:val="000000"/>
                <w:sz w:val="24"/>
                <w:szCs w:val="24"/>
                <w:lang w:val="hy-AM"/>
              </w:rPr>
              <w:t>23</w:t>
            </w:r>
            <w:r w:rsidRPr="00505C40">
              <w:rPr>
                <w:rFonts w:ascii="GHEA Grapalat" w:eastAsia="MS Mincho" w:hAnsi="GHEA Grapalat" w:cs="MS Mincho"/>
                <w:bCs/>
                <w:color w:val="000000"/>
                <w:sz w:val="24"/>
                <w:szCs w:val="24"/>
                <w:lang w:val="hy-AM"/>
              </w:rPr>
              <w:t>.</w:t>
            </w:r>
            <w:r>
              <w:rPr>
                <w:rFonts w:ascii="GHEA Grapalat" w:eastAsia="MS Mincho" w:hAnsi="GHEA Grapalat" w:cs="MS Mincho"/>
                <w:bCs/>
                <w:color w:val="000000"/>
                <w:sz w:val="24"/>
                <w:szCs w:val="24"/>
                <w:lang w:val="hy-AM"/>
              </w:rPr>
              <w:t>05</w:t>
            </w:r>
            <w:r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w:t>
            </w:r>
            <w:r>
              <w:rPr>
                <w:rFonts w:ascii="GHEA Grapalat" w:eastAsia="Times New Roman" w:hAnsi="GHEA Grapalat" w:cs="Calibri"/>
                <w:bCs/>
                <w:color w:val="000000"/>
                <w:sz w:val="24"/>
                <w:szCs w:val="24"/>
                <w:lang w:val="hy-AM"/>
              </w:rPr>
              <w:t>2</w:t>
            </w:r>
            <w:r w:rsidRPr="00505C40">
              <w:rPr>
                <w:rFonts w:ascii="GHEA Grapalat" w:eastAsia="Times New Roman" w:hAnsi="GHEA Grapalat" w:cs="Calibri"/>
                <w:bCs/>
                <w:color w:val="000000"/>
                <w:sz w:val="24"/>
                <w:szCs w:val="24"/>
                <w:lang w:val="hy-AM"/>
              </w:rPr>
              <w:t xml:space="preserve"> թվականին </w:t>
            </w:r>
            <w:r>
              <w:rPr>
                <w:rFonts w:ascii="GHEA Grapalat" w:eastAsia="Times New Roman" w:hAnsi="GHEA Grapalat" w:cs="Calibri"/>
                <w:bCs/>
                <w:color w:val="000000"/>
                <w:sz w:val="24"/>
                <w:szCs w:val="24"/>
                <w:lang w:val="hy-AM"/>
              </w:rPr>
              <w:t xml:space="preserve">հարուցվել է քրեական </w:t>
            </w:r>
            <w:r w:rsidRPr="00475A3D">
              <w:rPr>
                <w:rFonts w:ascii="GHEA Grapalat" w:eastAsia="Times New Roman" w:hAnsi="GHEA Grapalat" w:cs="Calibri"/>
                <w:bCs/>
                <w:color w:val="000000"/>
                <w:sz w:val="24"/>
                <w:szCs w:val="24"/>
                <w:lang w:val="hy-AM"/>
              </w:rPr>
              <w:t>վարույթ</w:t>
            </w:r>
            <w:r>
              <w:rPr>
                <w:rFonts w:ascii="GHEA Grapalat" w:eastAsia="Times New Roman" w:hAnsi="GHEA Grapalat" w:cs="Calibri"/>
                <w:bCs/>
                <w:color w:val="000000"/>
                <w:sz w:val="24"/>
                <w:szCs w:val="24"/>
                <w:lang w:val="hy-AM"/>
              </w:rPr>
              <w:t>, գ</w:t>
            </w:r>
            <w:r w:rsidRPr="00475A3D">
              <w:rPr>
                <w:rFonts w:ascii="GHEA Grapalat" w:eastAsia="Times New Roman" w:hAnsi="GHEA Grapalat" w:cs="Calibri"/>
                <w:bCs/>
                <w:color w:val="000000"/>
                <w:sz w:val="24"/>
                <w:szCs w:val="24"/>
                <w:lang w:val="hy-AM"/>
              </w:rPr>
              <w:t xml:space="preserve">տնվում է նախաքննության փուլում։ </w:t>
            </w:r>
          </w:p>
        </w:tc>
      </w:tr>
      <w:tr w:rsidR="009E6C96" w:rsidRPr="00211FFF" w14:paraId="3CB6BE78" w14:textId="77777777" w:rsidTr="001A5F0B">
        <w:trPr>
          <w:trHeight w:val="661"/>
        </w:trPr>
        <w:tc>
          <w:tcPr>
            <w:tcW w:w="15213"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704293" w14:textId="77777777" w:rsidR="009E6C96" w:rsidRPr="00505C40" w:rsidRDefault="009E6C96" w:rsidP="00D53030">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
                <w:bCs/>
                <w:color w:val="000000"/>
                <w:sz w:val="24"/>
                <w:szCs w:val="24"/>
                <w:lang w:val="hy-AM"/>
              </w:rPr>
              <w:t>II. Հաշվեքննիչ պալատը տրամադրել է ՀՀ գլխավոր դատախազության պահանջով</w:t>
            </w:r>
          </w:p>
        </w:tc>
      </w:tr>
      <w:tr w:rsidR="009E6C96" w:rsidRPr="00E40A58" w14:paraId="5BE695FD" w14:textId="77777777" w:rsidTr="004C6027">
        <w:trPr>
          <w:trHeight w:val="1107"/>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49B5DCDB" w14:textId="50FF612E" w:rsidR="009E6C96" w:rsidRPr="00102323" w:rsidRDefault="009E6C96" w:rsidP="00D53030">
            <w:pPr>
              <w:spacing w:after="0" w:line="240" w:lineRule="auto"/>
              <w:jc w:val="center"/>
              <w:rPr>
                <w:rFonts w:ascii="Cambria Math" w:eastAsia="Times New Roman" w:hAnsi="Cambria Math" w:cs="Calibri"/>
                <w:bCs/>
                <w:color w:val="000000"/>
                <w:sz w:val="24"/>
                <w:szCs w:val="24"/>
              </w:rPr>
            </w:pPr>
            <w:r>
              <w:rPr>
                <w:rFonts w:ascii="GHEA Grapalat" w:eastAsia="Times New Roman" w:hAnsi="GHEA Grapalat" w:cs="Calibri"/>
                <w:bCs/>
                <w:color w:val="000000"/>
                <w:sz w:val="24"/>
                <w:szCs w:val="24"/>
                <w:lang w:val="hy-AM"/>
              </w:rPr>
              <w:t>1</w:t>
            </w:r>
            <w:r w:rsidR="00102323">
              <w:rPr>
                <w:rFonts w:ascii="Cambria Math" w:eastAsia="Times New Roman" w:hAnsi="Cambria Math" w:cs="Calibri"/>
                <w:bCs/>
                <w:color w:val="000000"/>
                <w:sz w:val="24"/>
                <w:szCs w:val="24"/>
                <w:lang w:val="hy-AM"/>
              </w:rPr>
              <w:t>․</w:t>
            </w:r>
          </w:p>
        </w:tc>
        <w:tc>
          <w:tcPr>
            <w:tcW w:w="4814" w:type="dxa"/>
            <w:gridSpan w:val="2"/>
            <w:tcBorders>
              <w:top w:val="single" w:sz="4" w:space="0" w:color="auto"/>
              <w:left w:val="nil"/>
              <w:bottom w:val="single" w:sz="4" w:space="0" w:color="auto"/>
              <w:right w:val="single" w:sz="4" w:space="0" w:color="auto"/>
            </w:tcBorders>
            <w:shd w:val="clear" w:color="auto" w:fill="auto"/>
            <w:vAlign w:val="center"/>
          </w:tcPr>
          <w:p w14:paraId="60E6A08A" w14:textId="6FE75BAD" w:rsidR="009E6C96" w:rsidRPr="00505C40" w:rsidRDefault="009E6C96" w:rsidP="00D53030">
            <w:pPr>
              <w:spacing w:after="0" w:line="240" w:lineRule="auto"/>
              <w:jc w:val="both"/>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ՀՀ աշխատանքի և սոցիալական հարցերի նախարարություն</w:t>
            </w:r>
            <w:r w:rsidRPr="0019107C">
              <w:rPr>
                <w:rFonts w:ascii="GHEA Grapalat" w:eastAsia="Times New Roman" w:hAnsi="GHEA Grapalat" w:cs="Calibri"/>
                <w:bCs/>
                <w:color w:val="000000"/>
                <w:sz w:val="24"/>
                <w:szCs w:val="24"/>
                <w:lang w:val="hy-AM"/>
              </w:rPr>
              <w:t xml:space="preserve"> </w:t>
            </w:r>
            <w:r w:rsidRPr="00505C40">
              <w:rPr>
                <w:rFonts w:ascii="GHEA Grapalat" w:eastAsia="Times New Roman" w:hAnsi="GHEA Grapalat" w:cs="Calibri"/>
                <w:bCs/>
                <w:color w:val="000000"/>
                <w:sz w:val="24"/>
                <w:szCs w:val="24"/>
                <w:lang w:val="hy-AM"/>
              </w:rPr>
              <w:t>(</w:t>
            </w:r>
            <w:r w:rsidRPr="00505C40">
              <w:rPr>
                <w:rFonts w:ascii="GHEA Grapalat" w:hAnsi="GHEA Grapalat"/>
                <w:sz w:val="24"/>
                <w:szCs w:val="24"/>
                <w:lang w:val="hy-AM"/>
              </w:rPr>
              <w:t>«Մ</w:t>
            </w:r>
            <w:r>
              <w:rPr>
                <w:rFonts w:ascii="GHEA Grapalat" w:hAnsi="GHEA Grapalat"/>
                <w:sz w:val="24"/>
                <w:szCs w:val="24"/>
                <w:lang w:val="hy-AM"/>
              </w:rPr>
              <w:t>արի</w:t>
            </w:r>
            <w:r w:rsidRPr="0019107C">
              <w:rPr>
                <w:rFonts w:ascii="GHEA Grapalat" w:hAnsi="GHEA Grapalat"/>
                <w:sz w:val="24"/>
                <w:szCs w:val="24"/>
                <w:lang w:val="hy-AM"/>
              </w:rPr>
              <w:t xml:space="preserve"> </w:t>
            </w:r>
            <w:r w:rsidRPr="00505C40">
              <w:rPr>
                <w:rFonts w:ascii="GHEA Grapalat" w:hAnsi="GHEA Grapalat"/>
                <w:sz w:val="24"/>
                <w:szCs w:val="24"/>
                <w:lang w:val="hy-AM"/>
              </w:rPr>
              <w:t>Իզմիրլյանի անվան մանկատուն» ՊՈԱԿ)</w:t>
            </w:r>
            <w:r w:rsidRPr="00505C40">
              <w:rPr>
                <w:rFonts w:ascii="GHEA Grapalat" w:eastAsia="Times New Roman" w:hAnsi="GHEA Grapalat" w:cs="Calibri"/>
                <w:bCs/>
                <w:color w:val="000000"/>
                <w:sz w:val="24"/>
                <w:szCs w:val="24"/>
                <w:lang w:val="hy-AM"/>
              </w:rPr>
              <w:t xml:space="preserve"> </w:t>
            </w:r>
          </w:p>
        </w:tc>
        <w:tc>
          <w:tcPr>
            <w:tcW w:w="1937" w:type="dxa"/>
            <w:tcBorders>
              <w:top w:val="single" w:sz="4" w:space="0" w:color="auto"/>
              <w:left w:val="nil"/>
              <w:bottom w:val="single" w:sz="4" w:space="0" w:color="auto"/>
              <w:right w:val="single" w:sz="4" w:space="0" w:color="auto"/>
            </w:tcBorders>
            <w:shd w:val="clear" w:color="auto" w:fill="auto"/>
            <w:vAlign w:val="center"/>
          </w:tcPr>
          <w:p w14:paraId="0AA9A5F4" w14:textId="77777777" w:rsidR="009E6C96" w:rsidRPr="00505C40" w:rsidRDefault="009E6C96" w:rsidP="00D53030">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09</w:t>
            </w:r>
            <w:r w:rsidRPr="0019107C">
              <w:rPr>
                <w:rFonts w:ascii="GHEA Grapalat" w:eastAsia="Times New Roman" w:hAnsi="GHEA Grapalat" w:cs="Calibri"/>
                <w:bCs/>
                <w:color w:val="000000"/>
                <w:sz w:val="24"/>
                <w:szCs w:val="24"/>
                <w:lang w:val="hy-AM"/>
              </w:rPr>
              <w:t>.0</w:t>
            </w:r>
            <w:r>
              <w:rPr>
                <w:rFonts w:ascii="GHEA Grapalat" w:eastAsia="Times New Roman" w:hAnsi="GHEA Grapalat" w:cs="Calibri"/>
                <w:bCs/>
                <w:color w:val="000000"/>
                <w:sz w:val="24"/>
                <w:szCs w:val="24"/>
                <w:lang w:val="hy-AM"/>
              </w:rPr>
              <w:t>7</w:t>
            </w:r>
            <w:r w:rsidRPr="0019107C">
              <w:rPr>
                <w:rFonts w:ascii="GHEA Grapalat" w:eastAsia="Times New Roman" w:hAnsi="GHEA Grapalat" w:cs="Calibri"/>
                <w:bCs/>
                <w:color w:val="000000"/>
                <w:sz w:val="24"/>
                <w:szCs w:val="24"/>
                <w:lang w:val="hy-AM"/>
              </w:rPr>
              <w:t>.</w:t>
            </w:r>
            <w:r w:rsidRPr="00505C40">
              <w:rPr>
                <w:rFonts w:ascii="GHEA Grapalat" w:eastAsia="Times New Roman" w:hAnsi="GHEA Grapalat" w:cs="Calibri"/>
                <w:bCs/>
                <w:color w:val="000000"/>
                <w:sz w:val="24"/>
                <w:szCs w:val="24"/>
                <w:lang w:val="hy-AM"/>
              </w:rPr>
              <w:t>20</w:t>
            </w:r>
            <w:r>
              <w:rPr>
                <w:rFonts w:ascii="GHEA Grapalat" w:eastAsia="Times New Roman" w:hAnsi="GHEA Grapalat" w:cs="Calibri"/>
                <w:bCs/>
                <w:color w:val="000000"/>
                <w:sz w:val="24"/>
                <w:szCs w:val="24"/>
                <w:lang w:val="hy-AM"/>
              </w:rPr>
              <w:t>19</w:t>
            </w:r>
            <w:r w:rsidRPr="00505C40">
              <w:rPr>
                <w:rFonts w:ascii="GHEA Grapalat" w:eastAsia="Times New Roman" w:hAnsi="GHEA Grapalat" w:cs="Calibri"/>
                <w:bCs/>
                <w:color w:val="000000"/>
                <w:sz w:val="24"/>
                <w:szCs w:val="24"/>
                <w:lang w:val="hy-AM"/>
              </w:rPr>
              <w:t>թ</w:t>
            </w:r>
            <w:r w:rsidRPr="00505C40">
              <w:rPr>
                <w:rFonts w:ascii="GHEA Grapalat" w:eastAsia="MS Mincho" w:hAnsi="GHEA Grapalat" w:cs="MS Mincho"/>
                <w:bCs/>
                <w:color w:val="000000"/>
                <w:sz w:val="24"/>
                <w:szCs w:val="24"/>
                <w:lang w:val="hy-AM"/>
              </w:rPr>
              <w:t>.</w:t>
            </w:r>
          </w:p>
        </w:tc>
        <w:tc>
          <w:tcPr>
            <w:tcW w:w="2813" w:type="dxa"/>
            <w:tcBorders>
              <w:top w:val="single" w:sz="4" w:space="0" w:color="auto"/>
              <w:left w:val="nil"/>
              <w:bottom w:val="single" w:sz="4" w:space="0" w:color="auto"/>
              <w:right w:val="single" w:sz="4" w:space="0" w:color="auto"/>
            </w:tcBorders>
            <w:shd w:val="clear" w:color="auto" w:fill="auto"/>
            <w:noWrap/>
            <w:vAlign w:val="center"/>
          </w:tcPr>
          <w:p w14:paraId="2950309F" w14:textId="77777777" w:rsidR="009E6C96" w:rsidRPr="00505C40" w:rsidRDefault="009E6C96" w:rsidP="00D53030">
            <w:pPr>
              <w:spacing w:after="0" w:line="240" w:lineRule="auto"/>
              <w:jc w:val="center"/>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01</w:t>
            </w:r>
            <w:r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01</w:t>
            </w:r>
            <w:r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201</w:t>
            </w:r>
            <w:r>
              <w:rPr>
                <w:rFonts w:ascii="GHEA Grapalat" w:eastAsia="Times New Roman" w:hAnsi="GHEA Grapalat" w:cs="Calibri"/>
                <w:bCs/>
                <w:color w:val="000000"/>
                <w:sz w:val="24"/>
                <w:szCs w:val="24"/>
                <w:lang w:val="hy-AM"/>
              </w:rPr>
              <w:t>7</w:t>
            </w:r>
            <w:r w:rsidRPr="00505C40">
              <w:rPr>
                <w:rFonts w:ascii="GHEA Grapalat" w:eastAsia="Times New Roman" w:hAnsi="GHEA Grapalat" w:cs="Calibri"/>
                <w:bCs/>
                <w:color w:val="000000"/>
                <w:sz w:val="24"/>
                <w:szCs w:val="24"/>
                <w:lang w:val="hy-AM"/>
              </w:rPr>
              <w:t>-</w:t>
            </w:r>
            <w:r>
              <w:rPr>
                <w:rFonts w:ascii="GHEA Grapalat" w:eastAsia="Times New Roman" w:hAnsi="GHEA Grapalat" w:cs="Calibri"/>
                <w:bCs/>
                <w:color w:val="000000"/>
                <w:sz w:val="24"/>
                <w:szCs w:val="24"/>
                <w:lang w:val="hy-AM"/>
              </w:rPr>
              <w:t>30</w:t>
            </w:r>
            <w:r w:rsidRPr="00505C40">
              <w:rPr>
                <w:rFonts w:ascii="GHEA Grapalat" w:eastAsia="MS Mincho" w:hAnsi="GHEA Grapalat" w:cs="MS Mincho"/>
                <w:bCs/>
                <w:color w:val="000000"/>
                <w:sz w:val="24"/>
                <w:szCs w:val="24"/>
                <w:lang w:val="hy-AM"/>
              </w:rPr>
              <w:t>.</w:t>
            </w:r>
            <w:r>
              <w:rPr>
                <w:rFonts w:ascii="GHEA Grapalat" w:eastAsia="MS Mincho" w:hAnsi="GHEA Grapalat" w:cs="MS Mincho"/>
                <w:bCs/>
                <w:color w:val="000000"/>
                <w:sz w:val="24"/>
                <w:szCs w:val="24"/>
                <w:lang w:val="hy-AM"/>
              </w:rPr>
              <w:t>09</w:t>
            </w:r>
            <w:r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201</w:t>
            </w:r>
            <w:r>
              <w:rPr>
                <w:rFonts w:ascii="GHEA Grapalat" w:eastAsia="Times New Roman" w:hAnsi="GHEA Grapalat" w:cs="Calibri"/>
                <w:bCs/>
                <w:color w:val="000000"/>
                <w:sz w:val="24"/>
                <w:szCs w:val="24"/>
                <w:lang w:val="hy-AM"/>
              </w:rPr>
              <w:t>8</w:t>
            </w:r>
            <w:r w:rsidRPr="00505C40">
              <w:rPr>
                <w:rFonts w:ascii="GHEA Grapalat" w:eastAsia="Times New Roman" w:hAnsi="GHEA Grapalat" w:cs="GHEA Grapalat"/>
                <w:bCs/>
                <w:color w:val="000000"/>
                <w:sz w:val="24"/>
                <w:szCs w:val="24"/>
                <w:lang w:val="hy-AM"/>
              </w:rPr>
              <w:t>թթ</w:t>
            </w:r>
            <w:r w:rsidRPr="00505C40">
              <w:rPr>
                <w:rFonts w:ascii="GHEA Grapalat" w:eastAsia="MS Mincho" w:hAnsi="GHEA Grapalat" w:cs="MS Mincho"/>
                <w:bCs/>
                <w:color w:val="000000"/>
                <w:sz w:val="24"/>
                <w:szCs w:val="24"/>
                <w:lang w:val="hy-AM"/>
              </w:rPr>
              <w:t>.</w:t>
            </w:r>
          </w:p>
        </w:tc>
        <w:tc>
          <w:tcPr>
            <w:tcW w:w="4797" w:type="dxa"/>
            <w:tcBorders>
              <w:top w:val="single" w:sz="4" w:space="0" w:color="auto"/>
              <w:left w:val="nil"/>
              <w:bottom w:val="single" w:sz="4" w:space="0" w:color="auto"/>
              <w:right w:val="single" w:sz="4" w:space="0" w:color="auto"/>
            </w:tcBorders>
            <w:shd w:val="clear" w:color="auto" w:fill="auto"/>
            <w:vAlign w:val="center"/>
          </w:tcPr>
          <w:p w14:paraId="04661955" w14:textId="77777777" w:rsidR="009E6C96" w:rsidRPr="00505C40" w:rsidRDefault="009E6C96" w:rsidP="00D53030">
            <w:pPr>
              <w:spacing w:after="0" w:line="240" w:lineRule="auto"/>
              <w:jc w:val="both"/>
              <w:rPr>
                <w:rFonts w:ascii="GHEA Grapalat" w:eastAsia="Times New Roman" w:hAnsi="GHEA Grapalat" w:cs="Calibri"/>
                <w:bCs/>
                <w:color w:val="000000"/>
                <w:sz w:val="24"/>
                <w:szCs w:val="24"/>
                <w:lang w:val="hy-AM"/>
              </w:rPr>
            </w:pPr>
            <w:r w:rsidRPr="00505C40">
              <w:rPr>
                <w:rFonts w:ascii="GHEA Grapalat" w:eastAsia="Times New Roman" w:hAnsi="GHEA Grapalat" w:cs="Calibri"/>
                <w:bCs/>
                <w:color w:val="000000"/>
                <w:sz w:val="24"/>
                <w:szCs w:val="24"/>
                <w:lang w:val="hy-AM"/>
              </w:rPr>
              <w:t>2</w:t>
            </w:r>
            <w:r>
              <w:rPr>
                <w:rFonts w:ascii="GHEA Grapalat" w:eastAsia="Times New Roman" w:hAnsi="GHEA Grapalat" w:cs="Calibri"/>
                <w:bCs/>
                <w:color w:val="000000"/>
                <w:sz w:val="24"/>
                <w:szCs w:val="24"/>
                <w:lang w:val="hy-AM"/>
              </w:rPr>
              <w:t>6</w:t>
            </w:r>
            <w:r w:rsidRPr="00505C40">
              <w:rPr>
                <w:rFonts w:ascii="GHEA Grapalat" w:eastAsia="MS Mincho" w:hAnsi="GHEA Grapalat" w:cs="MS Mincho"/>
                <w:bCs/>
                <w:color w:val="000000"/>
                <w:sz w:val="24"/>
                <w:szCs w:val="24"/>
                <w:lang w:val="hy-AM"/>
              </w:rPr>
              <w:t>.</w:t>
            </w:r>
            <w:r>
              <w:rPr>
                <w:rFonts w:ascii="GHEA Grapalat" w:eastAsia="Times New Roman" w:hAnsi="GHEA Grapalat" w:cs="Cambria Math"/>
                <w:bCs/>
                <w:color w:val="000000"/>
                <w:sz w:val="24"/>
                <w:szCs w:val="24"/>
                <w:lang w:val="hy-AM"/>
              </w:rPr>
              <w:t>11</w:t>
            </w:r>
            <w:r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202</w:t>
            </w:r>
            <w:r>
              <w:rPr>
                <w:rFonts w:ascii="GHEA Grapalat" w:eastAsia="Times New Roman" w:hAnsi="GHEA Grapalat" w:cs="Calibri"/>
                <w:bCs/>
                <w:color w:val="000000"/>
                <w:sz w:val="24"/>
                <w:szCs w:val="24"/>
                <w:lang w:val="hy-AM"/>
              </w:rPr>
              <w:t>2</w:t>
            </w:r>
            <w:r w:rsidRPr="00505C40">
              <w:rPr>
                <w:rFonts w:ascii="GHEA Grapalat" w:eastAsia="Times New Roman" w:hAnsi="GHEA Grapalat" w:cs="Calibri"/>
                <w:bCs/>
                <w:color w:val="000000"/>
                <w:sz w:val="24"/>
                <w:szCs w:val="24"/>
                <w:lang w:val="hy-AM"/>
              </w:rPr>
              <w:t xml:space="preserve"> թվականին </w:t>
            </w:r>
            <w:r>
              <w:rPr>
                <w:rFonts w:ascii="GHEA Grapalat" w:eastAsia="Times New Roman" w:hAnsi="GHEA Grapalat" w:cs="Calibri"/>
                <w:bCs/>
                <w:color w:val="000000"/>
                <w:sz w:val="24"/>
                <w:szCs w:val="24"/>
                <w:lang w:val="hy-AM"/>
              </w:rPr>
              <w:t>նախաձեռնվել է քրեական վարույթ</w:t>
            </w:r>
            <w:r w:rsidRPr="00505C40">
              <w:rPr>
                <w:rFonts w:ascii="GHEA Grapalat" w:eastAsia="Times New Roman" w:hAnsi="GHEA Grapalat" w:cs="Calibri"/>
                <w:bCs/>
                <w:color w:val="000000"/>
                <w:sz w:val="24"/>
                <w:szCs w:val="24"/>
                <w:lang w:val="hy-AM"/>
              </w:rPr>
              <w:t>, գտնվում է նախաքննության փուլում։ Պետությանը պատճառված վնասի չափը կազմում է 1</w:t>
            </w:r>
            <w:r>
              <w:rPr>
                <w:rFonts w:ascii="GHEA Grapalat" w:eastAsia="Times New Roman" w:hAnsi="GHEA Grapalat" w:cs="Calibri"/>
                <w:bCs/>
                <w:color w:val="000000"/>
                <w:sz w:val="24"/>
                <w:szCs w:val="24"/>
                <w:lang w:val="hy-AM"/>
              </w:rPr>
              <w:t>35</w:t>
            </w:r>
            <w:r w:rsidRPr="00505C40">
              <w:rPr>
                <w:rFonts w:ascii="GHEA Grapalat" w:eastAsia="Times New Roman" w:hAnsi="GHEA Grapalat" w:cs="Calibri"/>
                <w:bCs/>
                <w:color w:val="000000"/>
                <w:sz w:val="24"/>
                <w:szCs w:val="24"/>
                <w:lang w:val="hy-AM"/>
              </w:rPr>
              <w:t>,</w:t>
            </w:r>
            <w:r>
              <w:rPr>
                <w:rFonts w:ascii="GHEA Grapalat" w:eastAsia="Times New Roman" w:hAnsi="GHEA Grapalat" w:cs="Calibri"/>
                <w:bCs/>
                <w:color w:val="000000"/>
                <w:sz w:val="24"/>
                <w:szCs w:val="24"/>
                <w:lang w:val="hy-AM"/>
              </w:rPr>
              <w:t>724</w:t>
            </w:r>
            <w:r w:rsidRPr="00505C40">
              <w:rPr>
                <w:rFonts w:ascii="GHEA Grapalat" w:eastAsia="MS Mincho" w:hAnsi="GHEA Grapalat" w:cs="MS Mincho"/>
                <w:bCs/>
                <w:color w:val="000000"/>
                <w:sz w:val="24"/>
                <w:szCs w:val="24"/>
                <w:lang w:val="hy-AM"/>
              </w:rPr>
              <w:t>.</w:t>
            </w:r>
            <w:r>
              <w:rPr>
                <w:rFonts w:ascii="GHEA Grapalat" w:eastAsia="Times New Roman" w:hAnsi="GHEA Grapalat" w:cs="Calibri"/>
                <w:bCs/>
                <w:color w:val="000000"/>
                <w:sz w:val="24"/>
                <w:szCs w:val="24"/>
                <w:lang w:val="hy-AM"/>
              </w:rPr>
              <w:t>5</w:t>
            </w:r>
            <w:r w:rsidRPr="00505C40">
              <w:rPr>
                <w:rFonts w:ascii="GHEA Grapalat" w:eastAsia="Times New Roman" w:hAnsi="GHEA Grapalat" w:cs="Calibri"/>
                <w:bCs/>
                <w:color w:val="000000"/>
                <w:sz w:val="24"/>
                <w:szCs w:val="24"/>
                <w:lang w:val="hy-AM"/>
              </w:rPr>
              <w:t xml:space="preserve"> հազ</w:t>
            </w:r>
            <w:r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 xml:space="preserve"> դրամ։</w:t>
            </w:r>
          </w:p>
        </w:tc>
      </w:tr>
      <w:tr w:rsidR="009E6C96" w:rsidRPr="00211FFF" w14:paraId="79F5A06B" w14:textId="77777777" w:rsidTr="004C6027">
        <w:trPr>
          <w:trHeight w:val="1107"/>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3814E905" w14:textId="44B47785" w:rsidR="009E6C96" w:rsidRPr="00102323" w:rsidRDefault="009E6C96" w:rsidP="00D53030">
            <w:pPr>
              <w:spacing w:after="0" w:line="240" w:lineRule="auto"/>
              <w:jc w:val="center"/>
              <w:rPr>
                <w:rFonts w:ascii="Cambria Math" w:eastAsia="Times New Roman" w:hAnsi="Cambria Math" w:cs="Calibri"/>
                <w:bCs/>
                <w:color w:val="000000"/>
                <w:sz w:val="24"/>
                <w:szCs w:val="24"/>
              </w:rPr>
            </w:pPr>
            <w:r>
              <w:rPr>
                <w:rFonts w:ascii="GHEA Grapalat" w:eastAsia="Times New Roman" w:hAnsi="GHEA Grapalat" w:cs="Calibri"/>
                <w:bCs/>
                <w:color w:val="000000"/>
                <w:sz w:val="24"/>
                <w:szCs w:val="24"/>
                <w:lang w:val="hy-AM"/>
              </w:rPr>
              <w:t>2</w:t>
            </w:r>
            <w:r w:rsidR="00102323">
              <w:rPr>
                <w:rFonts w:ascii="Cambria Math" w:eastAsia="Times New Roman" w:hAnsi="Cambria Math" w:cs="Calibri"/>
                <w:bCs/>
                <w:color w:val="000000"/>
                <w:sz w:val="24"/>
                <w:szCs w:val="24"/>
                <w:lang w:val="hy-AM"/>
              </w:rPr>
              <w:t>․</w:t>
            </w:r>
          </w:p>
        </w:tc>
        <w:tc>
          <w:tcPr>
            <w:tcW w:w="4814" w:type="dxa"/>
            <w:gridSpan w:val="2"/>
            <w:tcBorders>
              <w:top w:val="single" w:sz="4" w:space="0" w:color="auto"/>
              <w:left w:val="nil"/>
              <w:bottom w:val="single" w:sz="4" w:space="0" w:color="auto"/>
              <w:right w:val="single" w:sz="4" w:space="0" w:color="auto"/>
            </w:tcBorders>
            <w:shd w:val="clear" w:color="auto" w:fill="auto"/>
            <w:vAlign w:val="center"/>
          </w:tcPr>
          <w:p w14:paraId="153C440E" w14:textId="77777777" w:rsidR="009E6C96" w:rsidRPr="00BC3D17" w:rsidRDefault="009E6C96" w:rsidP="00D53030">
            <w:pPr>
              <w:spacing w:after="0" w:line="240" w:lineRule="auto"/>
              <w:jc w:val="both"/>
              <w:rPr>
                <w:rFonts w:ascii="GHEA Grapalat" w:eastAsia="Times New Roman" w:hAnsi="GHEA Grapalat" w:cs="Calibri"/>
                <w:bCs/>
                <w:color w:val="000000"/>
                <w:sz w:val="24"/>
                <w:szCs w:val="24"/>
              </w:rPr>
            </w:pPr>
            <w:r>
              <w:rPr>
                <w:rFonts w:ascii="GHEA Grapalat" w:eastAsia="Times New Roman" w:hAnsi="GHEA Grapalat" w:cs="Calibri"/>
                <w:bCs/>
                <w:color w:val="000000"/>
                <w:sz w:val="24"/>
                <w:szCs w:val="24"/>
                <w:lang w:val="hy-AM"/>
              </w:rPr>
              <w:t xml:space="preserve">ՀՀ առողջապահության նախարարություն </w:t>
            </w:r>
            <w:r>
              <w:rPr>
                <w:rFonts w:ascii="GHEA Grapalat" w:eastAsia="Times New Roman" w:hAnsi="GHEA Grapalat" w:cs="Calibri"/>
                <w:bCs/>
                <w:color w:val="000000"/>
                <w:sz w:val="24"/>
                <w:szCs w:val="24"/>
              </w:rPr>
              <w:t>(</w:t>
            </w:r>
            <w:r>
              <w:rPr>
                <w:rFonts w:ascii="GHEA Grapalat" w:eastAsia="Times New Roman" w:hAnsi="GHEA Grapalat" w:cs="Calibri"/>
                <w:bCs/>
                <w:color w:val="000000"/>
                <w:sz w:val="24"/>
                <w:szCs w:val="24"/>
                <w:lang w:val="hy-AM"/>
              </w:rPr>
              <w:t xml:space="preserve">Նոր կորոնավիրուսային համավարակով </w:t>
            </w:r>
            <w:r w:rsidRPr="00026C4B">
              <w:rPr>
                <w:rFonts w:ascii="GHEA Grapalat" w:eastAsia="Times New Roman" w:hAnsi="GHEA Grapalat" w:cs="Calibri"/>
                <w:bCs/>
                <w:color w:val="000000"/>
                <w:sz w:val="24"/>
                <w:szCs w:val="24"/>
                <w:lang w:val="hy-AM"/>
              </w:rPr>
              <w:t xml:space="preserve">(COVID-19) </w:t>
            </w:r>
            <w:r>
              <w:rPr>
                <w:rFonts w:ascii="GHEA Grapalat" w:eastAsia="Times New Roman" w:hAnsi="GHEA Grapalat" w:cs="Calibri"/>
                <w:bCs/>
                <w:color w:val="000000"/>
                <w:sz w:val="24"/>
                <w:szCs w:val="24"/>
                <w:lang w:val="hy-AM"/>
              </w:rPr>
              <w:t>պայմանավորված բյուջետային ծախսերի իրականացում</w:t>
            </w:r>
            <w:r>
              <w:rPr>
                <w:rFonts w:ascii="GHEA Grapalat" w:eastAsia="Times New Roman" w:hAnsi="GHEA Grapalat" w:cs="Calibri"/>
                <w:bCs/>
                <w:color w:val="000000"/>
                <w:sz w:val="24"/>
                <w:szCs w:val="24"/>
              </w:rPr>
              <w:t>)</w:t>
            </w:r>
          </w:p>
        </w:tc>
        <w:tc>
          <w:tcPr>
            <w:tcW w:w="1937" w:type="dxa"/>
            <w:tcBorders>
              <w:top w:val="single" w:sz="4" w:space="0" w:color="auto"/>
              <w:left w:val="nil"/>
              <w:bottom w:val="single" w:sz="4" w:space="0" w:color="auto"/>
              <w:right w:val="single" w:sz="4" w:space="0" w:color="auto"/>
            </w:tcBorders>
            <w:shd w:val="clear" w:color="auto" w:fill="auto"/>
            <w:vAlign w:val="center"/>
          </w:tcPr>
          <w:p w14:paraId="440B7B64" w14:textId="77777777" w:rsidR="009E6C96" w:rsidRPr="00505C40" w:rsidRDefault="009E6C96" w:rsidP="00D53030">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14</w:t>
            </w:r>
            <w:r>
              <w:rPr>
                <w:rFonts w:ascii="Cambria Math" w:eastAsia="Times New Roman" w:hAnsi="Cambria Math" w:cs="Calibri"/>
                <w:bCs/>
                <w:color w:val="000000"/>
                <w:sz w:val="24"/>
                <w:szCs w:val="24"/>
                <w:lang w:val="hy-AM"/>
              </w:rPr>
              <w:t>․</w:t>
            </w:r>
            <w:r>
              <w:rPr>
                <w:rFonts w:ascii="GHEA Grapalat" w:eastAsia="Times New Roman" w:hAnsi="GHEA Grapalat" w:cs="Calibri"/>
                <w:bCs/>
                <w:color w:val="000000"/>
                <w:sz w:val="24"/>
                <w:szCs w:val="24"/>
                <w:lang w:val="hy-AM"/>
              </w:rPr>
              <w:t>10</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2022</w:t>
            </w:r>
            <w:r>
              <w:rPr>
                <w:rFonts w:ascii="GHEA Grapalat" w:eastAsia="Times New Roman" w:hAnsi="GHEA Grapalat" w:cs="GHEA Grapalat"/>
                <w:bCs/>
                <w:color w:val="000000"/>
                <w:sz w:val="24"/>
                <w:szCs w:val="24"/>
                <w:lang w:val="hy-AM"/>
              </w:rPr>
              <w:t>թ</w:t>
            </w:r>
            <w:r>
              <w:rPr>
                <w:rFonts w:ascii="Cambria Math" w:eastAsia="Times New Roman" w:hAnsi="Cambria Math" w:cs="Cambria Math"/>
                <w:bCs/>
                <w:color w:val="000000"/>
                <w:sz w:val="24"/>
                <w:szCs w:val="24"/>
                <w:lang w:val="hy-AM"/>
              </w:rPr>
              <w:t>․</w:t>
            </w:r>
          </w:p>
        </w:tc>
        <w:tc>
          <w:tcPr>
            <w:tcW w:w="2813" w:type="dxa"/>
            <w:tcBorders>
              <w:top w:val="single" w:sz="4" w:space="0" w:color="auto"/>
              <w:left w:val="nil"/>
              <w:bottom w:val="single" w:sz="4" w:space="0" w:color="auto"/>
              <w:right w:val="single" w:sz="4" w:space="0" w:color="auto"/>
            </w:tcBorders>
            <w:shd w:val="clear" w:color="auto" w:fill="auto"/>
            <w:noWrap/>
            <w:vAlign w:val="center"/>
          </w:tcPr>
          <w:p w14:paraId="07898EE9" w14:textId="77777777" w:rsidR="009E6C96" w:rsidRPr="00505C40" w:rsidRDefault="009E6C96" w:rsidP="00D53030">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01</w:t>
            </w:r>
            <w:r>
              <w:rPr>
                <w:rFonts w:ascii="Cambria Math" w:eastAsia="Times New Roman" w:hAnsi="Cambria Math" w:cs="Calibri"/>
                <w:bCs/>
                <w:color w:val="000000"/>
                <w:sz w:val="24"/>
                <w:szCs w:val="24"/>
                <w:lang w:val="hy-AM"/>
              </w:rPr>
              <w:t>․</w:t>
            </w:r>
            <w:r>
              <w:rPr>
                <w:rFonts w:ascii="GHEA Grapalat" w:eastAsia="Times New Roman" w:hAnsi="GHEA Grapalat" w:cs="Calibri"/>
                <w:bCs/>
                <w:color w:val="000000"/>
                <w:sz w:val="24"/>
                <w:szCs w:val="24"/>
                <w:lang w:val="hy-AM"/>
              </w:rPr>
              <w:t>01</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2020-31</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12</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2020</w:t>
            </w:r>
            <w:r>
              <w:rPr>
                <w:rFonts w:ascii="GHEA Grapalat" w:eastAsia="Times New Roman" w:hAnsi="GHEA Grapalat" w:cs="GHEA Grapalat"/>
                <w:bCs/>
                <w:color w:val="000000"/>
                <w:sz w:val="24"/>
                <w:szCs w:val="24"/>
                <w:lang w:val="hy-AM"/>
              </w:rPr>
              <w:t>թթ</w:t>
            </w:r>
            <w:r>
              <w:rPr>
                <w:rFonts w:ascii="Cambria Math" w:eastAsia="Times New Roman" w:hAnsi="Cambria Math" w:cs="Cambria Math"/>
                <w:bCs/>
                <w:color w:val="000000"/>
                <w:sz w:val="24"/>
                <w:szCs w:val="24"/>
                <w:lang w:val="hy-AM"/>
              </w:rPr>
              <w:t>․</w:t>
            </w:r>
          </w:p>
        </w:tc>
        <w:tc>
          <w:tcPr>
            <w:tcW w:w="4797" w:type="dxa"/>
            <w:tcBorders>
              <w:top w:val="single" w:sz="4" w:space="0" w:color="auto"/>
              <w:left w:val="nil"/>
              <w:bottom w:val="single" w:sz="4" w:space="0" w:color="auto"/>
              <w:right w:val="single" w:sz="4" w:space="0" w:color="auto"/>
            </w:tcBorders>
            <w:shd w:val="clear" w:color="auto" w:fill="auto"/>
            <w:vAlign w:val="center"/>
          </w:tcPr>
          <w:p w14:paraId="433C437B" w14:textId="77777777" w:rsidR="009E6C96" w:rsidRPr="00505C40" w:rsidRDefault="009E6C96" w:rsidP="00D53030">
            <w:pPr>
              <w:spacing w:after="0" w:line="240" w:lineRule="auto"/>
              <w:jc w:val="both"/>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23</w:t>
            </w:r>
            <w:r>
              <w:rPr>
                <w:rFonts w:ascii="Cambria Math" w:eastAsia="Times New Roman" w:hAnsi="Cambria Math" w:cs="Calibri"/>
                <w:bCs/>
                <w:color w:val="000000"/>
                <w:sz w:val="24"/>
                <w:szCs w:val="24"/>
                <w:lang w:val="hy-AM"/>
              </w:rPr>
              <w:t>․</w:t>
            </w:r>
            <w:r>
              <w:rPr>
                <w:rFonts w:ascii="GHEA Grapalat" w:eastAsia="Times New Roman" w:hAnsi="GHEA Grapalat" w:cs="Calibri"/>
                <w:bCs/>
                <w:color w:val="000000"/>
                <w:sz w:val="24"/>
                <w:szCs w:val="24"/>
                <w:lang w:val="hy-AM"/>
              </w:rPr>
              <w:t>05</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 xml:space="preserve">2022 </w:t>
            </w:r>
            <w:r>
              <w:rPr>
                <w:rFonts w:ascii="GHEA Grapalat" w:eastAsia="Times New Roman" w:hAnsi="GHEA Grapalat" w:cs="GHEA Grapalat"/>
                <w:bCs/>
                <w:color w:val="000000"/>
                <w:sz w:val="24"/>
                <w:szCs w:val="24"/>
                <w:lang w:val="hy-AM"/>
              </w:rPr>
              <w:t>թվականին</w:t>
            </w:r>
            <w:r>
              <w:rPr>
                <w:rFonts w:ascii="GHEA Grapalat" w:eastAsia="Times New Roman" w:hAnsi="GHEA Grapalat" w:cs="Calibri"/>
                <w:bCs/>
                <w:color w:val="000000"/>
                <w:sz w:val="24"/>
                <w:szCs w:val="24"/>
                <w:lang w:val="hy-AM"/>
              </w:rPr>
              <w:t xml:space="preserve"> նախաձեռնվել է քրեական վարույթ։ Քրեական վարույթից անջատվել են 11 քրեական վարույթներ, որոնք </w:t>
            </w:r>
            <w:r w:rsidRPr="00505C40">
              <w:rPr>
                <w:rFonts w:ascii="GHEA Grapalat" w:eastAsia="Times New Roman" w:hAnsi="GHEA Grapalat" w:cs="Calibri"/>
                <w:bCs/>
                <w:color w:val="000000"/>
                <w:sz w:val="24"/>
                <w:szCs w:val="24"/>
                <w:lang w:val="hy-AM"/>
              </w:rPr>
              <w:t xml:space="preserve">գտնվում </w:t>
            </w:r>
            <w:r>
              <w:rPr>
                <w:rFonts w:ascii="GHEA Grapalat" w:eastAsia="Times New Roman" w:hAnsi="GHEA Grapalat" w:cs="Calibri"/>
                <w:bCs/>
                <w:color w:val="000000"/>
                <w:sz w:val="24"/>
                <w:szCs w:val="24"/>
                <w:lang w:val="hy-AM"/>
              </w:rPr>
              <w:t>են</w:t>
            </w:r>
            <w:r w:rsidRPr="00505C40">
              <w:rPr>
                <w:rFonts w:ascii="GHEA Grapalat" w:eastAsia="Times New Roman" w:hAnsi="GHEA Grapalat" w:cs="Calibri"/>
                <w:bCs/>
                <w:color w:val="000000"/>
                <w:sz w:val="24"/>
                <w:szCs w:val="24"/>
                <w:lang w:val="hy-AM"/>
              </w:rPr>
              <w:t xml:space="preserve"> նախաքննության փուլում։</w:t>
            </w:r>
            <w:r>
              <w:rPr>
                <w:rFonts w:ascii="GHEA Grapalat" w:eastAsia="Times New Roman" w:hAnsi="GHEA Grapalat" w:cs="Calibri"/>
                <w:bCs/>
                <w:color w:val="000000"/>
                <w:sz w:val="24"/>
                <w:szCs w:val="24"/>
                <w:lang w:val="hy-AM"/>
              </w:rPr>
              <w:t xml:space="preserve"> Քրեական հետապնդում է իրականացվել 11 անձի նկատմամբ։ </w:t>
            </w:r>
            <w:r w:rsidRPr="00505C40">
              <w:rPr>
                <w:rFonts w:ascii="GHEA Grapalat" w:eastAsia="Times New Roman" w:hAnsi="GHEA Grapalat" w:cs="Calibri"/>
                <w:bCs/>
                <w:color w:val="000000"/>
                <w:sz w:val="24"/>
                <w:szCs w:val="24"/>
                <w:lang w:val="hy-AM"/>
              </w:rPr>
              <w:t>Պետությանը պատճառված վնասի չափը</w:t>
            </w:r>
            <w:r>
              <w:rPr>
                <w:rFonts w:ascii="GHEA Grapalat" w:eastAsia="Times New Roman" w:hAnsi="GHEA Grapalat" w:cs="Calibri"/>
                <w:bCs/>
                <w:color w:val="000000"/>
                <w:sz w:val="24"/>
                <w:szCs w:val="24"/>
                <w:lang w:val="hy-AM"/>
              </w:rPr>
              <w:t xml:space="preserve"> նախնական հաշվարկով</w:t>
            </w:r>
            <w:r w:rsidRPr="00505C40">
              <w:rPr>
                <w:rFonts w:ascii="GHEA Grapalat" w:eastAsia="Times New Roman" w:hAnsi="GHEA Grapalat" w:cs="Calibri"/>
                <w:bCs/>
                <w:color w:val="000000"/>
                <w:sz w:val="24"/>
                <w:szCs w:val="24"/>
                <w:lang w:val="hy-AM"/>
              </w:rPr>
              <w:t xml:space="preserve"> կազմում է 1</w:t>
            </w:r>
            <w:r>
              <w:rPr>
                <w:rFonts w:ascii="GHEA Grapalat" w:eastAsia="Times New Roman" w:hAnsi="GHEA Grapalat" w:cs="Calibri"/>
                <w:bCs/>
                <w:color w:val="000000"/>
                <w:sz w:val="24"/>
                <w:szCs w:val="24"/>
                <w:lang w:val="hy-AM"/>
              </w:rPr>
              <w:t>09</w:t>
            </w:r>
            <w:r w:rsidRPr="00505C40">
              <w:rPr>
                <w:rFonts w:ascii="GHEA Grapalat" w:eastAsia="Times New Roman" w:hAnsi="GHEA Grapalat" w:cs="Calibri"/>
                <w:bCs/>
                <w:color w:val="000000"/>
                <w:sz w:val="24"/>
                <w:szCs w:val="24"/>
                <w:lang w:val="hy-AM"/>
              </w:rPr>
              <w:t>,</w:t>
            </w:r>
            <w:r>
              <w:rPr>
                <w:rFonts w:ascii="GHEA Grapalat" w:eastAsia="Times New Roman" w:hAnsi="GHEA Grapalat" w:cs="Calibri"/>
                <w:bCs/>
                <w:color w:val="000000"/>
                <w:sz w:val="24"/>
                <w:szCs w:val="24"/>
                <w:lang w:val="hy-AM"/>
              </w:rPr>
              <w:t>009</w:t>
            </w:r>
            <w:r w:rsidRPr="00505C40">
              <w:rPr>
                <w:rFonts w:ascii="GHEA Grapalat" w:eastAsia="MS Mincho" w:hAnsi="GHEA Grapalat" w:cs="MS Mincho"/>
                <w:bCs/>
                <w:color w:val="000000"/>
                <w:sz w:val="24"/>
                <w:szCs w:val="24"/>
                <w:lang w:val="hy-AM"/>
              </w:rPr>
              <w:t>.</w:t>
            </w:r>
            <w:r>
              <w:rPr>
                <w:rFonts w:ascii="GHEA Grapalat" w:eastAsia="MS Mincho" w:hAnsi="GHEA Grapalat" w:cs="MS Mincho"/>
                <w:bCs/>
                <w:color w:val="000000"/>
                <w:sz w:val="24"/>
                <w:szCs w:val="24"/>
                <w:lang w:val="hy-AM"/>
              </w:rPr>
              <w:t>0</w:t>
            </w:r>
            <w:r w:rsidRPr="00505C40">
              <w:rPr>
                <w:rFonts w:ascii="GHEA Grapalat" w:eastAsia="Times New Roman" w:hAnsi="GHEA Grapalat" w:cs="Calibri"/>
                <w:bCs/>
                <w:color w:val="000000"/>
                <w:sz w:val="24"/>
                <w:szCs w:val="24"/>
                <w:lang w:val="hy-AM"/>
              </w:rPr>
              <w:t xml:space="preserve"> հազ</w:t>
            </w:r>
            <w:r w:rsidRPr="00505C40">
              <w:rPr>
                <w:rFonts w:ascii="GHEA Grapalat" w:eastAsia="MS Mincho" w:hAnsi="GHEA Grapalat" w:cs="MS Mincho"/>
                <w:bCs/>
                <w:color w:val="000000"/>
                <w:sz w:val="24"/>
                <w:szCs w:val="24"/>
                <w:lang w:val="hy-AM"/>
              </w:rPr>
              <w:t>.</w:t>
            </w:r>
            <w:r w:rsidRPr="00505C40">
              <w:rPr>
                <w:rFonts w:ascii="GHEA Grapalat" w:eastAsia="Times New Roman" w:hAnsi="GHEA Grapalat" w:cs="Calibri"/>
                <w:bCs/>
                <w:color w:val="000000"/>
                <w:sz w:val="24"/>
                <w:szCs w:val="24"/>
                <w:lang w:val="hy-AM"/>
              </w:rPr>
              <w:t xml:space="preserve"> դրամ։</w:t>
            </w:r>
          </w:p>
        </w:tc>
      </w:tr>
      <w:tr w:rsidR="009E6C96" w:rsidRPr="00E40A58" w14:paraId="21452CED" w14:textId="77777777" w:rsidTr="003C2D36">
        <w:trPr>
          <w:trHeight w:val="571"/>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5F1827CC" w14:textId="6A3590E7" w:rsidR="009E6C96" w:rsidRPr="00102323" w:rsidRDefault="009E6C96" w:rsidP="00D53030">
            <w:pPr>
              <w:spacing w:after="0" w:line="240" w:lineRule="auto"/>
              <w:jc w:val="center"/>
              <w:rPr>
                <w:rFonts w:ascii="Cambria Math" w:eastAsia="Times New Roman" w:hAnsi="Cambria Math" w:cs="Calibri"/>
                <w:bCs/>
                <w:color w:val="000000"/>
                <w:sz w:val="24"/>
                <w:szCs w:val="24"/>
              </w:rPr>
            </w:pPr>
            <w:r>
              <w:rPr>
                <w:rFonts w:ascii="GHEA Grapalat" w:eastAsia="Times New Roman" w:hAnsi="GHEA Grapalat" w:cs="Calibri"/>
                <w:bCs/>
                <w:color w:val="000000"/>
                <w:sz w:val="24"/>
                <w:szCs w:val="24"/>
                <w:lang w:val="hy-AM"/>
              </w:rPr>
              <w:t>3</w:t>
            </w:r>
            <w:r w:rsidR="00102323">
              <w:rPr>
                <w:rFonts w:ascii="Cambria Math" w:eastAsia="Times New Roman" w:hAnsi="Cambria Math" w:cs="Calibri"/>
                <w:bCs/>
                <w:color w:val="000000"/>
                <w:sz w:val="24"/>
                <w:szCs w:val="24"/>
                <w:lang w:val="hy-AM"/>
              </w:rPr>
              <w:t>․</w:t>
            </w:r>
          </w:p>
        </w:tc>
        <w:tc>
          <w:tcPr>
            <w:tcW w:w="4814" w:type="dxa"/>
            <w:gridSpan w:val="2"/>
            <w:tcBorders>
              <w:top w:val="single" w:sz="4" w:space="0" w:color="auto"/>
              <w:left w:val="nil"/>
              <w:bottom w:val="single" w:sz="4" w:space="0" w:color="auto"/>
              <w:right w:val="single" w:sz="4" w:space="0" w:color="auto"/>
            </w:tcBorders>
            <w:shd w:val="clear" w:color="auto" w:fill="auto"/>
            <w:vAlign w:val="center"/>
          </w:tcPr>
          <w:p w14:paraId="3CBBB1EC" w14:textId="77777777" w:rsidR="009E6C96" w:rsidRPr="00861AA2" w:rsidRDefault="009E6C96" w:rsidP="00D53030">
            <w:pPr>
              <w:spacing w:after="0" w:line="240" w:lineRule="auto"/>
              <w:jc w:val="both"/>
              <w:rPr>
                <w:rFonts w:ascii="GHEA Grapalat" w:eastAsia="Times New Roman" w:hAnsi="GHEA Grapalat" w:cs="Calibri"/>
                <w:bCs/>
                <w:color w:val="000000"/>
                <w:sz w:val="24"/>
                <w:szCs w:val="24"/>
                <w:lang w:val="hy-AM"/>
              </w:rPr>
            </w:pPr>
            <w:r w:rsidRPr="00050984">
              <w:rPr>
                <w:rFonts w:ascii="GHEA Grapalat" w:hAnsi="GHEA Grapalat"/>
                <w:sz w:val="24"/>
                <w:szCs w:val="24"/>
                <w:lang w:val="hy-AM"/>
              </w:rPr>
              <w:t>ՀՀ էկոնոմիկայի նախարարությ</w:t>
            </w:r>
            <w:r>
              <w:rPr>
                <w:rFonts w:ascii="GHEA Grapalat" w:hAnsi="GHEA Grapalat"/>
                <w:sz w:val="24"/>
                <w:szCs w:val="24"/>
                <w:lang w:val="hy-AM"/>
              </w:rPr>
              <w:t>ու</w:t>
            </w:r>
            <w:r w:rsidRPr="00050984">
              <w:rPr>
                <w:rFonts w:ascii="GHEA Grapalat" w:hAnsi="GHEA Grapalat"/>
                <w:sz w:val="24"/>
                <w:szCs w:val="24"/>
                <w:lang w:val="hy-AM"/>
              </w:rPr>
              <w:t xml:space="preserve">ն </w:t>
            </w:r>
            <w:r>
              <w:rPr>
                <w:rFonts w:ascii="GHEA Grapalat" w:hAnsi="GHEA Grapalat"/>
                <w:sz w:val="24"/>
                <w:szCs w:val="24"/>
              </w:rPr>
              <w:t>(</w:t>
            </w:r>
            <w:r>
              <w:rPr>
                <w:rFonts w:ascii="GHEA Grapalat" w:hAnsi="GHEA Grapalat"/>
                <w:sz w:val="24"/>
                <w:szCs w:val="24"/>
                <w:lang w:val="hy-AM"/>
              </w:rPr>
              <w:t>Նոր կ</w:t>
            </w:r>
            <w:r w:rsidRPr="00050984">
              <w:rPr>
                <w:rFonts w:ascii="GHEA Grapalat" w:hAnsi="GHEA Grapalat"/>
                <w:sz w:val="24"/>
                <w:szCs w:val="24"/>
                <w:lang w:val="hy-AM"/>
              </w:rPr>
              <w:t xml:space="preserve">որոնավիրուսային համավարակով (COVID-19) պայմանավորված բյուջետային ծախսերի </w:t>
            </w:r>
            <w:r>
              <w:rPr>
                <w:rFonts w:ascii="GHEA Grapalat" w:hAnsi="GHEA Grapalat"/>
                <w:sz w:val="24"/>
                <w:szCs w:val="24"/>
                <w:lang w:val="hy-AM"/>
              </w:rPr>
              <w:t>իրականացում</w:t>
            </w:r>
            <w:r>
              <w:rPr>
                <w:rFonts w:ascii="GHEA Grapalat" w:hAnsi="GHEA Grapalat"/>
                <w:sz w:val="24"/>
                <w:szCs w:val="24"/>
              </w:rPr>
              <w:t>)</w:t>
            </w:r>
          </w:p>
        </w:tc>
        <w:tc>
          <w:tcPr>
            <w:tcW w:w="1937" w:type="dxa"/>
            <w:tcBorders>
              <w:top w:val="single" w:sz="4" w:space="0" w:color="auto"/>
              <w:left w:val="nil"/>
              <w:bottom w:val="single" w:sz="4" w:space="0" w:color="auto"/>
              <w:right w:val="single" w:sz="4" w:space="0" w:color="auto"/>
            </w:tcBorders>
            <w:shd w:val="clear" w:color="auto" w:fill="auto"/>
            <w:vAlign w:val="center"/>
          </w:tcPr>
          <w:p w14:paraId="07A58B65" w14:textId="77777777" w:rsidR="009E6C96" w:rsidRPr="00505C40" w:rsidRDefault="009E6C96" w:rsidP="00D53030">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11</w:t>
            </w:r>
            <w:r>
              <w:rPr>
                <w:rFonts w:ascii="Cambria Math" w:eastAsia="Times New Roman" w:hAnsi="Cambria Math" w:cs="Calibri"/>
                <w:bCs/>
                <w:color w:val="000000"/>
                <w:sz w:val="24"/>
                <w:szCs w:val="24"/>
                <w:lang w:val="hy-AM"/>
              </w:rPr>
              <w:t>․</w:t>
            </w:r>
            <w:r>
              <w:rPr>
                <w:rFonts w:ascii="GHEA Grapalat" w:eastAsia="Times New Roman" w:hAnsi="GHEA Grapalat" w:cs="Calibri"/>
                <w:bCs/>
                <w:color w:val="000000"/>
                <w:sz w:val="24"/>
                <w:szCs w:val="24"/>
                <w:lang w:val="hy-AM"/>
              </w:rPr>
              <w:t>05</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2022</w:t>
            </w:r>
            <w:r>
              <w:rPr>
                <w:rFonts w:ascii="GHEA Grapalat" w:eastAsia="Times New Roman" w:hAnsi="GHEA Grapalat" w:cs="GHEA Grapalat"/>
                <w:bCs/>
                <w:color w:val="000000"/>
                <w:sz w:val="24"/>
                <w:szCs w:val="24"/>
                <w:lang w:val="hy-AM"/>
              </w:rPr>
              <w:t>թ</w:t>
            </w:r>
            <w:r>
              <w:rPr>
                <w:rFonts w:ascii="Cambria Math" w:eastAsia="Times New Roman" w:hAnsi="Cambria Math" w:cs="Cambria Math"/>
                <w:bCs/>
                <w:color w:val="000000"/>
                <w:sz w:val="24"/>
                <w:szCs w:val="24"/>
                <w:lang w:val="hy-AM"/>
              </w:rPr>
              <w:t>․</w:t>
            </w:r>
          </w:p>
        </w:tc>
        <w:tc>
          <w:tcPr>
            <w:tcW w:w="2813" w:type="dxa"/>
            <w:tcBorders>
              <w:top w:val="single" w:sz="4" w:space="0" w:color="auto"/>
              <w:left w:val="nil"/>
              <w:bottom w:val="single" w:sz="4" w:space="0" w:color="auto"/>
              <w:right w:val="single" w:sz="4" w:space="0" w:color="auto"/>
            </w:tcBorders>
            <w:shd w:val="clear" w:color="auto" w:fill="auto"/>
            <w:noWrap/>
            <w:vAlign w:val="center"/>
          </w:tcPr>
          <w:p w14:paraId="74E1614D" w14:textId="77777777" w:rsidR="009E6C96" w:rsidRPr="00505C40" w:rsidRDefault="009E6C96" w:rsidP="00D53030">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01</w:t>
            </w:r>
            <w:r>
              <w:rPr>
                <w:rFonts w:ascii="Cambria Math" w:eastAsia="Times New Roman" w:hAnsi="Cambria Math" w:cs="Calibri"/>
                <w:bCs/>
                <w:color w:val="000000"/>
                <w:sz w:val="24"/>
                <w:szCs w:val="24"/>
                <w:lang w:val="hy-AM"/>
              </w:rPr>
              <w:t>․</w:t>
            </w:r>
            <w:r>
              <w:rPr>
                <w:rFonts w:ascii="GHEA Grapalat" w:eastAsia="Times New Roman" w:hAnsi="GHEA Grapalat" w:cs="Calibri"/>
                <w:bCs/>
                <w:color w:val="000000"/>
                <w:sz w:val="24"/>
                <w:szCs w:val="24"/>
                <w:lang w:val="hy-AM"/>
              </w:rPr>
              <w:t>01</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2020-31</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12</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2020</w:t>
            </w:r>
            <w:r>
              <w:rPr>
                <w:rFonts w:ascii="GHEA Grapalat" w:eastAsia="Times New Roman" w:hAnsi="GHEA Grapalat" w:cs="GHEA Grapalat"/>
                <w:bCs/>
                <w:color w:val="000000"/>
                <w:sz w:val="24"/>
                <w:szCs w:val="24"/>
                <w:lang w:val="hy-AM"/>
              </w:rPr>
              <w:t>թթ</w:t>
            </w:r>
            <w:r>
              <w:rPr>
                <w:rFonts w:ascii="Cambria Math" w:eastAsia="Times New Roman" w:hAnsi="Cambria Math" w:cs="Cambria Math"/>
                <w:bCs/>
                <w:color w:val="000000"/>
                <w:sz w:val="24"/>
                <w:szCs w:val="24"/>
                <w:lang w:val="hy-AM"/>
              </w:rPr>
              <w:t>․</w:t>
            </w:r>
          </w:p>
        </w:tc>
        <w:tc>
          <w:tcPr>
            <w:tcW w:w="4797" w:type="dxa"/>
            <w:tcBorders>
              <w:top w:val="single" w:sz="4" w:space="0" w:color="auto"/>
              <w:left w:val="nil"/>
              <w:bottom w:val="single" w:sz="4" w:space="0" w:color="auto"/>
              <w:right w:val="single" w:sz="4" w:space="0" w:color="auto"/>
            </w:tcBorders>
            <w:shd w:val="clear" w:color="auto" w:fill="auto"/>
            <w:vAlign w:val="center"/>
          </w:tcPr>
          <w:p w14:paraId="055ECF59" w14:textId="77777777" w:rsidR="009E6C96" w:rsidRPr="00334F99" w:rsidRDefault="009E6C96" w:rsidP="00D53030">
            <w:pPr>
              <w:spacing w:after="0" w:line="240" w:lineRule="auto"/>
              <w:jc w:val="both"/>
              <w:rPr>
                <w:rFonts w:ascii="GHEA Grapalat" w:eastAsia="Times New Roman" w:hAnsi="GHEA Grapalat" w:cs="Calibri"/>
                <w:bCs/>
                <w:color w:val="000000"/>
                <w:sz w:val="24"/>
                <w:szCs w:val="24"/>
                <w:lang w:val="hy-AM"/>
              </w:rPr>
            </w:pPr>
            <w:r w:rsidRPr="00334F99">
              <w:rPr>
                <w:rFonts w:ascii="GHEA Grapalat" w:eastAsia="Times New Roman" w:hAnsi="GHEA Grapalat" w:cs="Calibri"/>
                <w:bCs/>
                <w:color w:val="000000"/>
                <w:sz w:val="24"/>
                <w:szCs w:val="24"/>
                <w:lang w:val="hy-AM"/>
              </w:rPr>
              <w:t>27</w:t>
            </w:r>
            <w:r w:rsidRPr="00334F99">
              <w:rPr>
                <w:rFonts w:ascii="GHEA Grapalat" w:eastAsia="MS Mincho" w:hAnsi="GHEA Grapalat" w:cs="MS Mincho"/>
                <w:bCs/>
                <w:color w:val="000000"/>
                <w:sz w:val="24"/>
                <w:szCs w:val="24"/>
                <w:lang w:val="hy-AM"/>
              </w:rPr>
              <w:t>.05.</w:t>
            </w:r>
            <w:r w:rsidRPr="00334F99">
              <w:rPr>
                <w:rFonts w:ascii="GHEA Grapalat" w:eastAsia="Times New Roman" w:hAnsi="GHEA Grapalat" w:cs="Calibri"/>
                <w:bCs/>
                <w:color w:val="000000"/>
                <w:sz w:val="24"/>
                <w:szCs w:val="24"/>
                <w:lang w:val="hy-AM"/>
              </w:rPr>
              <w:t xml:space="preserve">2022 թվականին հարուցվել է քրեական գործ, գտնվում է նախաքննության փուլում։ Պետությանը պատճառված վնասի չափը կազմում է </w:t>
            </w:r>
            <w:r>
              <w:rPr>
                <w:rFonts w:ascii="GHEA Grapalat" w:eastAsia="Times New Roman" w:hAnsi="GHEA Grapalat" w:cs="Calibri"/>
                <w:bCs/>
                <w:color w:val="000000"/>
                <w:sz w:val="24"/>
                <w:szCs w:val="24"/>
                <w:lang w:val="hy-AM"/>
              </w:rPr>
              <w:lastRenderedPageBreak/>
              <w:t>23</w:t>
            </w:r>
            <w:r w:rsidRPr="00334F99">
              <w:rPr>
                <w:rFonts w:ascii="GHEA Grapalat" w:eastAsia="Times New Roman" w:hAnsi="GHEA Grapalat" w:cs="Calibri"/>
                <w:bCs/>
                <w:color w:val="000000"/>
                <w:sz w:val="24"/>
                <w:szCs w:val="24"/>
                <w:lang w:val="hy-AM"/>
              </w:rPr>
              <w:t>,</w:t>
            </w:r>
            <w:r>
              <w:rPr>
                <w:rFonts w:ascii="GHEA Grapalat" w:eastAsia="Times New Roman" w:hAnsi="GHEA Grapalat" w:cs="Calibri"/>
                <w:bCs/>
                <w:color w:val="000000"/>
                <w:sz w:val="24"/>
                <w:szCs w:val="24"/>
                <w:lang w:val="hy-AM"/>
              </w:rPr>
              <w:t>000</w:t>
            </w:r>
            <w:r w:rsidRPr="00C91EC0">
              <w:rPr>
                <w:rFonts w:ascii="Cambria Math" w:eastAsia="Times New Roman" w:hAnsi="Cambria Math" w:cs="Cambria Math"/>
                <w:bCs/>
                <w:color w:val="000000"/>
                <w:sz w:val="24"/>
                <w:szCs w:val="24"/>
                <w:lang w:val="hy-AM"/>
              </w:rPr>
              <w:t>․</w:t>
            </w:r>
            <w:r w:rsidRPr="00C91EC0">
              <w:rPr>
                <w:rFonts w:ascii="GHEA Grapalat" w:eastAsia="Times New Roman" w:hAnsi="GHEA Grapalat" w:cs="Calibri"/>
                <w:bCs/>
                <w:color w:val="000000"/>
                <w:sz w:val="24"/>
                <w:szCs w:val="24"/>
                <w:lang w:val="hy-AM"/>
              </w:rPr>
              <w:t>0</w:t>
            </w:r>
            <w:r w:rsidRPr="00334F99">
              <w:rPr>
                <w:rFonts w:ascii="GHEA Grapalat" w:eastAsia="Times New Roman" w:hAnsi="GHEA Grapalat" w:cs="Calibri"/>
                <w:bCs/>
                <w:color w:val="000000"/>
                <w:sz w:val="24"/>
                <w:szCs w:val="24"/>
                <w:lang w:val="hy-AM"/>
              </w:rPr>
              <w:t xml:space="preserve"> հազ</w:t>
            </w:r>
            <w:r w:rsidRPr="00C91EC0">
              <w:rPr>
                <w:rFonts w:ascii="GHEA Grapalat" w:eastAsia="Times New Roman" w:hAnsi="GHEA Grapalat" w:cs="Calibri"/>
                <w:bCs/>
                <w:color w:val="000000"/>
                <w:sz w:val="24"/>
                <w:szCs w:val="24"/>
                <w:lang w:val="hy-AM"/>
              </w:rPr>
              <w:t>.</w:t>
            </w:r>
            <w:r w:rsidRPr="00334F99">
              <w:rPr>
                <w:rFonts w:ascii="GHEA Grapalat" w:eastAsia="Times New Roman" w:hAnsi="GHEA Grapalat" w:cs="Calibri"/>
                <w:bCs/>
                <w:color w:val="000000"/>
                <w:sz w:val="24"/>
                <w:szCs w:val="24"/>
                <w:lang w:val="hy-AM"/>
              </w:rPr>
              <w:t xml:space="preserve"> դրամ։</w:t>
            </w:r>
          </w:p>
        </w:tc>
      </w:tr>
      <w:tr w:rsidR="009E6C96" w:rsidRPr="00E40A58" w14:paraId="4EA657EB" w14:textId="77777777" w:rsidTr="004C6027">
        <w:trPr>
          <w:trHeight w:val="1107"/>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75D93E49" w14:textId="59EE350A" w:rsidR="009E6C96" w:rsidRPr="00102323" w:rsidRDefault="009E6C96" w:rsidP="00D53030">
            <w:pPr>
              <w:spacing w:after="0" w:line="240" w:lineRule="auto"/>
              <w:jc w:val="center"/>
              <w:rPr>
                <w:rFonts w:ascii="Cambria Math" w:eastAsia="Times New Roman" w:hAnsi="Cambria Math" w:cs="Calibri"/>
                <w:bCs/>
                <w:color w:val="000000"/>
                <w:sz w:val="24"/>
                <w:szCs w:val="24"/>
                <w:lang w:val="hy-AM"/>
              </w:rPr>
            </w:pPr>
            <w:r>
              <w:rPr>
                <w:rFonts w:ascii="GHEA Grapalat" w:eastAsia="Times New Roman" w:hAnsi="GHEA Grapalat" w:cs="Calibri"/>
                <w:bCs/>
                <w:color w:val="000000"/>
                <w:sz w:val="24"/>
                <w:szCs w:val="24"/>
                <w:lang w:val="hy-AM"/>
              </w:rPr>
              <w:lastRenderedPageBreak/>
              <w:t>4</w:t>
            </w:r>
            <w:r w:rsidR="00102323">
              <w:rPr>
                <w:rFonts w:ascii="Cambria Math" w:eastAsia="Times New Roman" w:hAnsi="Cambria Math" w:cs="Calibri"/>
                <w:bCs/>
                <w:color w:val="000000"/>
                <w:sz w:val="24"/>
                <w:szCs w:val="24"/>
                <w:lang w:val="hy-AM"/>
              </w:rPr>
              <w:t>․</w:t>
            </w:r>
          </w:p>
        </w:tc>
        <w:tc>
          <w:tcPr>
            <w:tcW w:w="4814" w:type="dxa"/>
            <w:gridSpan w:val="2"/>
            <w:tcBorders>
              <w:top w:val="single" w:sz="4" w:space="0" w:color="auto"/>
              <w:left w:val="nil"/>
              <w:bottom w:val="single" w:sz="4" w:space="0" w:color="auto"/>
              <w:right w:val="single" w:sz="4" w:space="0" w:color="auto"/>
            </w:tcBorders>
            <w:shd w:val="clear" w:color="auto" w:fill="auto"/>
            <w:vAlign w:val="center"/>
          </w:tcPr>
          <w:p w14:paraId="2A376D95" w14:textId="77777777" w:rsidR="009E6C96" w:rsidRPr="00050984" w:rsidRDefault="009E6C96" w:rsidP="00D53030">
            <w:pPr>
              <w:spacing w:after="0" w:line="240" w:lineRule="auto"/>
              <w:jc w:val="both"/>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 xml:space="preserve">ՀՀ աշխատանքի և սոցիալական հարցերի նախարարության «Սոցիալական ապահովության ծառայություն» </w:t>
            </w:r>
          </w:p>
        </w:tc>
        <w:tc>
          <w:tcPr>
            <w:tcW w:w="1937" w:type="dxa"/>
            <w:tcBorders>
              <w:top w:val="single" w:sz="4" w:space="0" w:color="auto"/>
              <w:left w:val="nil"/>
              <w:bottom w:val="single" w:sz="4" w:space="0" w:color="auto"/>
              <w:right w:val="single" w:sz="4" w:space="0" w:color="auto"/>
            </w:tcBorders>
            <w:shd w:val="clear" w:color="auto" w:fill="auto"/>
            <w:vAlign w:val="center"/>
          </w:tcPr>
          <w:p w14:paraId="2B73B8BC" w14:textId="77777777" w:rsidR="009E6C96" w:rsidRPr="00505C40" w:rsidRDefault="009E6C96" w:rsidP="00D53030">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11</w:t>
            </w:r>
            <w:r>
              <w:rPr>
                <w:rFonts w:ascii="Cambria Math" w:eastAsia="Times New Roman" w:hAnsi="Cambria Math" w:cs="Calibri"/>
                <w:bCs/>
                <w:color w:val="000000"/>
                <w:sz w:val="24"/>
                <w:szCs w:val="24"/>
                <w:lang w:val="hy-AM"/>
              </w:rPr>
              <w:t>․</w:t>
            </w:r>
            <w:r>
              <w:rPr>
                <w:rFonts w:ascii="GHEA Grapalat" w:eastAsia="Times New Roman" w:hAnsi="GHEA Grapalat" w:cs="Calibri"/>
                <w:bCs/>
                <w:color w:val="000000"/>
                <w:sz w:val="24"/>
                <w:szCs w:val="24"/>
                <w:lang w:val="hy-AM"/>
              </w:rPr>
              <w:t>12</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2019</w:t>
            </w:r>
            <w:r>
              <w:rPr>
                <w:rFonts w:ascii="GHEA Grapalat" w:eastAsia="Times New Roman" w:hAnsi="GHEA Grapalat" w:cs="GHEA Grapalat"/>
                <w:bCs/>
                <w:color w:val="000000"/>
                <w:sz w:val="24"/>
                <w:szCs w:val="24"/>
                <w:lang w:val="hy-AM"/>
              </w:rPr>
              <w:t>թ</w:t>
            </w:r>
            <w:r>
              <w:rPr>
                <w:rFonts w:ascii="Cambria Math" w:eastAsia="Times New Roman" w:hAnsi="Cambria Math" w:cs="Cambria Math"/>
                <w:bCs/>
                <w:color w:val="000000"/>
                <w:sz w:val="24"/>
                <w:szCs w:val="24"/>
                <w:lang w:val="hy-AM"/>
              </w:rPr>
              <w:t>․</w:t>
            </w:r>
          </w:p>
        </w:tc>
        <w:tc>
          <w:tcPr>
            <w:tcW w:w="2813" w:type="dxa"/>
            <w:tcBorders>
              <w:top w:val="single" w:sz="4" w:space="0" w:color="auto"/>
              <w:left w:val="nil"/>
              <w:bottom w:val="single" w:sz="4" w:space="0" w:color="auto"/>
              <w:right w:val="single" w:sz="4" w:space="0" w:color="auto"/>
            </w:tcBorders>
            <w:shd w:val="clear" w:color="auto" w:fill="auto"/>
            <w:noWrap/>
            <w:vAlign w:val="center"/>
          </w:tcPr>
          <w:p w14:paraId="1182C257" w14:textId="77777777" w:rsidR="009E6C96" w:rsidRPr="00505C40" w:rsidRDefault="009E6C96" w:rsidP="00D53030">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01</w:t>
            </w:r>
            <w:r>
              <w:rPr>
                <w:rFonts w:ascii="Cambria Math" w:eastAsia="Times New Roman" w:hAnsi="Cambria Math" w:cs="Calibri"/>
                <w:bCs/>
                <w:color w:val="000000"/>
                <w:sz w:val="24"/>
                <w:szCs w:val="24"/>
                <w:lang w:val="hy-AM"/>
              </w:rPr>
              <w:t>․</w:t>
            </w:r>
            <w:r>
              <w:rPr>
                <w:rFonts w:ascii="GHEA Grapalat" w:eastAsia="Times New Roman" w:hAnsi="GHEA Grapalat" w:cs="Calibri"/>
                <w:bCs/>
                <w:color w:val="000000"/>
                <w:sz w:val="24"/>
                <w:szCs w:val="24"/>
                <w:lang w:val="hy-AM"/>
              </w:rPr>
              <w:t>01</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2017-31</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12</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2018</w:t>
            </w:r>
            <w:r>
              <w:rPr>
                <w:rFonts w:ascii="GHEA Grapalat" w:eastAsia="Times New Roman" w:hAnsi="GHEA Grapalat" w:cs="GHEA Grapalat"/>
                <w:bCs/>
                <w:color w:val="000000"/>
                <w:sz w:val="24"/>
                <w:szCs w:val="24"/>
                <w:lang w:val="hy-AM"/>
              </w:rPr>
              <w:t>թթ</w:t>
            </w:r>
            <w:r>
              <w:rPr>
                <w:rFonts w:ascii="Cambria Math" w:eastAsia="Times New Roman" w:hAnsi="Cambria Math" w:cs="Cambria Math"/>
                <w:bCs/>
                <w:color w:val="000000"/>
                <w:sz w:val="24"/>
                <w:szCs w:val="24"/>
                <w:lang w:val="hy-AM"/>
              </w:rPr>
              <w:t>․</w:t>
            </w:r>
          </w:p>
        </w:tc>
        <w:tc>
          <w:tcPr>
            <w:tcW w:w="4797" w:type="dxa"/>
            <w:tcBorders>
              <w:top w:val="single" w:sz="4" w:space="0" w:color="auto"/>
              <w:left w:val="nil"/>
              <w:bottom w:val="single" w:sz="4" w:space="0" w:color="auto"/>
              <w:right w:val="single" w:sz="4" w:space="0" w:color="auto"/>
            </w:tcBorders>
            <w:shd w:val="clear" w:color="auto" w:fill="auto"/>
            <w:vAlign w:val="center"/>
          </w:tcPr>
          <w:p w14:paraId="6066465D" w14:textId="77777777" w:rsidR="009E6C96" w:rsidRPr="00505C40" w:rsidRDefault="009E6C96" w:rsidP="00D53030">
            <w:pPr>
              <w:spacing w:after="0" w:line="240" w:lineRule="auto"/>
              <w:jc w:val="both"/>
              <w:rPr>
                <w:rFonts w:ascii="GHEA Grapalat" w:eastAsia="Times New Roman" w:hAnsi="GHEA Grapalat" w:cs="Calibri"/>
                <w:bCs/>
                <w:color w:val="000000"/>
                <w:sz w:val="24"/>
                <w:szCs w:val="24"/>
                <w:lang w:val="hy-AM"/>
              </w:rPr>
            </w:pPr>
            <w:r>
              <w:rPr>
                <w:rFonts w:ascii="GHEA Grapalat" w:eastAsia="MS Mincho" w:hAnsi="GHEA Grapalat" w:cs="MS Mincho"/>
                <w:bCs/>
                <w:color w:val="000000"/>
                <w:sz w:val="24"/>
                <w:szCs w:val="24"/>
                <w:lang w:val="hy-AM"/>
              </w:rPr>
              <w:t>13</w:t>
            </w:r>
            <w:r w:rsidRPr="00334F99">
              <w:rPr>
                <w:rFonts w:ascii="GHEA Grapalat" w:eastAsia="MS Mincho" w:hAnsi="GHEA Grapalat" w:cs="MS Mincho"/>
                <w:bCs/>
                <w:color w:val="000000"/>
                <w:sz w:val="24"/>
                <w:szCs w:val="24"/>
                <w:lang w:val="hy-AM"/>
              </w:rPr>
              <w:t>.0</w:t>
            </w:r>
            <w:r>
              <w:rPr>
                <w:rFonts w:ascii="GHEA Grapalat" w:eastAsia="MS Mincho" w:hAnsi="GHEA Grapalat" w:cs="MS Mincho"/>
                <w:bCs/>
                <w:color w:val="000000"/>
                <w:sz w:val="24"/>
                <w:szCs w:val="24"/>
                <w:lang w:val="hy-AM"/>
              </w:rPr>
              <w:t>9</w:t>
            </w:r>
            <w:r w:rsidRPr="00334F99">
              <w:rPr>
                <w:rFonts w:ascii="GHEA Grapalat" w:eastAsia="MS Mincho" w:hAnsi="GHEA Grapalat" w:cs="MS Mincho"/>
                <w:bCs/>
                <w:color w:val="000000"/>
                <w:sz w:val="24"/>
                <w:szCs w:val="24"/>
                <w:lang w:val="hy-AM"/>
              </w:rPr>
              <w:t>.</w:t>
            </w:r>
            <w:r w:rsidRPr="00334F99">
              <w:rPr>
                <w:rFonts w:ascii="GHEA Grapalat" w:eastAsia="Times New Roman" w:hAnsi="GHEA Grapalat" w:cs="Calibri"/>
                <w:bCs/>
                <w:color w:val="000000"/>
                <w:sz w:val="24"/>
                <w:szCs w:val="24"/>
                <w:lang w:val="hy-AM"/>
              </w:rPr>
              <w:t xml:space="preserve">2022 թվականին </w:t>
            </w:r>
            <w:r>
              <w:rPr>
                <w:rFonts w:ascii="GHEA Grapalat" w:eastAsia="Times New Roman" w:hAnsi="GHEA Grapalat" w:cs="Calibri"/>
                <w:bCs/>
                <w:color w:val="000000"/>
                <w:sz w:val="24"/>
                <w:szCs w:val="24"/>
                <w:lang w:val="hy-AM"/>
              </w:rPr>
              <w:t>նախաձեռնվել է քրեական վարույթ</w:t>
            </w:r>
            <w:r w:rsidRPr="00334F99">
              <w:rPr>
                <w:rFonts w:ascii="GHEA Grapalat" w:eastAsia="Times New Roman" w:hAnsi="GHEA Grapalat" w:cs="Calibri"/>
                <w:bCs/>
                <w:color w:val="000000"/>
                <w:sz w:val="24"/>
                <w:szCs w:val="24"/>
                <w:lang w:val="hy-AM"/>
              </w:rPr>
              <w:t xml:space="preserve">, գտնվում է նախաքննության փուլում։ Պետությանը պատճառված վնասի չափը կազմում է </w:t>
            </w:r>
            <w:r>
              <w:rPr>
                <w:rFonts w:ascii="GHEA Grapalat" w:eastAsia="Times New Roman" w:hAnsi="GHEA Grapalat" w:cs="Calibri"/>
                <w:bCs/>
                <w:color w:val="000000"/>
                <w:sz w:val="24"/>
                <w:szCs w:val="24"/>
                <w:lang w:val="hy-AM"/>
              </w:rPr>
              <w:t>8</w:t>
            </w:r>
            <w:r w:rsidRPr="00334F99">
              <w:rPr>
                <w:rFonts w:ascii="GHEA Grapalat" w:eastAsia="Times New Roman" w:hAnsi="GHEA Grapalat" w:cs="Calibri"/>
                <w:bCs/>
                <w:color w:val="000000"/>
                <w:sz w:val="24"/>
                <w:szCs w:val="24"/>
                <w:lang w:val="hy-AM"/>
              </w:rPr>
              <w:t>,</w:t>
            </w:r>
            <w:r>
              <w:rPr>
                <w:rFonts w:ascii="GHEA Grapalat" w:eastAsia="Times New Roman" w:hAnsi="GHEA Grapalat" w:cs="Calibri"/>
                <w:bCs/>
                <w:color w:val="000000"/>
                <w:sz w:val="24"/>
                <w:szCs w:val="24"/>
                <w:lang w:val="hy-AM"/>
              </w:rPr>
              <w:t>208</w:t>
            </w:r>
            <w:r w:rsidRPr="00C91EC0">
              <w:rPr>
                <w:rFonts w:ascii="Cambria Math" w:eastAsia="Times New Roman" w:hAnsi="Cambria Math" w:cs="Cambria Math"/>
                <w:bCs/>
                <w:color w:val="000000"/>
                <w:sz w:val="24"/>
                <w:szCs w:val="24"/>
                <w:lang w:val="hy-AM"/>
              </w:rPr>
              <w:t>․</w:t>
            </w:r>
            <w:r w:rsidRPr="00C91EC0">
              <w:rPr>
                <w:rFonts w:ascii="GHEA Grapalat" w:eastAsia="Times New Roman" w:hAnsi="GHEA Grapalat" w:cs="Calibri"/>
                <w:bCs/>
                <w:color w:val="000000"/>
                <w:sz w:val="24"/>
                <w:szCs w:val="24"/>
                <w:lang w:val="hy-AM"/>
              </w:rPr>
              <w:t>0</w:t>
            </w:r>
            <w:r w:rsidRPr="00334F99">
              <w:rPr>
                <w:rFonts w:ascii="GHEA Grapalat" w:eastAsia="Times New Roman" w:hAnsi="GHEA Grapalat" w:cs="Calibri"/>
                <w:bCs/>
                <w:color w:val="000000"/>
                <w:sz w:val="24"/>
                <w:szCs w:val="24"/>
                <w:lang w:val="hy-AM"/>
              </w:rPr>
              <w:t xml:space="preserve"> հազ</w:t>
            </w:r>
            <w:r w:rsidRPr="00C91EC0">
              <w:rPr>
                <w:rFonts w:ascii="GHEA Grapalat" w:eastAsia="Times New Roman" w:hAnsi="GHEA Grapalat" w:cs="Calibri"/>
                <w:bCs/>
                <w:color w:val="000000"/>
                <w:sz w:val="24"/>
                <w:szCs w:val="24"/>
                <w:lang w:val="hy-AM"/>
              </w:rPr>
              <w:t>.</w:t>
            </w:r>
            <w:r w:rsidRPr="00334F99">
              <w:rPr>
                <w:rFonts w:ascii="GHEA Grapalat" w:eastAsia="Times New Roman" w:hAnsi="GHEA Grapalat" w:cs="Calibri"/>
                <w:bCs/>
                <w:color w:val="000000"/>
                <w:sz w:val="24"/>
                <w:szCs w:val="24"/>
                <w:lang w:val="hy-AM"/>
              </w:rPr>
              <w:t xml:space="preserve"> դրամ։</w:t>
            </w:r>
          </w:p>
        </w:tc>
      </w:tr>
      <w:tr w:rsidR="009E6C96" w:rsidRPr="00E40A58" w14:paraId="054FF972" w14:textId="77777777" w:rsidTr="004C6027">
        <w:trPr>
          <w:trHeight w:val="1107"/>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5E87AF0E" w14:textId="7FDD4117" w:rsidR="009E6C96" w:rsidRPr="00102323" w:rsidRDefault="009E6C96" w:rsidP="00D53030">
            <w:pPr>
              <w:spacing w:after="0" w:line="240" w:lineRule="auto"/>
              <w:jc w:val="center"/>
              <w:rPr>
                <w:rFonts w:ascii="Cambria Math" w:eastAsia="Times New Roman" w:hAnsi="Cambria Math" w:cs="Calibri"/>
                <w:bCs/>
                <w:color w:val="000000"/>
                <w:sz w:val="24"/>
                <w:szCs w:val="24"/>
                <w:lang w:val="hy-AM"/>
              </w:rPr>
            </w:pPr>
            <w:r>
              <w:rPr>
                <w:rFonts w:ascii="GHEA Grapalat" w:eastAsia="Times New Roman" w:hAnsi="GHEA Grapalat" w:cs="Calibri"/>
                <w:bCs/>
                <w:color w:val="000000"/>
                <w:sz w:val="24"/>
                <w:szCs w:val="24"/>
                <w:lang w:val="hy-AM"/>
              </w:rPr>
              <w:t>5</w:t>
            </w:r>
            <w:r w:rsidR="00102323">
              <w:rPr>
                <w:rFonts w:ascii="Cambria Math" w:eastAsia="Times New Roman" w:hAnsi="Cambria Math" w:cs="Calibri"/>
                <w:bCs/>
                <w:color w:val="000000"/>
                <w:sz w:val="24"/>
                <w:szCs w:val="24"/>
                <w:lang w:val="hy-AM"/>
              </w:rPr>
              <w:t>․</w:t>
            </w:r>
          </w:p>
        </w:tc>
        <w:tc>
          <w:tcPr>
            <w:tcW w:w="4814" w:type="dxa"/>
            <w:gridSpan w:val="2"/>
            <w:tcBorders>
              <w:top w:val="single" w:sz="4" w:space="0" w:color="auto"/>
              <w:left w:val="nil"/>
              <w:bottom w:val="single" w:sz="4" w:space="0" w:color="auto"/>
              <w:right w:val="single" w:sz="4" w:space="0" w:color="auto"/>
            </w:tcBorders>
            <w:shd w:val="clear" w:color="auto" w:fill="auto"/>
            <w:vAlign w:val="center"/>
          </w:tcPr>
          <w:p w14:paraId="1653A061" w14:textId="77777777" w:rsidR="009E6C96" w:rsidRDefault="009E6C96" w:rsidP="00D53030">
            <w:pPr>
              <w:spacing w:after="0" w:line="240" w:lineRule="auto"/>
              <w:jc w:val="both"/>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ՀՀ տարածքային կառավարման և ենթակառուցվածքների նախարարության ջրային կոմիտե</w:t>
            </w:r>
          </w:p>
        </w:tc>
        <w:tc>
          <w:tcPr>
            <w:tcW w:w="1937" w:type="dxa"/>
            <w:tcBorders>
              <w:top w:val="single" w:sz="4" w:space="0" w:color="auto"/>
              <w:left w:val="nil"/>
              <w:bottom w:val="single" w:sz="4" w:space="0" w:color="auto"/>
              <w:right w:val="single" w:sz="4" w:space="0" w:color="auto"/>
            </w:tcBorders>
            <w:shd w:val="clear" w:color="auto" w:fill="auto"/>
            <w:vAlign w:val="center"/>
          </w:tcPr>
          <w:p w14:paraId="213C591F" w14:textId="77777777" w:rsidR="009E6C96" w:rsidRDefault="009E6C96" w:rsidP="00D53030">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29</w:t>
            </w:r>
            <w:r>
              <w:rPr>
                <w:rFonts w:ascii="Cambria Math" w:eastAsia="Times New Roman" w:hAnsi="Cambria Math" w:cs="Calibri"/>
                <w:bCs/>
                <w:color w:val="000000"/>
                <w:sz w:val="24"/>
                <w:szCs w:val="24"/>
                <w:lang w:val="hy-AM"/>
              </w:rPr>
              <w:t>․</w:t>
            </w:r>
            <w:r>
              <w:rPr>
                <w:rFonts w:ascii="GHEA Grapalat" w:eastAsia="Times New Roman" w:hAnsi="GHEA Grapalat" w:cs="Calibri"/>
                <w:bCs/>
                <w:color w:val="000000"/>
                <w:sz w:val="24"/>
                <w:szCs w:val="24"/>
                <w:lang w:val="hy-AM"/>
              </w:rPr>
              <w:t>09</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2022</w:t>
            </w:r>
            <w:r>
              <w:rPr>
                <w:rFonts w:ascii="GHEA Grapalat" w:eastAsia="Times New Roman" w:hAnsi="GHEA Grapalat" w:cs="GHEA Grapalat"/>
                <w:bCs/>
                <w:color w:val="000000"/>
                <w:sz w:val="24"/>
                <w:szCs w:val="24"/>
                <w:lang w:val="hy-AM"/>
              </w:rPr>
              <w:t>թ</w:t>
            </w:r>
            <w:r>
              <w:rPr>
                <w:rFonts w:ascii="Cambria Math" w:eastAsia="Times New Roman" w:hAnsi="Cambria Math" w:cs="Cambria Math"/>
                <w:bCs/>
                <w:color w:val="000000"/>
                <w:sz w:val="24"/>
                <w:szCs w:val="24"/>
                <w:lang w:val="hy-AM"/>
              </w:rPr>
              <w:t>․</w:t>
            </w:r>
          </w:p>
        </w:tc>
        <w:tc>
          <w:tcPr>
            <w:tcW w:w="2813" w:type="dxa"/>
            <w:tcBorders>
              <w:top w:val="single" w:sz="4" w:space="0" w:color="auto"/>
              <w:left w:val="nil"/>
              <w:bottom w:val="single" w:sz="4" w:space="0" w:color="auto"/>
              <w:right w:val="single" w:sz="4" w:space="0" w:color="auto"/>
            </w:tcBorders>
            <w:shd w:val="clear" w:color="auto" w:fill="auto"/>
            <w:noWrap/>
            <w:vAlign w:val="center"/>
          </w:tcPr>
          <w:p w14:paraId="2333B05D" w14:textId="77777777" w:rsidR="009E6C96" w:rsidRDefault="009E6C96" w:rsidP="00D53030">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01</w:t>
            </w:r>
            <w:r>
              <w:rPr>
                <w:rFonts w:ascii="Cambria Math" w:eastAsia="Times New Roman" w:hAnsi="Cambria Math" w:cs="Calibri"/>
                <w:bCs/>
                <w:color w:val="000000"/>
                <w:sz w:val="24"/>
                <w:szCs w:val="24"/>
                <w:lang w:val="hy-AM"/>
              </w:rPr>
              <w:t>․</w:t>
            </w:r>
            <w:r>
              <w:rPr>
                <w:rFonts w:ascii="GHEA Grapalat" w:eastAsia="Times New Roman" w:hAnsi="GHEA Grapalat" w:cs="Calibri"/>
                <w:bCs/>
                <w:color w:val="000000"/>
                <w:sz w:val="24"/>
                <w:szCs w:val="24"/>
                <w:lang w:val="hy-AM"/>
              </w:rPr>
              <w:t>01</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2021-30</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12</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2021</w:t>
            </w:r>
            <w:r>
              <w:rPr>
                <w:rFonts w:ascii="GHEA Grapalat" w:eastAsia="Times New Roman" w:hAnsi="GHEA Grapalat" w:cs="GHEA Grapalat"/>
                <w:bCs/>
                <w:color w:val="000000"/>
                <w:sz w:val="24"/>
                <w:szCs w:val="24"/>
                <w:lang w:val="hy-AM"/>
              </w:rPr>
              <w:t>թթ</w:t>
            </w:r>
            <w:r>
              <w:rPr>
                <w:rFonts w:ascii="Cambria Math" w:eastAsia="Times New Roman" w:hAnsi="Cambria Math" w:cs="Cambria Math"/>
                <w:bCs/>
                <w:color w:val="000000"/>
                <w:sz w:val="24"/>
                <w:szCs w:val="24"/>
                <w:lang w:val="hy-AM"/>
              </w:rPr>
              <w:t>․</w:t>
            </w:r>
          </w:p>
        </w:tc>
        <w:tc>
          <w:tcPr>
            <w:tcW w:w="4797" w:type="dxa"/>
            <w:tcBorders>
              <w:top w:val="single" w:sz="4" w:space="0" w:color="auto"/>
              <w:left w:val="nil"/>
              <w:bottom w:val="single" w:sz="4" w:space="0" w:color="auto"/>
              <w:right w:val="single" w:sz="4" w:space="0" w:color="auto"/>
            </w:tcBorders>
            <w:shd w:val="clear" w:color="auto" w:fill="auto"/>
            <w:vAlign w:val="center"/>
          </w:tcPr>
          <w:p w14:paraId="110198CF" w14:textId="77777777" w:rsidR="009E6C96" w:rsidRDefault="009E6C96" w:rsidP="00D53030">
            <w:pPr>
              <w:spacing w:after="0" w:line="240" w:lineRule="auto"/>
              <w:jc w:val="center"/>
              <w:rPr>
                <w:rFonts w:ascii="GHEA Grapalat" w:eastAsia="MS Mincho" w:hAnsi="GHEA Grapalat" w:cs="MS Mincho"/>
                <w:bCs/>
                <w:color w:val="000000"/>
                <w:sz w:val="24"/>
                <w:szCs w:val="24"/>
                <w:lang w:val="hy-AM"/>
              </w:rPr>
            </w:pPr>
            <w:r w:rsidRPr="00505C40">
              <w:rPr>
                <w:rFonts w:ascii="GHEA Grapalat" w:eastAsia="Times New Roman" w:hAnsi="GHEA Grapalat" w:cs="Calibri"/>
                <w:bCs/>
                <w:color w:val="000000"/>
                <w:sz w:val="24"/>
                <w:szCs w:val="24"/>
                <w:lang w:val="hy-AM"/>
              </w:rPr>
              <w:t>Ուսումնասիրության փուլում է</w:t>
            </w:r>
          </w:p>
        </w:tc>
      </w:tr>
      <w:tr w:rsidR="009E6C96" w:rsidRPr="00E40A58" w14:paraId="4A8AEB36" w14:textId="77777777" w:rsidTr="004C6027">
        <w:trPr>
          <w:trHeight w:val="1107"/>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68213F63" w14:textId="6538FD11" w:rsidR="009E6C96" w:rsidRPr="00102323" w:rsidRDefault="009E6C96" w:rsidP="00D53030">
            <w:pPr>
              <w:spacing w:after="0" w:line="240" w:lineRule="auto"/>
              <w:jc w:val="center"/>
              <w:rPr>
                <w:rFonts w:ascii="Cambria Math" w:eastAsia="Times New Roman" w:hAnsi="Cambria Math" w:cs="Calibri"/>
                <w:bCs/>
                <w:color w:val="000000"/>
                <w:sz w:val="24"/>
                <w:szCs w:val="24"/>
                <w:lang w:val="hy-AM"/>
              </w:rPr>
            </w:pPr>
            <w:r>
              <w:rPr>
                <w:rFonts w:ascii="GHEA Grapalat" w:eastAsia="Times New Roman" w:hAnsi="GHEA Grapalat" w:cs="Calibri"/>
                <w:bCs/>
                <w:color w:val="000000"/>
                <w:sz w:val="24"/>
                <w:szCs w:val="24"/>
                <w:lang w:val="hy-AM"/>
              </w:rPr>
              <w:t>6</w:t>
            </w:r>
            <w:r w:rsidR="00102323">
              <w:rPr>
                <w:rFonts w:ascii="Cambria Math" w:eastAsia="Times New Roman" w:hAnsi="Cambria Math" w:cs="Calibri"/>
                <w:bCs/>
                <w:color w:val="000000"/>
                <w:sz w:val="24"/>
                <w:szCs w:val="24"/>
                <w:lang w:val="hy-AM"/>
              </w:rPr>
              <w:t>․</w:t>
            </w:r>
          </w:p>
        </w:tc>
        <w:tc>
          <w:tcPr>
            <w:tcW w:w="4814" w:type="dxa"/>
            <w:gridSpan w:val="2"/>
            <w:tcBorders>
              <w:top w:val="single" w:sz="4" w:space="0" w:color="auto"/>
              <w:left w:val="nil"/>
              <w:bottom w:val="single" w:sz="4" w:space="0" w:color="auto"/>
              <w:right w:val="single" w:sz="4" w:space="0" w:color="auto"/>
            </w:tcBorders>
            <w:shd w:val="clear" w:color="auto" w:fill="auto"/>
            <w:vAlign w:val="center"/>
          </w:tcPr>
          <w:p w14:paraId="5E89A2E9" w14:textId="77777777" w:rsidR="009E6C96" w:rsidRPr="00E1781F" w:rsidRDefault="009E6C96" w:rsidP="00D53030">
            <w:pPr>
              <w:spacing w:after="0" w:line="240" w:lineRule="auto"/>
              <w:jc w:val="both"/>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 xml:space="preserve">ՀՀ տարածքային կառավարման և ենթակառուցվածքների նախարարություն </w:t>
            </w:r>
            <w:r w:rsidRPr="00E1781F">
              <w:rPr>
                <w:rFonts w:ascii="GHEA Grapalat" w:eastAsia="Times New Roman" w:hAnsi="GHEA Grapalat" w:cs="Calibri"/>
                <w:bCs/>
                <w:color w:val="000000"/>
                <w:sz w:val="24"/>
                <w:szCs w:val="24"/>
                <w:lang w:val="hy-AM"/>
              </w:rPr>
              <w:t>(</w:t>
            </w:r>
            <w:r>
              <w:rPr>
                <w:rFonts w:ascii="GHEA Grapalat" w:eastAsia="Times New Roman" w:hAnsi="GHEA Grapalat" w:cs="Calibri"/>
                <w:bCs/>
                <w:color w:val="000000"/>
                <w:sz w:val="24"/>
                <w:szCs w:val="24"/>
                <w:lang w:val="hy-AM"/>
              </w:rPr>
              <w:t>դպրոցների սեյսմիկ անվտանգության մակարդակի բարձրացման վարկային և դրամաշնորհային ծրագրեր</w:t>
            </w:r>
            <w:r w:rsidRPr="00E1781F">
              <w:rPr>
                <w:rFonts w:ascii="GHEA Grapalat" w:eastAsia="Times New Roman" w:hAnsi="GHEA Grapalat" w:cs="Calibri"/>
                <w:bCs/>
                <w:color w:val="000000"/>
                <w:sz w:val="24"/>
                <w:szCs w:val="24"/>
                <w:lang w:val="hy-AM"/>
              </w:rPr>
              <w:t>)</w:t>
            </w:r>
          </w:p>
        </w:tc>
        <w:tc>
          <w:tcPr>
            <w:tcW w:w="1937" w:type="dxa"/>
            <w:tcBorders>
              <w:top w:val="single" w:sz="4" w:space="0" w:color="auto"/>
              <w:left w:val="nil"/>
              <w:bottom w:val="single" w:sz="4" w:space="0" w:color="auto"/>
              <w:right w:val="single" w:sz="4" w:space="0" w:color="auto"/>
            </w:tcBorders>
            <w:shd w:val="clear" w:color="auto" w:fill="auto"/>
            <w:vAlign w:val="center"/>
          </w:tcPr>
          <w:p w14:paraId="613BBEB3" w14:textId="77777777" w:rsidR="009E6C96" w:rsidRDefault="009E6C96" w:rsidP="00D53030">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10</w:t>
            </w:r>
            <w:r>
              <w:rPr>
                <w:rFonts w:ascii="Cambria Math" w:eastAsia="Times New Roman" w:hAnsi="Cambria Math" w:cs="Calibri"/>
                <w:bCs/>
                <w:color w:val="000000"/>
                <w:sz w:val="24"/>
                <w:szCs w:val="24"/>
                <w:lang w:val="hy-AM"/>
              </w:rPr>
              <w:t>․</w:t>
            </w:r>
            <w:r>
              <w:rPr>
                <w:rFonts w:ascii="GHEA Grapalat" w:eastAsia="Times New Roman" w:hAnsi="GHEA Grapalat" w:cs="Calibri"/>
                <w:bCs/>
                <w:color w:val="000000"/>
                <w:sz w:val="24"/>
                <w:szCs w:val="24"/>
                <w:lang w:val="hy-AM"/>
              </w:rPr>
              <w:t>10</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2022</w:t>
            </w:r>
            <w:r>
              <w:rPr>
                <w:rFonts w:ascii="GHEA Grapalat" w:eastAsia="Times New Roman" w:hAnsi="GHEA Grapalat" w:cs="GHEA Grapalat"/>
                <w:bCs/>
                <w:color w:val="000000"/>
                <w:sz w:val="24"/>
                <w:szCs w:val="24"/>
                <w:lang w:val="hy-AM"/>
              </w:rPr>
              <w:t>թ</w:t>
            </w:r>
            <w:r>
              <w:rPr>
                <w:rFonts w:ascii="Cambria Math" w:eastAsia="Times New Roman" w:hAnsi="Cambria Math" w:cs="Cambria Math"/>
                <w:bCs/>
                <w:color w:val="000000"/>
                <w:sz w:val="24"/>
                <w:szCs w:val="24"/>
                <w:lang w:val="hy-AM"/>
              </w:rPr>
              <w:t>․</w:t>
            </w:r>
          </w:p>
        </w:tc>
        <w:tc>
          <w:tcPr>
            <w:tcW w:w="2813" w:type="dxa"/>
            <w:tcBorders>
              <w:top w:val="single" w:sz="4" w:space="0" w:color="auto"/>
              <w:left w:val="nil"/>
              <w:bottom w:val="single" w:sz="4" w:space="0" w:color="auto"/>
              <w:right w:val="single" w:sz="4" w:space="0" w:color="auto"/>
            </w:tcBorders>
            <w:shd w:val="clear" w:color="auto" w:fill="auto"/>
            <w:noWrap/>
            <w:vAlign w:val="center"/>
          </w:tcPr>
          <w:p w14:paraId="4C0FD51C" w14:textId="77777777" w:rsidR="009E6C96" w:rsidRDefault="009E6C96" w:rsidP="00D53030">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01</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01</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2017-31</w:t>
            </w:r>
            <w:r>
              <w:rPr>
                <w:rFonts w:ascii="Cambria Math" w:eastAsia="Times New Roman" w:hAnsi="Cambria Math" w:cs="Calibri"/>
                <w:bCs/>
                <w:color w:val="000000"/>
                <w:sz w:val="24"/>
                <w:szCs w:val="24"/>
                <w:lang w:val="hy-AM"/>
              </w:rPr>
              <w:t>․</w:t>
            </w:r>
            <w:r>
              <w:rPr>
                <w:rFonts w:ascii="GHEA Grapalat" w:eastAsia="Times New Roman" w:hAnsi="GHEA Grapalat" w:cs="Calibri"/>
                <w:bCs/>
                <w:color w:val="000000"/>
                <w:sz w:val="24"/>
                <w:szCs w:val="24"/>
                <w:lang w:val="hy-AM"/>
              </w:rPr>
              <w:t>12</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2019</w:t>
            </w:r>
            <w:r>
              <w:rPr>
                <w:rFonts w:ascii="GHEA Grapalat" w:eastAsia="Times New Roman" w:hAnsi="GHEA Grapalat" w:cs="GHEA Grapalat"/>
                <w:bCs/>
                <w:color w:val="000000"/>
                <w:sz w:val="24"/>
                <w:szCs w:val="24"/>
                <w:lang w:val="hy-AM"/>
              </w:rPr>
              <w:t>թթ</w:t>
            </w:r>
            <w:r>
              <w:rPr>
                <w:rFonts w:ascii="Cambria Math" w:eastAsia="Times New Roman" w:hAnsi="Cambria Math" w:cs="Cambria Math"/>
                <w:bCs/>
                <w:color w:val="000000"/>
                <w:sz w:val="24"/>
                <w:szCs w:val="24"/>
                <w:lang w:val="hy-AM"/>
              </w:rPr>
              <w:t>․</w:t>
            </w:r>
          </w:p>
        </w:tc>
        <w:tc>
          <w:tcPr>
            <w:tcW w:w="4797" w:type="dxa"/>
            <w:tcBorders>
              <w:top w:val="single" w:sz="4" w:space="0" w:color="auto"/>
              <w:left w:val="nil"/>
              <w:bottom w:val="single" w:sz="4" w:space="0" w:color="auto"/>
              <w:right w:val="single" w:sz="4" w:space="0" w:color="auto"/>
            </w:tcBorders>
            <w:shd w:val="clear" w:color="auto" w:fill="auto"/>
            <w:vAlign w:val="center"/>
          </w:tcPr>
          <w:p w14:paraId="166F6539" w14:textId="77777777" w:rsidR="009E6C96" w:rsidRDefault="009E6C96" w:rsidP="00D53030">
            <w:pPr>
              <w:spacing w:after="0" w:line="240" w:lineRule="auto"/>
              <w:jc w:val="center"/>
              <w:rPr>
                <w:rFonts w:ascii="GHEA Grapalat" w:eastAsia="MS Mincho" w:hAnsi="GHEA Grapalat" w:cs="MS Mincho"/>
                <w:bCs/>
                <w:color w:val="000000"/>
                <w:sz w:val="24"/>
                <w:szCs w:val="24"/>
                <w:lang w:val="hy-AM"/>
              </w:rPr>
            </w:pPr>
            <w:r w:rsidRPr="00505C40">
              <w:rPr>
                <w:rFonts w:ascii="GHEA Grapalat" w:eastAsia="Times New Roman" w:hAnsi="GHEA Grapalat" w:cs="Calibri"/>
                <w:bCs/>
                <w:color w:val="000000"/>
                <w:sz w:val="24"/>
                <w:szCs w:val="24"/>
                <w:lang w:val="hy-AM"/>
              </w:rPr>
              <w:t>Ուսումնասիրության փուլում է</w:t>
            </w:r>
          </w:p>
        </w:tc>
      </w:tr>
    </w:tbl>
    <w:p w14:paraId="38B7E449" w14:textId="77777777" w:rsidR="008B4117" w:rsidRDefault="008B4117" w:rsidP="005C3F74">
      <w:pPr>
        <w:pStyle w:val="ListParagraph"/>
        <w:ind w:left="990"/>
        <w:jc w:val="both"/>
        <w:rPr>
          <w:rFonts w:ascii="GHEA Grapalat" w:hAnsi="GHEA Grapalat"/>
          <w:lang w:val="hy-AM"/>
        </w:rPr>
        <w:sectPr w:rsidR="008B4117" w:rsidSect="00B4363E">
          <w:pgSz w:w="16838" w:h="11906" w:orient="landscape" w:code="9"/>
          <w:pgMar w:top="850" w:right="1138" w:bottom="1354" w:left="1138" w:header="706" w:footer="706" w:gutter="0"/>
          <w:cols w:space="708"/>
          <w:titlePg/>
          <w:docGrid w:linePitch="360"/>
        </w:sectPr>
      </w:pPr>
    </w:p>
    <w:p w14:paraId="2BF63FBD" w14:textId="77777777" w:rsidR="006B4DBE" w:rsidRPr="006B4DBE" w:rsidRDefault="006B4DBE" w:rsidP="006B4DBE">
      <w:pPr>
        <w:jc w:val="right"/>
        <w:rPr>
          <w:rFonts w:ascii="GHEA Grapalat" w:hAnsi="GHEA Grapalat"/>
          <w:b/>
          <w:sz w:val="24"/>
          <w:szCs w:val="24"/>
          <w:lang w:val="hy-AM"/>
        </w:rPr>
      </w:pPr>
      <w:r w:rsidRPr="00505C40">
        <w:rPr>
          <w:rFonts w:ascii="GHEA Grapalat" w:hAnsi="GHEA Grapalat"/>
          <w:b/>
          <w:sz w:val="24"/>
          <w:szCs w:val="24"/>
          <w:lang w:val="hy-AM"/>
        </w:rPr>
        <w:lastRenderedPageBreak/>
        <w:t>ՀԱՎԵԼՎԱԾ</w:t>
      </w:r>
      <w:r>
        <w:rPr>
          <w:rFonts w:ascii="GHEA Grapalat" w:hAnsi="GHEA Grapalat"/>
          <w:b/>
          <w:sz w:val="24"/>
          <w:szCs w:val="24"/>
          <w:lang w:val="hy-AM"/>
        </w:rPr>
        <w:t xml:space="preserve"> </w:t>
      </w:r>
      <w:r w:rsidRPr="006B4DBE">
        <w:rPr>
          <w:rFonts w:ascii="GHEA Grapalat" w:hAnsi="GHEA Grapalat"/>
          <w:b/>
          <w:sz w:val="24"/>
          <w:szCs w:val="24"/>
          <w:lang w:val="hy-AM"/>
        </w:rPr>
        <w:t>3</w:t>
      </w:r>
    </w:p>
    <w:p w14:paraId="20F7FB7F" w14:textId="77777777" w:rsidR="006B4DBE" w:rsidRPr="006B4DBE" w:rsidRDefault="006B4DBE" w:rsidP="006B4DBE">
      <w:pPr>
        <w:jc w:val="center"/>
        <w:rPr>
          <w:rFonts w:ascii="GHEA Grapalat" w:hAnsi="GHEA Grapalat"/>
          <w:b/>
          <w:sz w:val="24"/>
          <w:szCs w:val="24"/>
          <w:lang w:val="hy-AM"/>
        </w:rPr>
      </w:pPr>
      <w:r w:rsidRPr="006B4DBE">
        <w:rPr>
          <w:rFonts w:ascii="GHEA Grapalat" w:hAnsi="GHEA Grapalat"/>
          <w:b/>
          <w:sz w:val="24"/>
          <w:szCs w:val="24"/>
          <w:lang w:val="hy-AM"/>
        </w:rPr>
        <w:t>202</w:t>
      </w:r>
      <w:r>
        <w:rPr>
          <w:rFonts w:ascii="GHEA Grapalat" w:hAnsi="GHEA Grapalat"/>
          <w:b/>
          <w:sz w:val="24"/>
          <w:szCs w:val="24"/>
          <w:lang w:val="hy-AM"/>
        </w:rPr>
        <w:t>2</w:t>
      </w:r>
      <w:r w:rsidRPr="006B4DBE">
        <w:rPr>
          <w:rFonts w:ascii="GHEA Grapalat" w:hAnsi="GHEA Grapalat"/>
          <w:b/>
          <w:sz w:val="24"/>
          <w:szCs w:val="24"/>
          <w:lang w:val="hy-AM"/>
        </w:rPr>
        <w:t xml:space="preserve"> թվականի գործունեության ծրագրի 2-րդ մասով իրականացված հաշվեքննությունների ընթացիկ եզրակացությունների ամփոփագրեր</w:t>
      </w:r>
    </w:p>
    <w:p w14:paraId="5572A93F" w14:textId="77777777" w:rsidR="005B36ED" w:rsidRDefault="005B36ED" w:rsidP="006B4DBE">
      <w:pPr>
        <w:pStyle w:val="Heading1"/>
        <w:spacing w:before="0"/>
        <w:jc w:val="center"/>
        <w:rPr>
          <w:rFonts w:ascii="GHEA Grapalat" w:hAnsi="GHEA Grapalat"/>
          <w:b w:val="0"/>
          <w:bCs w:val="0"/>
          <w:sz w:val="24"/>
          <w:szCs w:val="24"/>
          <w:lang w:val="hy-AM"/>
        </w:rPr>
      </w:pPr>
      <w:bookmarkStart w:id="19" w:name="_Toc104664297"/>
      <w:bookmarkStart w:id="20" w:name="_Toc104752387"/>
      <w:bookmarkEnd w:id="19"/>
      <w:bookmarkEnd w:id="20"/>
    </w:p>
    <w:p w14:paraId="6919C791" w14:textId="5BF808B3" w:rsidR="006B4DBE" w:rsidRPr="002C2EB3" w:rsidRDefault="006B4DBE" w:rsidP="006B4DBE">
      <w:pPr>
        <w:pStyle w:val="Heading1"/>
        <w:spacing w:before="0"/>
        <w:jc w:val="center"/>
        <w:rPr>
          <w:rFonts w:ascii="GHEA Grapalat" w:hAnsi="GHEA Grapalat"/>
          <w:b w:val="0"/>
          <w:bCs w:val="0"/>
          <w:sz w:val="24"/>
          <w:szCs w:val="24"/>
          <w:lang w:val="hy-AM"/>
        </w:rPr>
      </w:pPr>
      <w:bookmarkStart w:id="21" w:name="_Toc132019561"/>
      <w:r w:rsidRPr="002C2EB3">
        <w:rPr>
          <w:rFonts w:ascii="GHEA Grapalat" w:hAnsi="GHEA Grapalat"/>
          <w:b w:val="0"/>
          <w:bCs w:val="0"/>
          <w:sz w:val="24"/>
          <w:szCs w:val="24"/>
          <w:lang w:val="hy-AM"/>
        </w:rPr>
        <w:t>ԱՌՈՂՋԱՊԱՀՈՒԹՅԱՆ ՆԱԽԱՐԱՐՈՒԹՅՈՒՆՈՒՄ ԱՄԲՈՒԼԱՏՈՐ-ՊՈԼԻԿԼԻՆԻԿԱԿԱՆ ԲԺՇԿԱԿԱՆ ՕԳՆՈՒԹՅԱՆ ԾԱՌԱՅՈՒԹՅՈՒՆՆԵՐ</w:t>
      </w:r>
      <w:bookmarkEnd w:id="21"/>
    </w:p>
    <w:tbl>
      <w:tblPr>
        <w:tblStyle w:val="TableGrid"/>
        <w:tblW w:w="10170"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3394"/>
        <w:gridCol w:w="1574"/>
        <w:gridCol w:w="1701"/>
        <w:gridCol w:w="3501"/>
      </w:tblGrid>
      <w:tr w:rsidR="006B4DBE" w:rsidRPr="005D2263" w14:paraId="1F54D6AE" w14:textId="77777777" w:rsidTr="001C3402">
        <w:tc>
          <w:tcPr>
            <w:tcW w:w="10170" w:type="dxa"/>
            <w:gridSpan w:val="4"/>
            <w:tcBorders>
              <w:left w:val="single" w:sz="4" w:space="0" w:color="auto"/>
              <w:right w:val="single" w:sz="4" w:space="0" w:color="auto"/>
            </w:tcBorders>
            <w:shd w:val="clear" w:color="auto" w:fill="000000" w:themeFill="text1"/>
            <w:vAlign w:val="center"/>
          </w:tcPr>
          <w:p w14:paraId="1D09E2F7"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օբյեկտը</w:t>
            </w:r>
          </w:p>
        </w:tc>
      </w:tr>
      <w:tr w:rsidR="006B4DBE" w:rsidRPr="005D2263" w14:paraId="1F802282" w14:textId="77777777" w:rsidTr="001C3402">
        <w:tc>
          <w:tcPr>
            <w:tcW w:w="10170" w:type="dxa"/>
            <w:gridSpan w:val="4"/>
            <w:tcBorders>
              <w:left w:val="single" w:sz="4" w:space="0" w:color="auto"/>
              <w:right w:val="single" w:sz="4" w:space="0" w:color="auto"/>
            </w:tcBorders>
            <w:vAlign w:val="center"/>
          </w:tcPr>
          <w:p w14:paraId="14BC867D" w14:textId="77777777" w:rsidR="006B4DBE" w:rsidRPr="00F92238" w:rsidRDefault="006B4DBE" w:rsidP="001C3402">
            <w:pPr>
              <w:spacing w:before="120" w:after="120"/>
              <w:jc w:val="center"/>
              <w:rPr>
                <w:rFonts w:ascii="GHEA Grapalat" w:hAnsi="GHEA Grapalat"/>
                <w:lang w:val="hy-AM"/>
              </w:rPr>
            </w:pPr>
            <w:r>
              <w:rPr>
                <w:rFonts w:ascii="GHEA Grapalat" w:hAnsi="GHEA Grapalat"/>
                <w:lang w:val="hy-AM"/>
              </w:rPr>
              <w:t>ՀՀ առողջապահության նախարարություն</w:t>
            </w:r>
          </w:p>
        </w:tc>
      </w:tr>
      <w:tr w:rsidR="006B4DBE" w:rsidRPr="005D2263" w14:paraId="74B3A33D" w14:textId="77777777" w:rsidTr="001C3402">
        <w:tc>
          <w:tcPr>
            <w:tcW w:w="4968" w:type="dxa"/>
            <w:gridSpan w:val="2"/>
            <w:tcBorders>
              <w:left w:val="single" w:sz="4" w:space="0" w:color="auto"/>
              <w:right w:val="single" w:sz="4" w:space="0" w:color="auto"/>
            </w:tcBorders>
            <w:shd w:val="clear" w:color="auto" w:fill="000000" w:themeFill="text1"/>
            <w:vAlign w:val="center"/>
          </w:tcPr>
          <w:p w14:paraId="11B89871"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կատարման ժամկետը</w:t>
            </w:r>
          </w:p>
        </w:tc>
        <w:tc>
          <w:tcPr>
            <w:tcW w:w="5202" w:type="dxa"/>
            <w:gridSpan w:val="2"/>
            <w:tcBorders>
              <w:left w:val="single" w:sz="4" w:space="0" w:color="auto"/>
              <w:right w:val="single" w:sz="4" w:space="0" w:color="auto"/>
            </w:tcBorders>
            <w:shd w:val="clear" w:color="auto" w:fill="000000" w:themeFill="text1"/>
            <w:vAlign w:val="center"/>
          </w:tcPr>
          <w:p w14:paraId="71BCD7E7"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Հաշվեքննությունն ընդգրկող ժամանակաշրջանը</w:t>
            </w:r>
          </w:p>
        </w:tc>
      </w:tr>
      <w:tr w:rsidR="006B4DBE" w:rsidRPr="005D2263" w14:paraId="3A1ADFC3" w14:textId="77777777" w:rsidTr="001C3402">
        <w:tc>
          <w:tcPr>
            <w:tcW w:w="4968" w:type="dxa"/>
            <w:gridSpan w:val="2"/>
            <w:tcBorders>
              <w:left w:val="single" w:sz="4" w:space="0" w:color="auto"/>
              <w:right w:val="single" w:sz="4" w:space="0" w:color="auto"/>
            </w:tcBorders>
            <w:vAlign w:val="center"/>
          </w:tcPr>
          <w:p w14:paraId="2A8A51C6" w14:textId="77777777" w:rsidR="006B4DBE" w:rsidRPr="005D2263" w:rsidRDefault="006B4DBE" w:rsidP="001C3402">
            <w:pPr>
              <w:spacing w:before="120" w:after="120"/>
              <w:jc w:val="center"/>
              <w:rPr>
                <w:rFonts w:ascii="GHEA Grapalat" w:hAnsi="GHEA Grapalat"/>
              </w:rPr>
            </w:pPr>
            <w:r w:rsidRPr="00F92238">
              <w:rPr>
                <w:rFonts w:ascii="GHEA Grapalat" w:hAnsi="GHEA Grapalat"/>
                <w:lang w:val="hy-AM"/>
              </w:rPr>
              <w:t>2021թ. մարտի 5-ից մինչև 2022թ. դեկտեմբերի 30-ը ներառյալ</w:t>
            </w:r>
          </w:p>
        </w:tc>
        <w:tc>
          <w:tcPr>
            <w:tcW w:w="5202" w:type="dxa"/>
            <w:gridSpan w:val="2"/>
            <w:tcBorders>
              <w:left w:val="single" w:sz="4" w:space="0" w:color="auto"/>
              <w:right w:val="single" w:sz="4" w:space="0" w:color="auto"/>
            </w:tcBorders>
            <w:vAlign w:val="center"/>
          </w:tcPr>
          <w:p w14:paraId="176FE117" w14:textId="77777777" w:rsidR="006B4DBE" w:rsidRPr="005D2263" w:rsidRDefault="006B4DBE" w:rsidP="001C3402">
            <w:pPr>
              <w:spacing w:before="120" w:after="120"/>
              <w:jc w:val="center"/>
              <w:rPr>
                <w:rFonts w:ascii="GHEA Grapalat" w:hAnsi="GHEA Grapalat"/>
              </w:rPr>
            </w:pPr>
            <w:r w:rsidRPr="00F92238">
              <w:rPr>
                <w:rFonts w:ascii="GHEA Grapalat" w:hAnsi="GHEA Grapalat"/>
                <w:lang w:val="hy-AM"/>
              </w:rPr>
              <w:t>2019թ. հունվարի 1-ից մինչև 2020թ</w:t>
            </w:r>
            <w:r w:rsidRPr="00F92238">
              <w:rPr>
                <w:rFonts w:ascii="GHEA Grapalat" w:hAnsi="GHEA Grapalat" w:hint="eastAsia"/>
                <w:lang w:val="hy-AM"/>
              </w:rPr>
              <w:t>․</w:t>
            </w:r>
            <w:r w:rsidRPr="00F92238">
              <w:rPr>
                <w:rFonts w:ascii="GHEA Grapalat" w:hAnsi="GHEA Grapalat"/>
                <w:lang w:val="hy-AM"/>
              </w:rPr>
              <w:t>դեկտեմբերի 31-ը</w:t>
            </w:r>
          </w:p>
        </w:tc>
      </w:tr>
      <w:tr w:rsidR="006B4DBE" w:rsidRPr="005D2263" w14:paraId="64403972" w14:textId="77777777" w:rsidTr="001C3402">
        <w:tc>
          <w:tcPr>
            <w:tcW w:w="4968" w:type="dxa"/>
            <w:gridSpan w:val="2"/>
            <w:tcBorders>
              <w:left w:val="single" w:sz="4" w:space="0" w:color="auto"/>
              <w:right w:val="single" w:sz="4" w:space="0" w:color="auto"/>
            </w:tcBorders>
            <w:shd w:val="clear" w:color="auto" w:fill="000000" w:themeFill="text1"/>
            <w:vAlign w:val="center"/>
          </w:tcPr>
          <w:p w14:paraId="3406FC5B"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առարկան</w:t>
            </w:r>
          </w:p>
        </w:tc>
        <w:tc>
          <w:tcPr>
            <w:tcW w:w="5202" w:type="dxa"/>
            <w:gridSpan w:val="2"/>
            <w:tcBorders>
              <w:left w:val="single" w:sz="4" w:space="0" w:color="auto"/>
              <w:right w:val="single" w:sz="4" w:space="0" w:color="auto"/>
            </w:tcBorders>
            <w:shd w:val="clear" w:color="auto" w:fill="000000" w:themeFill="text1"/>
            <w:vAlign w:val="center"/>
          </w:tcPr>
          <w:p w14:paraId="0B0BF199"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մեթոդաբանությունը</w:t>
            </w:r>
          </w:p>
        </w:tc>
      </w:tr>
      <w:tr w:rsidR="006B4DBE" w:rsidRPr="002677D3" w14:paraId="0F1678B8" w14:textId="77777777" w:rsidTr="001C3402">
        <w:trPr>
          <w:trHeight w:val="795"/>
        </w:trPr>
        <w:tc>
          <w:tcPr>
            <w:tcW w:w="4968" w:type="dxa"/>
            <w:gridSpan w:val="2"/>
            <w:tcBorders>
              <w:left w:val="single" w:sz="4" w:space="0" w:color="auto"/>
              <w:right w:val="single" w:sz="4" w:space="0" w:color="auto"/>
            </w:tcBorders>
            <w:vAlign w:val="center"/>
          </w:tcPr>
          <w:p w14:paraId="0EE8B378" w14:textId="77777777" w:rsidR="006B4DBE" w:rsidRPr="002677D3" w:rsidRDefault="006B4DBE" w:rsidP="001C3402">
            <w:pPr>
              <w:pStyle w:val="NormalWeb"/>
              <w:tabs>
                <w:tab w:val="left" w:pos="284"/>
                <w:tab w:val="left" w:pos="567"/>
                <w:tab w:val="left" w:pos="3630"/>
              </w:tabs>
              <w:spacing w:before="0" w:beforeAutospacing="0" w:after="0" w:afterAutospacing="0"/>
              <w:jc w:val="center"/>
              <w:rPr>
                <w:rFonts w:ascii="GHEA Grapalat" w:hAnsi="GHEA Grapalat"/>
                <w:sz w:val="22"/>
                <w:szCs w:val="22"/>
                <w:lang w:val="fr-FR"/>
              </w:rPr>
            </w:pPr>
            <w:r w:rsidRPr="002677D3">
              <w:rPr>
                <w:rFonts w:ascii="GHEA Grapalat" w:hAnsi="GHEA Grapalat" w:cs="Arial"/>
                <w:sz w:val="22"/>
                <w:szCs w:val="22"/>
                <w:lang w:val="hy-AM"/>
              </w:rPr>
              <w:t>Ամբուլատոր-պոլիկլինիկական բժշկական օգնության ծառայություններ</w:t>
            </w:r>
          </w:p>
        </w:tc>
        <w:tc>
          <w:tcPr>
            <w:tcW w:w="5202" w:type="dxa"/>
            <w:gridSpan w:val="2"/>
            <w:tcBorders>
              <w:left w:val="single" w:sz="4" w:space="0" w:color="auto"/>
              <w:right w:val="single" w:sz="4" w:space="0" w:color="auto"/>
            </w:tcBorders>
            <w:vAlign w:val="center"/>
          </w:tcPr>
          <w:p w14:paraId="1039A909" w14:textId="77777777" w:rsidR="006B4DBE" w:rsidRPr="002677D3" w:rsidRDefault="006B4DBE" w:rsidP="001C3402">
            <w:pPr>
              <w:pStyle w:val="ListParagraph"/>
              <w:ind w:left="0"/>
              <w:jc w:val="center"/>
              <w:rPr>
                <w:rFonts w:ascii="GHEA Grapalat" w:hAnsi="GHEA Grapalat" w:cs="Sylfaen"/>
                <w:color w:val="000000"/>
                <w:lang w:val="hy-AM"/>
              </w:rPr>
            </w:pPr>
            <w:r w:rsidRPr="002677D3">
              <w:rPr>
                <w:rFonts w:ascii="GHEA Grapalat" w:hAnsi="GHEA Grapalat"/>
                <w:lang w:val="hy-AM"/>
              </w:rPr>
              <w:t>Կատարողականի հաշվեքննություն</w:t>
            </w:r>
            <w:r w:rsidRPr="002677D3" w:rsidDel="00A24258">
              <w:rPr>
                <w:rFonts w:ascii="GHEA Grapalat" w:hAnsi="GHEA Grapalat" w:cs="Arial"/>
                <w:lang w:val="hy-AM"/>
              </w:rPr>
              <w:t xml:space="preserve"> </w:t>
            </w:r>
          </w:p>
        </w:tc>
      </w:tr>
      <w:tr w:rsidR="006B4DBE" w:rsidRPr="005D2263" w14:paraId="4C54F3A9" w14:textId="77777777" w:rsidTr="001C3402">
        <w:tc>
          <w:tcPr>
            <w:tcW w:w="3394" w:type="dxa"/>
            <w:tcBorders>
              <w:left w:val="single" w:sz="4" w:space="0" w:color="auto"/>
              <w:right w:val="single" w:sz="4" w:space="0" w:color="auto"/>
            </w:tcBorders>
            <w:shd w:val="clear" w:color="auto" w:fill="000000" w:themeFill="text1"/>
            <w:vAlign w:val="center"/>
          </w:tcPr>
          <w:p w14:paraId="688356AB" w14:textId="112204B0" w:rsidR="006B4DBE" w:rsidRPr="00C918F5" w:rsidRDefault="006B4DBE" w:rsidP="00C918F5">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Համակարգին միտված առաջարկություններ</w:t>
            </w:r>
          </w:p>
        </w:tc>
        <w:tc>
          <w:tcPr>
            <w:tcW w:w="3275" w:type="dxa"/>
            <w:gridSpan w:val="2"/>
            <w:tcBorders>
              <w:left w:val="single" w:sz="4" w:space="0" w:color="auto"/>
              <w:right w:val="single" w:sz="4" w:space="0" w:color="auto"/>
            </w:tcBorders>
            <w:shd w:val="clear" w:color="auto" w:fill="000000" w:themeFill="text1"/>
            <w:vAlign w:val="center"/>
          </w:tcPr>
          <w:p w14:paraId="613F01B0" w14:textId="1D2BE33E" w:rsidR="006B4DBE" w:rsidRPr="00C918F5" w:rsidRDefault="006B4DBE" w:rsidP="00C918F5">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Արդյունքին միտված առաջարկություններ</w:t>
            </w:r>
          </w:p>
        </w:tc>
        <w:tc>
          <w:tcPr>
            <w:tcW w:w="3501" w:type="dxa"/>
            <w:tcBorders>
              <w:left w:val="single" w:sz="4" w:space="0" w:color="auto"/>
              <w:right w:val="single" w:sz="4" w:space="0" w:color="auto"/>
            </w:tcBorders>
            <w:shd w:val="clear" w:color="auto" w:fill="000000" w:themeFill="text1"/>
            <w:vAlign w:val="center"/>
          </w:tcPr>
          <w:p w14:paraId="6ACCC2AA" w14:textId="5A2DEEDE" w:rsidR="006B4DBE" w:rsidRPr="00C918F5" w:rsidRDefault="006B4DBE" w:rsidP="00C918F5">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Խնդիրներին միտված առաջարկություններ</w:t>
            </w:r>
          </w:p>
        </w:tc>
      </w:tr>
      <w:tr w:rsidR="006B4DBE" w:rsidRPr="005D2263" w14:paraId="12662701" w14:textId="77777777" w:rsidTr="001C3402">
        <w:tc>
          <w:tcPr>
            <w:tcW w:w="3394" w:type="dxa"/>
            <w:tcBorders>
              <w:left w:val="single" w:sz="4" w:space="0" w:color="auto"/>
              <w:right w:val="single" w:sz="4" w:space="0" w:color="auto"/>
            </w:tcBorders>
            <w:shd w:val="clear" w:color="auto" w:fill="auto"/>
            <w:vAlign w:val="center"/>
          </w:tcPr>
          <w:p w14:paraId="721476A1" w14:textId="77777777" w:rsidR="006B4DBE" w:rsidRPr="00837402" w:rsidRDefault="006B4DBE" w:rsidP="001C3402">
            <w:pPr>
              <w:spacing w:before="120" w:after="120"/>
              <w:jc w:val="center"/>
              <w:rPr>
                <w:rFonts w:ascii="GHEA Grapalat" w:hAnsi="GHEA Grapalat"/>
                <w:lang w:val="hy-AM"/>
              </w:rPr>
            </w:pPr>
            <w:r w:rsidRPr="00837402">
              <w:rPr>
                <w:rFonts w:ascii="GHEA Grapalat" w:hAnsi="GHEA Grapalat"/>
                <w:lang w:val="hy-AM"/>
              </w:rPr>
              <w:t>2</w:t>
            </w:r>
          </w:p>
        </w:tc>
        <w:tc>
          <w:tcPr>
            <w:tcW w:w="3275" w:type="dxa"/>
            <w:gridSpan w:val="2"/>
            <w:tcBorders>
              <w:left w:val="single" w:sz="4" w:space="0" w:color="auto"/>
              <w:right w:val="single" w:sz="4" w:space="0" w:color="auto"/>
            </w:tcBorders>
            <w:shd w:val="clear" w:color="auto" w:fill="auto"/>
            <w:vAlign w:val="center"/>
          </w:tcPr>
          <w:p w14:paraId="1617EF55" w14:textId="77777777" w:rsidR="006B4DBE" w:rsidRPr="00837402" w:rsidRDefault="006B4DBE" w:rsidP="001C3402">
            <w:pPr>
              <w:spacing w:before="120" w:after="120"/>
              <w:jc w:val="center"/>
              <w:rPr>
                <w:rFonts w:ascii="GHEA Grapalat" w:hAnsi="GHEA Grapalat"/>
              </w:rPr>
            </w:pPr>
            <w:r w:rsidRPr="00837402">
              <w:rPr>
                <w:rFonts w:ascii="GHEA Grapalat" w:hAnsi="GHEA Grapalat"/>
              </w:rPr>
              <w:t>3</w:t>
            </w:r>
          </w:p>
        </w:tc>
        <w:tc>
          <w:tcPr>
            <w:tcW w:w="3501" w:type="dxa"/>
            <w:tcBorders>
              <w:left w:val="single" w:sz="4" w:space="0" w:color="auto"/>
              <w:right w:val="single" w:sz="4" w:space="0" w:color="auto"/>
            </w:tcBorders>
            <w:shd w:val="clear" w:color="auto" w:fill="auto"/>
            <w:vAlign w:val="center"/>
          </w:tcPr>
          <w:p w14:paraId="2F4558A3" w14:textId="77777777" w:rsidR="006B4DBE" w:rsidRPr="00837402" w:rsidRDefault="006B4DBE" w:rsidP="001C3402">
            <w:pPr>
              <w:spacing w:before="120" w:after="120"/>
              <w:jc w:val="center"/>
              <w:rPr>
                <w:rFonts w:ascii="GHEA Grapalat" w:hAnsi="GHEA Grapalat"/>
              </w:rPr>
            </w:pPr>
            <w:r w:rsidRPr="00837402">
              <w:rPr>
                <w:rFonts w:ascii="GHEA Grapalat" w:hAnsi="GHEA Grapalat"/>
              </w:rPr>
              <w:t>2</w:t>
            </w:r>
          </w:p>
        </w:tc>
      </w:tr>
    </w:tbl>
    <w:p w14:paraId="1020D73E" w14:textId="77777777" w:rsidR="006B4DBE" w:rsidRDefault="006B4DBE" w:rsidP="006B4DBE">
      <w:pPr>
        <w:spacing w:after="0" w:line="240" w:lineRule="auto"/>
        <w:jc w:val="both"/>
        <w:rPr>
          <w:rFonts w:ascii="GHEA Grapalat" w:hAnsi="GHEA Grapalat"/>
          <w:lang w:val="hy-AM"/>
        </w:rPr>
      </w:pPr>
    </w:p>
    <w:p w14:paraId="56EE1720" w14:textId="77777777" w:rsidR="006B4DBE" w:rsidRPr="003546AF" w:rsidRDefault="006B4DBE" w:rsidP="006B4DBE">
      <w:pPr>
        <w:spacing w:after="0" w:line="240" w:lineRule="auto"/>
        <w:jc w:val="both"/>
        <w:rPr>
          <w:rFonts w:ascii="GHEA Grapalat" w:hAnsi="GHEA Grapalat"/>
          <w:b/>
          <w:lang w:val="hy-AM"/>
        </w:rPr>
      </w:pPr>
    </w:p>
    <w:p w14:paraId="06FA09E9" w14:textId="77777777" w:rsidR="006B4DBE" w:rsidRPr="002C2EB3" w:rsidRDefault="006B4DBE" w:rsidP="006B4DBE">
      <w:pPr>
        <w:pStyle w:val="Heading1"/>
        <w:spacing w:before="0"/>
        <w:jc w:val="center"/>
        <w:rPr>
          <w:rFonts w:ascii="GHEA Grapalat" w:hAnsi="GHEA Grapalat"/>
          <w:b w:val="0"/>
          <w:bCs w:val="0"/>
          <w:sz w:val="24"/>
          <w:szCs w:val="24"/>
          <w:lang w:val="hy-AM"/>
        </w:rPr>
      </w:pPr>
      <w:bookmarkStart w:id="22" w:name="_Toc132019562"/>
      <w:r w:rsidRPr="002C2EB3">
        <w:rPr>
          <w:rFonts w:ascii="GHEA Grapalat" w:hAnsi="GHEA Grapalat"/>
          <w:b w:val="0"/>
          <w:bCs w:val="0"/>
          <w:sz w:val="24"/>
          <w:szCs w:val="24"/>
          <w:lang w:val="hy-AM"/>
        </w:rPr>
        <w:t>ԱՌՈՂՋԱՊԱՀՈՒԹՅԱՆ ՆԱԽԱՐԱՐՈՒԹՅՈՒՆՈՒՄ ՍՈՑԻԱԼԱՊԵՍ ԱՆԱՊԱՀՈՎ ԵՎ ԱՌԱՆՁԻՆ ԽՄԲԵՐԻ ԱՆՁԱՆՑ ԲԺՇԿԱԿԱՆ ՕԳՆՈՒԹՅՈՒՆ</w:t>
      </w:r>
      <w:bookmarkEnd w:id="22"/>
    </w:p>
    <w:tbl>
      <w:tblPr>
        <w:tblStyle w:val="TableGrid"/>
        <w:tblW w:w="10207"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3706"/>
        <w:gridCol w:w="1505"/>
        <w:gridCol w:w="1330"/>
        <w:gridCol w:w="3666"/>
      </w:tblGrid>
      <w:tr w:rsidR="006B4DBE" w:rsidRPr="005D2263" w14:paraId="54E7E388" w14:textId="77777777" w:rsidTr="001C3402">
        <w:tc>
          <w:tcPr>
            <w:tcW w:w="10207" w:type="dxa"/>
            <w:gridSpan w:val="4"/>
            <w:tcBorders>
              <w:left w:val="single" w:sz="4" w:space="0" w:color="auto"/>
              <w:right w:val="single" w:sz="4" w:space="0" w:color="auto"/>
            </w:tcBorders>
            <w:shd w:val="clear" w:color="auto" w:fill="000000" w:themeFill="text1"/>
            <w:vAlign w:val="center"/>
          </w:tcPr>
          <w:p w14:paraId="415AD69C"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օբյեկտը</w:t>
            </w:r>
          </w:p>
        </w:tc>
      </w:tr>
      <w:tr w:rsidR="006B4DBE" w:rsidRPr="005D2263" w14:paraId="1E289159" w14:textId="77777777" w:rsidTr="001C3402">
        <w:tc>
          <w:tcPr>
            <w:tcW w:w="10207" w:type="dxa"/>
            <w:gridSpan w:val="4"/>
            <w:tcBorders>
              <w:left w:val="single" w:sz="4" w:space="0" w:color="auto"/>
              <w:right w:val="single" w:sz="4" w:space="0" w:color="auto"/>
            </w:tcBorders>
            <w:vAlign w:val="center"/>
          </w:tcPr>
          <w:p w14:paraId="5F10AF79" w14:textId="77777777" w:rsidR="006B4DBE" w:rsidRPr="00B92878" w:rsidRDefault="006B4DBE" w:rsidP="001C3402">
            <w:pPr>
              <w:spacing w:before="120" w:after="120"/>
              <w:jc w:val="center"/>
              <w:rPr>
                <w:rFonts w:ascii="GHEA Grapalat" w:hAnsi="GHEA Grapalat"/>
                <w:lang w:val="hy-AM"/>
              </w:rPr>
            </w:pPr>
            <w:r>
              <w:rPr>
                <w:rFonts w:ascii="GHEA Grapalat" w:hAnsi="GHEA Grapalat"/>
                <w:lang w:val="hy-AM"/>
              </w:rPr>
              <w:t>ՀՀ առողջապահության նախարարություն</w:t>
            </w:r>
          </w:p>
        </w:tc>
      </w:tr>
      <w:tr w:rsidR="006B4DBE" w:rsidRPr="005D2263" w14:paraId="4ECE0C7A" w14:textId="77777777" w:rsidTr="001C3402">
        <w:tc>
          <w:tcPr>
            <w:tcW w:w="5211" w:type="dxa"/>
            <w:gridSpan w:val="2"/>
            <w:tcBorders>
              <w:left w:val="single" w:sz="4" w:space="0" w:color="auto"/>
              <w:right w:val="single" w:sz="4" w:space="0" w:color="auto"/>
            </w:tcBorders>
            <w:shd w:val="clear" w:color="auto" w:fill="000000" w:themeFill="text1"/>
            <w:vAlign w:val="center"/>
          </w:tcPr>
          <w:p w14:paraId="155CB563"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կատարման ժամկետը</w:t>
            </w:r>
          </w:p>
        </w:tc>
        <w:tc>
          <w:tcPr>
            <w:tcW w:w="4996" w:type="dxa"/>
            <w:gridSpan w:val="2"/>
            <w:tcBorders>
              <w:left w:val="single" w:sz="4" w:space="0" w:color="auto"/>
              <w:right w:val="single" w:sz="4" w:space="0" w:color="auto"/>
            </w:tcBorders>
            <w:shd w:val="clear" w:color="auto" w:fill="000000" w:themeFill="text1"/>
            <w:vAlign w:val="center"/>
          </w:tcPr>
          <w:p w14:paraId="20A75755"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Հաշվեքննությունն ընդգրկող ժամանակաշրջանը</w:t>
            </w:r>
          </w:p>
        </w:tc>
      </w:tr>
      <w:tr w:rsidR="006B4DBE" w:rsidRPr="005D2263" w14:paraId="2A8C3F6C" w14:textId="77777777" w:rsidTr="001C3402">
        <w:tc>
          <w:tcPr>
            <w:tcW w:w="5211" w:type="dxa"/>
            <w:gridSpan w:val="2"/>
            <w:tcBorders>
              <w:left w:val="single" w:sz="4" w:space="0" w:color="auto"/>
              <w:right w:val="single" w:sz="4" w:space="0" w:color="auto"/>
            </w:tcBorders>
            <w:vAlign w:val="center"/>
          </w:tcPr>
          <w:p w14:paraId="51C191CA" w14:textId="77777777" w:rsidR="006B4DBE" w:rsidRPr="00B92878" w:rsidRDefault="006B4DBE" w:rsidP="001C3402">
            <w:pPr>
              <w:spacing w:before="120" w:after="120"/>
              <w:jc w:val="center"/>
              <w:rPr>
                <w:rFonts w:ascii="GHEA Grapalat" w:hAnsi="GHEA Grapalat"/>
              </w:rPr>
            </w:pPr>
            <w:r w:rsidRPr="00B92878">
              <w:rPr>
                <w:rFonts w:ascii="GHEA Grapalat" w:eastAsia="Times New Roman" w:hAnsi="GHEA Grapalat" w:cs="Arial"/>
                <w:lang w:val="fr-FR"/>
              </w:rPr>
              <w:t>2021թ.</w:t>
            </w:r>
            <w:r w:rsidRPr="00B92878">
              <w:rPr>
                <w:rFonts w:ascii="GHEA Grapalat" w:eastAsia="Times New Roman" w:hAnsi="GHEA Grapalat" w:cs="Arial"/>
                <w:lang w:val="hy-AM"/>
              </w:rPr>
              <w:t xml:space="preserve"> </w:t>
            </w:r>
            <w:r w:rsidRPr="00B92878">
              <w:rPr>
                <w:rFonts w:ascii="GHEA Grapalat" w:eastAsia="Times New Roman" w:hAnsi="GHEA Grapalat" w:cs="Arial"/>
                <w:lang w:val="fr-FR"/>
              </w:rPr>
              <w:t>մարտի</w:t>
            </w:r>
            <w:r w:rsidRPr="00B92878">
              <w:rPr>
                <w:rFonts w:ascii="GHEA Grapalat" w:eastAsia="Times New Roman" w:hAnsi="GHEA Grapalat" w:cs="Arial"/>
                <w:lang w:val="hy-AM"/>
              </w:rPr>
              <w:t xml:space="preserve"> </w:t>
            </w:r>
            <w:r w:rsidRPr="00B92878">
              <w:rPr>
                <w:rFonts w:ascii="GHEA Grapalat" w:eastAsia="Times New Roman" w:hAnsi="GHEA Grapalat" w:cs="Arial"/>
                <w:lang w:val="fr-FR"/>
              </w:rPr>
              <w:t xml:space="preserve">5-ից մինչև 2022թ. </w:t>
            </w:r>
            <w:r w:rsidRPr="00B92878">
              <w:rPr>
                <w:rFonts w:ascii="GHEA Grapalat" w:eastAsia="Times New Roman" w:hAnsi="GHEA Grapalat" w:cs="Arial"/>
                <w:lang w:val="hy-AM"/>
              </w:rPr>
              <w:t>դեկտեմբերի 30-ը ներառյալ</w:t>
            </w:r>
          </w:p>
        </w:tc>
        <w:tc>
          <w:tcPr>
            <w:tcW w:w="4996" w:type="dxa"/>
            <w:gridSpan w:val="2"/>
            <w:tcBorders>
              <w:left w:val="single" w:sz="4" w:space="0" w:color="auto"/>
              <w:right w:val="single" w:sz="4" w:space="0" w:color="auto"/>
            </w:tcBorders>
            <w:vAlign w:val="center"/>
          </w:tcPr>
          <w:p w14:paraId="0A02DAB0" w14:textId="77777777" w:rsidR="006B4DBE" w:rsidRPr="005D2263" w:rsidRDefault="006B4DBE" w:rsidP="001C3402">
            <w:pPr>
              <w:spacing w:before="120" w:after="120"/>
              <w:jc w:val="center"/>
              <w:rPr>
                <w:rFonts w:ascii="GHEA Grapalat" w:hAnsi="GHEA Grapalat"/>
              </w:rPr>
            </w:pPr>
            <w:r w:rsidRPr="00B92878">
              <w:rPr>
                <w:rFonts w:ascii="GHEA Grapalat" w:eastAsia="Times New Roman" w:hAnsi="GHEA Grapalat" w:cs="Arial"/>
                <w:lang w:val="hy-AM"/>
              </w:rPr>
              <w:t>2019թ. հունվարի 1-ից մինչև 2020թ</w:t>
            </w:r>
            <w:r w:rsidRPr="00B92878">
              <w:rPr>
                <w:rFonts w:ascii="Cambria Math" w:eastAsia="Times New Roman" w:hAnsi="Cambria Math" w:cs="Cambria Math"/>
                <w:lang w:val="hy-AM"/>
              </w:rPr>
              <w:t>․</w:t>
            </w:r>
            <w:r w:rsidRPr="00B92878">
              <w:rPr>
                <w:rFonts w:ascii="GHEA Grapalat" w:eastAsia="Times New Roman" w:hAnsi="GHEA Grapalat" w:cs="Arial"/>
                <w:lang w:val="hy-AM"/>
              </w:rPr>
              <w:t xml:space="preserve"> դեկտեմբերի 31-ը</w:t>
            </w:r>
          </w:p>
        </w:tc>
      </w:tr>
      <w:tr w:rsidR="006B4DBE" w:rsidRPr="005D2263" w14:paraId="67AA5672" w14:textId="77777777" w:rsidTr="001C3402">
        <w:tc>
          <w:tcPr>
            <w:tcW w:w="5211" w:type="dxa"/>
            <w:gridSpan w:val="2"/>
            <w:tcBorders>
              <w:left w:val="single" w:sz="4" w:space="0" w:color="auto"/>
              <w:right w:val="single" w:sz="4" w:space="0" w:color="auto"/>
            </w:tcBorders>
            <w:shd w:val="clear" w:color="auto" w:fill="000000" w:themeFill="text1"/>
            <w:vAlign w:val="center"/>
          </w:tcPr>
          <w:p w14:paraId="6169CF86"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առարկան</w:t>
            </w:r>
          </w:p>
        </w:tc>
        <w:tc>
          <w:tcPr>
            <w:tcW w:w="4996" w:type="dxa"/>
            <w:gridSpan w:val="2"/>
            <w:tcBorders>
              <w:left w:val="single" w:sz="4" w:space="0" w:color="auto"/>
              <w:right w:val="single" w:sz="4" w:space="0" w:color="auto"/>
            </w:tcBorders>
            <w:shd w:val="clear" w:color="auto" w:fill="000000" w:themeFill="text1"/>
            <w:vAlign w:val="center"/>
          </w:tcPr>
          <w:p w14:paraId="334B37D9"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մեթոդաբանությունը</w:t>
            </w:r>
          </w:p>
        </w:tc>
      </w:tr>
      <w:tr w:rsidR="006B4DBE" w:rsidRPr="003602CC" w14:paraId="5D81E33D" w14:textId="77777777" w:rsidTr="001C3402">
        <w:tc>
          <w:tcPr>
            <w:tcW w:w="5211" w:type="dxa"/>
            <w:gridSpan w:val="2"/>
            <w:tcBorders>
              <w:left w:val="single" w:sz="4" w:space="0" w:color="auto"/>
              <w:right w:val="single" w:sz="4" w:space="0" w:color="auto"/>
            </w:tcBorders>
          </w:tcPr>
          <w:p w14:paraId="0CC352B8" w14:textId="77777777" w:rsidR="006B4DBE" w:rsidRPr="00B92878" w:rsidRDefault="006B4DBE" w:rsidP="001C3402">
            <w:pPr>
              <w:spacing w:before="120" w:after="120"/>
              <w:jc w:val="center"/>
              <w:rPr>
                <w:rFonts w:ascii="GHEA Grapalat" w:eastAsia="Times New Roman" w:hAnsi="GHEA Grapalat" w:cs="Arial"/>
                <w:lang w:val="hy-AM"/>
              </w:rPr>
            </w:pPr>
            <w:r w:rsidRPr="00C9796E">
              <w:rPr>
                <w:rFonts w:ascii="GHEA Grapalat" w:eastAsia="Times New Roman" w:hAnsi="GHEA Grapalat" w:cs="Arial"/>
                <w:lang w:val="hy-AM"/>
              </w:rPr>
              <w:t xml:space="preserve">Սոցիալապես անապահով և առանձին խմբերի անձանց բժշկական օգնություն </w:t>
            </w:r>
          </w:p>
        </w:tc>
        <w:tc>
          <w:tcPr>
            <w:tcW w:w="4996" w:type="dxa"/>
            <w:gridSpan w:val="2"/>
            <w:tcBorders>
              <w:left w:val="single" w:sz="4" w:space="0" w:color="auto"/>
              <w:right w:val="single" w:sz="4" w:space="0" w:color="auto"/>
            </w:tcBorders>
            <w:vAlign w:val="center"/>
          </w:tcPr>
          <w:p w14:paraId="3C49279F" w14:textId="77777777" w:rsidR="006B4DBE" w:rsidRPr="00B92878" w:rsidRDefault="006B4DBE" w:rsidP="001C3402">
            <w:pPr>
              <w:pStyle w:val="ListParagraph"/>
              <w:spacing w:line="276" w:lineRule="auto"/>
              <w:jc w:val="center"/>
              <w:rPr>
                <w:rFonts w:ascii="GHEA Grapalat" w:hAnsi="GHEA Grapalat" w:cs="Sylfaen"/>
                <w:color w:val="000000"/>
                <w:lang w:val="hy-AM"/>
              </w:rPr>
            </w:pPr>
            <w:r>
              <w:rPr>
                <w:rFonts w:ascii="GHEA Grapalat" w:hAnsi="GHEA Grapalat"/>
                <w:lang w:val="hy-AM"/>
              </w:rPr>
              <w:t>Կատարողականի հաշվեքննություն</w:t>
            </w:r>
            <w:r w:rsidRPr="00F92238" w:rsidDel="00A24258">
              <w:rPr>
                <w:rFonts w:ascii="GHEA Grapalat" w:hAnsi="GHEA Grapalat" w:cs="Arial"/>
                <w:lang w:val="hy-AM"/>
              </w:rPr>
              <w:t xml:space="preserve"> </w:t>
            </w:r>
          </w:p>
        </w:tc>
      </w:tr>
      <w:tr w:rsidR="006B4DBE" w:rsidRPr="005D2263" w14:paraId="3120631F" w14:textId="77777777" w:rsidTr="001C3402">
        <w:tc>
          <w:tcPr>
            <w:tcW w:w="3706" w:type="dxa"/>
            <w:tcBorders>
              <w:left w:val="single" w:sz="4" w:space="0" w:color="auto"/>
              <w:right w:val="single" w:sz="4" w:space="0" w:color="auto"/>
            </w:tcBorders>
            <w:shd w:val="clear" w:color="auto" w:fill="000000" w:themeFill="text1"/>
            <w:vAlign w:val="center"/>
          </w:tcPr>
          <w:p w14:paraId="65A60C43" w14:textId="1CF730F4" w:rsidR="006B4DBE" w:rsidRPr="00634031" w:rsidRDefault="006B4DBE" w:rsidP="00634031">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Համակարգին միտված առաջարկություններ</w:t>
            </w:r>
          </w:p>
        </w:tc>
        <w:tc>
          <w:tcPr>
            <w:tcW w:w="2835" w:type="dxa"/>
            <w:gridSpan w:val="2"/>
            <w:tcBorders>
              <w:left w:val="single" w:sz="4" w:space="0" w:color="auto"/>
              <w:right w:val="single" w:sz="4" w:space="0" w:color="auto"/>
            </w:tcBorders>
            <w:shd w:val="clear" w:color="auto" w:fill="000000" w:themeFill="text1"/>
            <w:vAlign w:val="center"/>
          </w:tcPr>
          <w:p w14:paraId="32F390D3" w14:textId="4E48BC9D" w:rsidR="006B4DBE" w:rsidRPr="00634031" w:rsidRDefault="006B4DBE" w:rsidP="00634031">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Արդյունքին միտված առաջարկություններ</w:t>
            </w:r>
          </w:p>
        </w:tc>
        <w:tc>
          <w:tcPr>
            <w:tcW w:w="3666" w:type="dxa"/>
            <w:tcBorders>
              <w:left w:val="single" w:sz="4" w:space="0" w:color="auto"/>
              <w:right w:val="single" w:sz="4" w:space="0" w:color="auto"/>
            </w:tcBorders>
            <w:shd w:val="clear" w:color="auto" w:fill="000000" w:themeFill="text1"/>
            <w:vAlign w:val="center"/>
          </w:tcPr>
          <w:p w14:paraId="5302E537" w14:textId="078E4B12" w:rsidR="006B4DBE" w:rsidRPr="00634031" w:rsidRDefault="006B4DBE" w:rsidP="00634031">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Խնդիրներին միտված առաջարկություններ</w:t>
            </w:r>
          </w:p>
        </w:tc>
      </w:tr>
      <w:tr w:rsidR="006B4DBE" w:rsidRPr="005D2263" w14:paraId="02C38AAA" w14:textId="77777777" w:rsidTr="001C3402">
        <w:tc>
          <w:tcPr>
            <w:tcW w:w="3706" w:type="dxa"/>
            <w:tcBorders>
              <w:left w:val="single" w:sz="4" w:space="0" w:color="auto"/>
              <w:right w:val="single" w:sz="4" w:space="0" w:color="auto"/>
            </w:tcBorders>
            <w:shd w:val="clear" w:color="auto" w:fill="auto"/>
            <w:vAlign w:val="center"/>
          </w:tcPr>
          <w:p w14:paraId="42876491" w14:textId="77777777" w:rsidR="006B4DBE" w:rsidRPr="004F3C5C" w:rsidRDefault="006B4DBE" w:rsidP="001C3402">
            <w:pPr>
              <w:spacing w:before="120" w:after="120"/>
              <w:jc w:val="center"/>
              <w:rPr>
                <w:rFonts w:ascii="GHEA Grapalat" w:hAnsi="GHEA Grapalat"/>
              </w:rPr>
            </w:pPr>
            <w:r w:rsidRPr="004F3C5C">
              <w:rPr>
                <w:rFonts w:ascii="GHEA Grapalat" w:hAnsi="GHEA Grapalat"/>
                <w:lang w:val="hy-AM"/>
              </w:rPr>
              <w:lastRenderedPageBreak/>
              <w:t>2</w:t>
            </w:r>
          </w:p>
        </w:tc>
        <w:tc>
          <w:tcPr>
            <w:tcW w:w="2835" w:type="dxa"/>
            <w:gridSpan w:val="2"/>
            <w:tcBorders>
              <w:left w:val="single" w:sz="4" w:space="0" w:color="auto"/>
              <w:right w:val="single" w:sz="4" w:space="0" w:color="auto"/>
            </w:tcBorders>
            <w:shd w:val="clear" w:color="auto" w:fill="auto"/>
            <w:vAlign w:val="center"/>
          </w:tcPr>
          <w:p w14:paraId="5F29F361" w14:textId="5A06887E" w:rsidR="006B4DBE" w:rsidRPr="00634031" w:rsidRDefault="00634031" w:rsidP="001C3402">
            <w:pPr>
              <w:spacing w:before="120" w:after="120"/>
              <w:jc w:val="center"/>
              <w:rPr>
                <w:rFonts w:ascii="GHEA Grapalat" w:hAnsi="GHEA Grapalat"/>
                <w:lang w:val="hy-AM"/>
              </w:rPr>
            </w:pPr>
            <w:r>
              <w:rPr>
                <w:rFonts w:ascii="GHEA Grapalat" w:hAnsi="GHEA Grapalat"/>
                <w:lang w:val="hy-AM"/>
              </w:rPr>
              <w:t>-</w:t>
            </w:r>
          </w:p>
        </w:tc>
        <w:tc>
          <w:tcPr>
            <w:tcW w:w="3666" w:type="dxa"/>
            <w:tcBorders>
              <w:left w:val="single" w:sz="4" w:space="0" w:color="auto"/>
              <w:right w:val="single" w:sz="4" w:space="0" w:color="auto"/>
            </w:tcBorders>
            <w:shd w:val="clear" w:color="auto" w:fill="auto"/>
            <w:vAlign w:val="center"/>
          </w:tcPr>
          <w:p w14:paraId="676AAEDF" w14:textId="77777777" w:rsidR="006B4DBE" w:rsidRPr="004F3C5C" w:rsidRDefault="006B4DBE" w:rsidP="001C3402">
            <w:pPr>
              <w:spacing w:before="120" w:after="120"/>
              <w:jc w:val="center"/>
              <w:rPr>
                <w:rFonts w:ascii="GHEA Grapalat" w:hAnsi="GHEA Grapalat"/>
                <w:lang w:val="hy-AM"/>
              </w:rPr>
            </w:pPr>
            <w:r w:rsidRPr="004F3C5C">
              <w:rPr>
                <w:rFonts w:ascii="GHEA Grapalat" w:hAnsi="GHEA Grapalat"/>
                <w:lang w:val="hy-AM"/>
              </w:rPr>
              <w:t>1</w:t>
            </w:r>
          </w:p>
        </w:tc>
      </w:tr>
    </w:tbl>
    <w:p w14:paraId="0EB05459" w14:textId="77777777" w:rsidR="006B4DBE" w:rsidRPr="005D2263" w:rsidRDefault="006B4DBE" w:rsidP="006B4DBE">
      <w:pPr>
        <w:spacing w:after="120" w:line="240" w:lineRule="auto"/>
        <w:jc w:val="both"/>
        <w:rPr>
          <w:rFonts w:ascii="GHEA Grapalat" w:hAnsi="GHEA Grapalat"/>
          <w:bCs/>
          <w:i/>
          <w:color w:val="000000"/>
          <w:sz w:val="24"/>
          <w:szCs w:val="24"/>
          <w:lang w:val="hy-AM"/>
        </w:rPr>
      </w:pPr>
    </w:p>
    <w:p w14:paraId="1DA09B26" w14:textId="783E528E" w:rsidR="006B4DBE" w:rsidRPr="00C74F9D" w:rsidRDefault="006B4DBE" w:rsidP="006B4DBE">
      <w:pPr>
        <w:pStyle w:val="Heading1"/>
        <w:spacing w:before="0"/>
        <w:jc w:val="center"/>
        <w:rPr>
          <w:rFonts w:ascii="GHEA Grapalat" w:hAnsi="GHEA Grapalat"/>
          <w:b w:val="0"/>
          <w:bCs w:val="0"/>
          <w:sz w:val="24"/>
          <w:szCs w:val="24"/>
          <w:lang w:val="hy-AM"/>
        </w:rPr>
      </w:pPr>
      <w:bookmarkStart w:id="23" w:name="_Toc132019563"/>
      <w:r w:rsidRPr="005E1A4B">
        <w:rPr>
          <w:rFonts w:ascii="GHEA Grapalat" w:hAnsi="GHEA Grapalat"/>
          <w:b w:val="0"/>
          <w:bCs w:val="0"/>
          <w:sz w:val="24"/>
          <w:szCs w:val="24"/>
          <w:lang w:val="hy-AM"/>
        </w:rPr>
        <w:t>ՊԵՏԱԿԱՆ ԵԿԱՄՈՒՏՆԵՐԻ ԿՈՄԻՏԵՈՒՄ ՆՈՐ ԿՈՐՈՆԱՎԻՐՈՒՍԱՅԻՆ ՀԱՄԱՎԱՐԱԿՈՎ (COVID-19) ՊԱՅՄԱՆԱՎՈՐՎԱԾ ԲՅՈՒՋԵՏԱՅԻՆ ԾԱԽՍԵՐԻ ԻՐԱԿԱՆԱՑՈՒՄ</w:t>
      </w:r>
      <w:bookmarkEnd w:id="23"/>
    </w:p>
    <w:tbl>
      <w:tblPr>
        <w:tblStyle w:val="TableGrid"/>
        <w:tblW w:w="10173"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4984"/>
        <w:gridCol w:w="5189"/>
      </w:tblGrid>
      <w:tr w:rsidR="006B4DBE" w:rsidRPr="005D2263" w14:paraId="26FC57F1" w14:textId="77777777" w:rsidTr="005E1BEB">
        <w:tc>
          <w:tcPr>
            <w:tcW w:w="10173" w:type="dxa"/>
            <w:gridSpan w:val="2"/>
            <w:tcBorders>
              <w:left w:val="single" w:sz="4" w:space="0" w:color="auto"/>
              <w:right w:val="single" w:sz="4" w:space="0" w:color="auto"/>
            </w:tcBorders>
            <w:shd w:val="clear" w:color="auto" w:fill="000000" w:themeFill="text1"/>
            <w:vAlign w:val="center"/>
          </w:tcPr>
          <w:p w14:paraId="356CB8DA"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օբյեկտը</w:t>
            </w:r>
          </w:p>
        </w:tc>
      </w:tr>
      <w:tr w:rsidR="006B4DBE" w:rsidRPr="005D2263" w14:paraId="0EAC1D61" w14:textId="77777777" w:rsidTr="005E1BEB">
        <w:tc>
          <w:tcPr>
            <w:tcW w:w="10173" w:type="dxa"/>
            <w:gridSpan w:val="2"/>
            <w:tcBorders>
              <w:left w:val="single" w:sz="4" w:space="0" w:color="auto"/>
              <w:right w:val="single" w:sz="4" w:space="0" w:color="auto"/>
            </w:tcBorders>
            <w:vAlign w:val="center"/>
          </w:tcPr>
          <w:p w14:paraId="39C67CBC" w14:textId="77777777" w:rsidR="006B4DBE" w:rsidRPr="000D53A7" w:rsidRDefault="006B4DBE" w:rsidP="001C3402">
            <w:pPr>
              <w:spacing w:before="120" w:after="120"/>
              <w:jc w:val="center"/>
              <w:rPr>
                <w:rFonts w:ascii="GHEA Grapalat" w:hAnsi="GHEA Grapalat"/>
                <w:lang w:val="hy-AM"/>
              </w:rPr>
            </w:pPr>
            <w:r>
              <w:rPr>
                <w:rFonts w:ascii="GHEA Grapalat" w:hAnsi="GHEA Grapalat"/>
                <w:lang w:val="hy-AM"/>
              </w:rPr>
              <w:t>ՀՀ պետական եկամուտների կոմիտե</w:t>
            </w:r>
          </w:p>
        </w:tc>
      </w:tr>
      <w:tr w:rsidR="006B4DBE" w:rsidRPr="005D2263" w14:paraId="1344ECC7" w14:textId="77777777" w:rsidTr="005E1BEB">
        <w:tc>
          <w:tcPr>
            <w:tcW w:w="4984" w:type="dxa"/>
            <w:tcBorders>
              <w:left w:val="single" w:sz="4" w:space="0" w:color="auto"/>
              <w:right w:val="single" w:sz="4" w:space="0" w:color="auto"/>
            </w:tcBorders>
            <w:shd w:val="clear" w:color="auto" w:fill="000000" w:themeFill="text1"/>
            <w:vAlign w:val="center"/>
          </w:tcPr>
          <w:p w14:paraId="7BEFC6FC"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կատարման ժամկետը</w:t>
            </w:r>
          </w:p>
        </w:tc>
        <w:tc>
          <w:tcPr>
            <w:tcW w:w="5189" w:type="dxa"/>
            <w:tcBorders>
              <w:left w:val="single" w:sz="4" w:space="0" w:color="auto"/>
              <w:right w:val="single" w:sz="4" w:space="0" w:color="auto"/>
            </w:tcBorders>
            <w:shd w:val="clear" w:color="auto" w:fill="000000" w:themeFill="text1"/>
            <w:vAlign w:val="center"/>
          </w:tcPr>
          <w:p w14:paraId="38B1ACF4"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Հաշվեքննությունն ընդգրկող ժամանակաշրջանը</w:t>
            </w:r>
          </w:p>
        </w:tc>
      </w:tr>
      <w:tr w:rsidR="006B4DBE" w:rsidRPr="00211FFF" w14:paraId="5B012509" w14:textId="77777777" w:rsidTr="005E1BEB">
        <w:tc>
          <w:tcPr>
            <w:tcW w:w="4984" w:type="dxa"/>
            <w:tcBorders>
              <w:left w:val="single" w:sz="4" w:space="0" w:color="auto"/>
              <w:right w:val="single" w:sz="4" w:space="0" w:color="auto"/>
            </w:tcBorders>
            <w:vAlign w:val="center"/>
          </w:tcPr>
          <w:p w14:paraId="563C437E" w14:textId="048489B8" w:rsidR="00EB1724" w:rsidRPr="001C7862" w:rsidRDefault="00EB1724" w:rsidP="00EB1724">
            <w:pPr>
              <w:pStyle w:val="NormalWeb"/>
              <w:tabs>
                <w:tab w:val="left" w:pos="284"/>
                <w:tab w:val="left" w:pos="567"/>
                <w:tab w:val="left" w:pos="3630"/>
              </w:tabs>
              <w:spacing w:before="120" w:beforeAutospacing="0" w:after="120" w:afterAutospacing="0"/>
              <w:jc w:val="center"/>
              <w:rPr>
                <w:rFonts w:ascii="Cambria Math" w:hAnsi="Cambria Math"/>
                <w:sz w:val="22"/>
                <w:szCs w:val="22"/>
                <w:lang w:val="hy-AM"/>
              </w:rPr>
            </w:pPr>
            <w:r w:rsidRPr="001C7862">
              <w:rPr>
                <w:rFonts w:ascii="GHEA Grapalat" w:hAnsi="GHEA Grapalat"/>
                <w:sz w:val="22"/>
                <w:szCs w:val="22"/>
                <w:lang w:val="hy-AM"/>
              </w:rPr>
              <w:t>2021թ</w:t>
            </w:r>
            <w:r w:rsidRPr="001C7862">
              <w:rPr>
                <w:rFonts w:ascii="Cambria Math" w:hAnsi="Cambria Math" w:cs="Cambria Math"/>
                <w:sz w:val="22"/>
                <w:szCs w:val="22"/>
                <w:lang w:val="hy-AM"/>
              </w:rPr>
              <w:t>․</w:t>
            </w:r>
            <w:r w:rsidRPr="001C7862">
              <w:rPr>
                <w:rFonts w:ascii="GHEA Grapalat" w:hAnsi="GHEA Grapalat"/>
                <w:sz w:val="22"/>
                <w:szCs w:val="22"/>
                <w:lang w:val="hy-AM"/>
              </w:rPr>
              <w:t xml:space="preserve"> մայիսի 17-ից 2022թ</w:t>
            </w:r>
            <w:r w:rsidRPr="001C7862">
              <w:rPr>
                <w:rFonts w:ascii="Cambria Math" w:hAnsi="Cambria Math" w:cs="Cambria Math"/>
                <w:sz w:val="22"/>
                <w:szCs w:val="22"/>
                <w:lang w:val="hy-AM"/>
              </w:rPr>
              <w:t>․</w:t>
            </w:r>
            <w:r w:rsidRPr="001C7862">
              <w:rPr>
                <w:rFonts w:ascii="GHEA Grapalat" w:hAnsi="GHEA Grapalat"/>
                <w:sz w:val="22"/>
                <w:szCs w:val="22"/>
                <w:lang w:val="hy-AM"/>
              </w:rPr>
              <w:t xml:space="preserve"> </w:t>
            </w:r>
            <w:r w:rsidRPr="001C7862">
              <w:rPr>
                <w:rFonts w:ascii="GHEA Grapalat" w:hAnsi="GHEA Grapalat" w:cs="GHEA Grapalat"/>
                <w:sz w:val="22"/>
                <w:szCs w:val="22"/>
                <w:lang w:val="hy-AM"/>
              </w:rPr>
              <w:t>դեկտեմբերի</w:t>
            </w:r>
            <w:r w:rsidRPr="001C7862">
              <w:rPr>
                <w:rFonts w:ascii="GHEA Grapalat" w:hAnsi="GHEA Grapalat"/>
                <w:sz w:val="22"/>
                <w:szCs w:val="22"/>
                <w:lang w:val="hy-AM"/>
              </w:rPr>
              <w:t xml:space="preserve"> 30-</w:t>
            </w:r>
            <w:r w:rsidRPr="001C7862">
              <w:rPr>
                <w:rFonts w:ascii="GHEA Grapalat" w:hAnsi="GHEA Grapalat" w:cs="GHEA Grapalat"/>
                <w:sz w:val="22"/>
                <w:szCs w:val="22"/>
                <w:lang w:val="hy-AM"/>
              </w:rPr>
              <w:t>ը</w:t>
            </w:r>
            <w:r w:rsidRPr="001C7862">
              <w:rPr>
                <w:rFonts w:ascii="GHEA Grapalat" w:hAnsi="GHEA Grapalat"/>
                <w:sz w:val="22"/>
                <w:szCs w:val="22"/>
                <w:lang w:val="hy-AM"/>
              </w:rPr>
              <w:t xml:space="preserve"> </w:t>
            </w:r>
            <w:r w:rsidRPr="001C7862">
              <w:rPr>
                <w:rFonts w:ascii="GHEA Grapalat" w:hAnsi="GHEA Grapalat" w:cs="GHEA Grapalat"/>
                <w:sz w:val="22"/>
                <w:szCs w:val="22"/>
                <w:lang w:val="hy-AM"/>
              </w:rPr>
              <w:t>ներառյալ</w:t>
            </w:r>
          </w:p>
        </w:tc>
        <w:tc>
          <w:tcPr>
            <w:tcW w:w="5189" w:type="dxa"/>
            <w:tcBorders>
              <w:left w:val="single" w:sz="4" w:space="0" w:color="auto"/>
              <w:right w:val="single" w:sz="4" w:space="0" w:color="auto"/>
            </w:tcBorders>
            <w:vAlign w:val="center"/>
          </w:tcPr>
          <w:p w14:paraId="60F61143" w14:textId="7760D837" w:rsidR="00EB1724" w:rsidRPr="001C7862" w:rsidRDefault="00EB1724" w:rsidP="000867FE">
            <w:pPr>
              <w:pStyle w:val="NormalWeb"/>
              <w:tabs>
                <w:tab w:val="left" w:pos="284"/>
                <w:tab w:val="left" w:pos="567"/>
                <w:tab w:val="left" w:pos="3630"/>
              </w:tabs>
              <w:spacing w:before="120" w:beforeAutospacing="0" w:after="120" w:afterAutospacing="0"/>
              <w:jc w:val="center"/>
              <w:rPr>
                <w:rFonts w:ascii="GHEA Grapalat" w:hAnsi="GHEA Grapalat"/>
                <w:sz w:val="22"/>
                <w:szCs w:val="22"/>
                <w:lang w:val="hy-AM"/>
              </w:rPr>
            </w:pPr>
            <w:r w:rsidRPr="001C7862">
              <w:rPr>
                <w:rFonts w:ascii="GHEA Grapalat" w:hAnsi="GHEA Grapalat"/>
                <w:sz w:val="22"/>
                <w:szCs w:val="22"/>
                <w:lang w:val="hy-AM"/>
              </w:rPr>
              <w:t>2020թ</w:t>
            </w:r>
            <w:r w:rsidRPr="001C7862">
              <w:rPr>
                <w:rFonts w:ascii="Cambria Math" w:hAnsi="Cambria Math" w:cs="Cambria Math"/>
                <w:sz w:val="22"/>
                <w:szCs w:val="22"/>
                <w:lang w:val="hy-AM"/>
              </w:rPr>
              <w:t>․</w:t>
            </w:r>
            <w:r w:rsidRPr="001C7862">
              <w:rPr>
                <w:rFonts w:ascii="GHEA Grapalat" w:hAnsi="GHEA Grapalat"/>
                <w:sz w:val="22"/>
                <w:szCs w:val="22"/>
                <w:lang w:val="hy-AM"/>
              </w:rPr>
              <w:t xml:space="preserve"> </w:t>
            </w:r>
            <w:r w:rsidRPr="001C7862">
              <w:rPr>
                <w:rFonts w:ascii="GHEA Grapalat" w:hAnsi="GHEA Grapalat" w:cs="GHEA Grapalat"/>
                <w:sz w:val="22"/>
                <w:szCs w:val="22"/>
                <w:lang w:val="hy-AM"/>
              </w:rPr>
              <w:t>հունվարի</w:t>
            </w:r>
            <w:r w:rsidRPr="001C7862">
              <w:rPr>
                <w:rFonts w:ascii="GHEA Grapalat" w:hAnsi="GHEA Grapalat"/>
                <w:sz w:val="22"/>
                <w:szCs w:val="22"/>
                <w:lang w:val="hy-AM"/>
              </w:rPr>
              <w:t xml:space="preserve"> 1-</w:t>
            </w:r>
            <w:r w:rsidRPr="001C7862">
              <w:rPr>
                <w:rFonts w:ascii="GHEA Grapalat" w:hAnsi="GHEA Grapalat" w:cs="GHEA Grapalat"/>
                <w:sz w:val="22"/>
                <w:szCs w:val="22"/>
                <w:lang w:val="hy-AM"/>
              </w:rPr>
              <w:t>ից</w:t>
            </w:r>
            <w:r w:rsidRPr="001C7862">
              <w:rPr>
                <w:rFonts w:ascii="GHEA Grapalat" w:hAnsi="GHEA Grapalat"/>
                <w:sz w:val="22"/>
                <w:szCs w:val="22"/>
                <w:lang w:val="hy-AM"/>
              </w:rPr>
              <w:t xml:space="preserve"> </w:t>
            </w:r>
            <w:r w:rsidRPr="001C7862">
              <w:rPr>
                <w:rFonts w:ascii="GHEA Grapalat" w:hAnsi="GHEA Grapalat" w:cs="GHEA Grapalat"/>
                <w:sz w:val="22"/>
                <w:szCs w:val="22"/>
                <w:lang w:val="hy-AM"/>
              </w:rPr>
              <w:t>դեկտեմբերի</w:t>
            </w:r>
            <w:r w:rsidRPr="001C7862">
              <w:rPr>
                <w:rFonts w:ascii="GHEA Grapalat" w:hAnsi="GHEA Grapalat"/>
                <w:sz w:val="22"/>
                <w:szCs w:val="22"/>
                <w:lang w:val="hy-AM"/>
              </w:rPr>
              <w:t xml:space="preserve"> 31-ը</w:t>
            </w:r>
          </w:p>
        </w:tc>
      </w:tr>
      <w:tr w:rsidR="006B4DBE" w:rsidRPr="005D2263" w14:paraId="2D87873C" w14:textId="77777777" w:rsidTr="005E1BEB">
        <w:tc>
          <w:tcPr>
            <w:tcW w:w="4984" w:type="dxa"/>
            <w:tcBorders>
              <w:left w:val="single" w:sz="4" w:space="0" w:color="auto"/>
              <w:right w:val="single" w:sz="4" w:space="0" w:color="auto"/>
            </w:tcBorders>
            <w:shd w:val="clear" w:color="auto" w:fill="000000" w:themeFill="text1"/>
            <w:vAlign w:val="center"/>
          </w:tcPr>
          <w:p w14:paraId="55F6A11C"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առարկան</w:t>
            </w:r>
          </w:p>
        </w:tc>
        <w:tc>
          <w:tcPr>
            <w:tcW w:w="5189" w:type="dxa"/>
            <w:tcBorders>
              <w:left w:val="single" w:sz="4" w:space="0" w:color="auto"/>
              <w:right w:val="single" w:sz="4" w:space="0" w:color="auto"/>
            </w:tcBorders>
            <w:shd w:val="clear" w:color="auto" w:fill="000000" w:themeFill="text1"/>
            <w:vAlign w:val="center"/>
          </w:tcPr>
          <w:p w14:paraId="718F9D04"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մեթոդաբանությունը</w:t>
            </w:r>
          </w:p>
        </w:tc>
      </w:tr>
      <w:tr w:rsidR="006B4DBE" w:rsidRPr="002677D3" w14:paraId="588A688F" w14:textId="77777777" w:rsidTr="005E1BEB">
        <w:tc>
          <w:tcPr>
            <w:tcW w:w="4984" w:type="dxa"/>
            <w:tcBorders>
              <w:left w:val="single" w:sz="4" w:space="0" w:color="auto"/>
              <w:right w:val="single" w:sz="4" w:space="0" w:color="auto"/>
            </w:tcBorders>
            <w:vAlign w:val="center"/>
          </w:tcPr>
          <w:p w14:paraId="435BC81D" w14:textId="77777777" w:rsidR="006B4DBE" w:rsidRPr="002677D3" w:rsidRDefault="006B4DBE" w:rsidP="001C3402">
            <w:pPr>
              <w:pStyle w:val="NormalWeb"/>
              <w:tabs>
                <w:tab w:val="left" w:pos="284"/>
                <w:tab w:val="left" w:pos="567"/>
                <w:tab w:val="left" w:pos="3630"/>
              </w:tabs>
              <w:spacing w:before="120" w:beforeAutospacing="0" w:after="120" w:afterAutospacing="0"/>
              <w:jc w:val="center"/>
              <w:rPr>
                <w:rFonts w:ascii="GHEA Grapalat" w:hAnsi="GHEA Grapalat"/>
                <w:sz w:val="22"/>
                <w:szCs w:val="22"/>
                <w:lang w:val="fr-FR"/>
              </w:rPr>
            </w:pPr>
            <w:r w:rsidRPr="002677D3">
              <w:rPr>
                <w:rFonts w:ascii="GHEA Grapalat" w:hAnsi="GHEA Grapalat"/>
                <w:sz w:val="22"/>
                <w:szCs w:val="22"/>
                <w:lang w:val="hy-AM"/>
              </w:rPr>
              <w:t>Նոր կորոնավիրուսային համավարակով (COVID-19) պայմանավորված բյուջետային ծախսերի իրականացում</w:t>
            </w:r>
          </w:p>
        </w:tc>
        <w:tc>
          <w:tcPr>
            <w:tcW w:w="5189" w:type="dxa"/>
            <w:tcBorders>
              <w:left w:val="single" w:sz="4" w:space="0" w:color="auto"/>
              <w:right w:val="single" w:sz="4" w:space="0" w:color="auto"/>
            </w:tcBorders>
            <w:vAlign w:val="center"/>
          </w:tcPr>
          <w:p w14:paraId="3318C6AB" w14:textId="77777777" w:rsidR="006B4DBE" w:rsidRPr="002677D3" w:rsidRDefault="006B4DBE" w:rsidP="001C3402">
            <w:pPr>
              <w:pStyle w:val="NormalWeb"/>
              <w:tabs>
                <w:tab w:val="left" w:pos="284"/>
                <w:tab w:val="left" w:pos="567"/>
                <w:tab w:val="left" w:pos="3630"/>
              </w:tabs>
              <w:spacing w:before="120" w:after="120"/>
              <w:jc w:val="center"/>
              <w:rPr>
                <w:rFonts w:ascii="GHEA Grapalat" w:hAnsi="GHEA Grapalat"/>
                <w:sz w:val="22"/>
                <w:szCs w:val="22"/>
                <w:lang w:val="fr-FR"/>
              </w:rPr>
            </w:pPr>
            <w:r w:rsidRPr="002677D3">
              <w:rPr>
                <w:rFonts w:ascii="GHEA Grapalat" w:hAnsi="GHEA Grapalat"/>
                <w:sz w:val="22"/>
                <w:szCs w:val="22"/>
                <w:lang w:val="hy-AM"/>
              </w:rPr>
              <w:t>Ֆ</w:t>
            </w:r>
            <w:r w:rsidRPr="002677D3">
              <w:rPr>
                <w:rFonts w:ascii="GHEA Grapalat" w:hAnsi="GHEA Grapalat"/>
                <w:sz w:val="22"/>
                <w:szCs w:val="22"/>
              </w:rPr>
              <w:t>ինանսական</w:t>
            </w:r>
            <w:r w:rsidRPr="002677D3">
              <w:rPr>
                <w:rFonts w:ascii="GHEA Grapalat" w:hAnsi="GHEA Grapalat"/>
                <w:sz w:val="22"/>
                <w:szCs w:val="22"/>
                <w:lang w:val="fr-FR"/>
              </w:rPr>
              <w:t xml:space="preserve"> </w:t>
            </w:r>
            <w:r w:rsidRPr="002677D3">
              <w:rPr>
                <w:rFonts w:ascii="GHEA Grapalat" w:hAnsi="GHEA Grapalat"/>
                <w:sz w:val="22"/>
                <w:szCs w:val="22"/>
              </w:rPr>
              <w:t>և</w:t>
            </w:r>
            <w:r w:rsidRPr="002677D3">
              <w:rPr>
                <w:rFonts w:ascii="GHEA Grapalat" w:hAnsi="GHEA Grapalat"/>
                <w:sz w:val="22"/>
                <w:szCs w:val="22"/>
                <w:lang w:val="fr-FR"/>
              </w:rPr>
              <w:t xml:space="preserve"> </w:t>
            </w:r>
            <w:r w:rsidRPr="002677D3">
              <w:rPr>
                <w:rFonts w:ascii="GHEA Grapalat" w:hAnsi="GHEA Grapalat"/>
                <w:sz w:val="22"/>
                <w:szCs w:val="22"/>
              </w:rPr>
              <w:t>համապատասխանության</w:t>
            </w:r>
            <w:r w:rsidRPr="002677D3">
              <w:rPr>
                <w:rFonts w:ascii="GHEA Grapalat" w:hAnsi="GHEA Grapalat"/>
                <w:sz w:val="22"/>
                <w:szCs w:val="22"/>
                <w:lang w:val="fr-FR"/>
              </w:rPr>
              <w:t xml:space="preserve"> </w:t>
            </w:r>
            <w:r w:rsidRPr="002677D3">
              <w:rPr>
                <w:rFonts w:ascii="GHEA Grapalat" w:hAnsi="GHEA Grapalat"/>
                <w:sz w:val="22"/>
                <w:szCs w:val="22"/>
              </w:rPr>
              <w:t>հաշվեքննություն</w:t>
            </w:r>
          </w:p>
        </w:tc>
      </w:tr>
      <w:tr w:rsidR="006B4DBE" w:rsidRPr="005D2263" w14:paraId="510160B2" w14:textId="77777777" w:rsidTr="005E1BEB">
        <w:tc>
          <w:tcPr>
            <w:tcW w:w="10173" w:type="dxa"/>
            <w:gridSpan w:val="2"/>
            <w:tcBorders>
              <w:left w:val="single" w:sz="4" w:space="0" w:color="auto"/>
              <w:right w:val="single" w:sz="4" w:space="0" w:color="auto"/>
            </w:tcBorders>
            <w:shd w:val="clear" w:color="auto" w:fill="000000" w:themeFill="text1"/>
            <w:vAlign w:val="center"/>
          </w:tcPr>
          <w:p w14:paraId="521A2B71" w14:textId="77777777" w:rsidR="006B4DBE" w:rsidRPr="00C04DC4" w:rsidRDefault="006B4DBE" w:rsidP="001C3402">
            <w:pPr>
              <w:spacing w:before="120" w:after="120"/>
              <w:jc w:val="center"/>
              <w:rPr>
                <w:rFonts w:ascii="GHEA Grapalat" w:hAnsi="GHEA Grapalat"/>
                <w:b/>
              </w:rPr>
            </w:pPr>
            <w:r w:rsidRPr="005D2263">
              <w:rPr>
                <w:rFonts w:ascii="GHEA Grapalat" w:hAnsi="GHEA Grapalat"/>
                <w:b/>
              </w:rPr>
              <w:t>Հաշվեքննության կարծիք</w:t>
            </w:r>
          </w:p>
        </w:tc>
      </w:tr>
      <w:tr w:rsidR="006B4DBE" w:rsidRPr="00B92A9E" w14:paraId="1656BD63" w14:textId="77777777" w:rsidTr="005E1BEB">
        <w:trPr>
          <w:trHeight w:val="627"/>
        </w:trPr>
        <w:tc>
          <w:tcPr>
            <w:tcW w:w="10173" w:type="dxa"/>
            <w:gridSpan w:val="2"/>
            <w:tcBorders>
              <w:left w:val="single" w:sz="4" w:space="0" w:color="auto"/>
              <w:right w:val="single" w:sz="4" w:space="0" w:color="auto"/>
            </w:tcBorders>
            <w:vAlign w:val="center"/>
          </w:tcPr>
          <w:p w14:paraId="3CE773EA" w14:textId="77777777" w:rsidR="006B4DBE" w:rsidRPr="00C37A4F" w:rsidRDefault="006B4DBE" w:rsidP="001C3402">
            <w:pPr>
              <w:spacing w:before="120" w:after="120"/>
              <w:jc w:val="center"/>
              <w:rPr>
                <w:rFonts w:ascii="GHEA Grapalat" w:hAnsi="GHEA Grapalat"/>
                <w:lang w:val="hy-AM"/>
              </w:rPr>
            </w:pPr>
            <w:r w:rsidRPr="00505C40">
              <w:rPr>
                <w:rFonts w:ascii="GHEA Grapalat" w:hAnsi="GHEA Grapalat"/>
                <w:lang w:val="hy-AM"/>
              </w:rPr>
              <w:t>Հաշվեքննությամբ տրվել է դրական եզրահանգում կարծիք։</w:t>
            </w:r>
          </w:p>
        </w:tc>
      </w:tr>
    </w:tbl>
    <w:p w14:paraId="18AC4F97" w14:textId="77777777" w:rsidR="006B4DBE" w:rsidRPr="005E1A4B" w:rsidRDefault="006B4DBE" w:rsidP="006B4DBE">
      <w:pPr>
        <w:spacing w:after="0" w:line="240" w:lineRule="auto"/>
        <w:jc w:val="both"/>
        <w:rPr>
          <w:rFonts w:ascii="GHEA Grapalat" w:hAnsi="GHEA Grapalat"/>
          <w:lang w:val="hy-AM"/>
        </w:rPr>
      </w:pPr>
    </w:p>
    <w:p w14:paraId="2576186B" w14:textId="77777777" w:rsidR="006B4DBE" w:rsidRDefault="006B4DBE" w:rsidP="006B4DBE">
      <w:pPr>
        <w:spacing w:after="0" w:line="240" w:lineRule="auto"/>
        <w:jc w:val="both"/>
        <w:rPr>
          <w:rFonts w:ascii="GHEA Grapalat" w:hAnsi="GHEA Grapalat"/>
          <w:lang w:val="hy-AM"/>
        </w:rPr>
      </w:pPr>
    </w:p>
    <w:p w14:paraId="3E937C11" w14:textId="5ACEDBDC" w:rsidR="006B4DBE" w:rsidRPr="00C74F9D" w:rsidRDefault="006B4DBE" w:rsidP="006B4DBE">
      <w:pPr>
        <w:pStyle w:val="Heading1"/>
        <w:spacing w:before="0"/>
        <w:jc w:val="center"/>
        <w:rPr>
          <w:rFonts w:eastAsiaTheme="minorHAnsi" w:cstheme="minorBidi"/>
          <w:b w:val="0"/>
          <w:bCs w:val="0"/>
          <w:sz w:val="22"/>
          <w:szCs w:val="22"/>
          <w:lang w:val="hy-AM"/>
        </w:rPr>
      </w:pPr>
      <w:bookmarkStart w:id="24" w:name="_Toc132019564"/>
      <w:r w:rsidRPr="00C9796E">
        <w:rPr>
          <w:rFonts w:ascii="GHEA Grapalat" w:hAnsi="GHEA Grapalat"/>
          <w:b w:val="0"/>
          <w:bCs w:val="0"/>
          <w:sz w:val="24"/>
          <w:szCs w:val="24"/>
          <w:lang w:val="hy-AM"/>
        </w:rPr>
        <w:t>ՇՐՋԱԿԱ ՄԻՋԱՎԱՅՐԻ ՆԱԽԱՐԱՐՈՒԹՅՈՒՆՈՒՄ ԱՆՏԱՌՕԳՏԱԳՈՐԾՄԱՆ ԳՈՐԾԸՆԹԱՑ</w:t>
      </w:r>
      <w:bookmarkEnd w:id="24"/>
      <w:r w:rsidRPr="00652AC4">
        <w:rPr>
          <w:b w:val="0"/>
          <w:sz w:val="22"/>
          <w:szCs w:val="22"/>
          <w:lang w:val="hy-AM"/>
        </w:rPr>
        <w:t xml:space="preserve">   </w:t>
      </w:r>
      <w:r w:rsidRPr="00652AC4">
        <w:rPr>
          <w:rFonts w:eastAsiaTheme="minorHAnsi" w:cstheme="minorBidi"/>
          <w:b w:val="0"/>
          <w:bCs w:val="0"/>
          <w:sz w:val="22"/>
          <w:szCs w:val="22"/>
          <w:lang w:val="hy-AM"/>
        </w:rPr>
        <w:t xml:space="preserve"> </w:t>
      </w:r>
    </w:p>
    <w:tbl>
      <w:tblPr>
        <w:tblStyle w:val="TableGrid"/>
        <w:tblW w:w="10065" w:type="dxa"/>
        <w:tblInd w:w="-31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3686"/>
        <w:gridCol w:w="7"/>
        <w:gridCol w:w="1553"/>
        <w:gridCol w:w="2038"/>
        <w:gridCol w:w="102"/>
        <w:gridCol w:w="2679"/>
      </w:tblGrid>
      <w:tr w:rsidR="006B4DBE" w:rsidRPr="005D2263" w14:paraId="3E3C367E" w14:textId="77777777" w:rsidTr="001C3402">
        <w:trPr>
          <w:trHeight w:val="566"/>
        </w:trPr>
        <w:tc>
          <w:tcPr>
            <w:tcW w:w="10065" w:type="dxa"/>
            <w:gridSpan w:val="6"/>
            <w:tcBorders>
              <w:left w:val="single" w:sz="4" w:space="0" w:color="auto"/>
              <w:right w:val="single" w:sz="4" w:space="0" w:color="auto"/>
            </w:tcBorders>
            <w:shd w:val="clear" w:color="auto" w:fill="000000" w:themeFill="text1"/>
            <w:vAlign w:val="center"/>
          </w:tcPr>
          <w:p w14:paraId="3B0B5EAF" w14:textId="76290A4B" w:rsidR="006B4DBE" w:rsidRPr="005D2263" w:rsidRDefault="006B4DBE" w:rsidP="00AE50A9">
            <w:pPr>
              <w:spacing w:before="120" w:after="120"/>
              <w:jc w:val="center"/>
              <w:rPr>
                <w:rFonts w:ascii="GHEA Grapalat" w:hAnsi="GHEA Grapalat"/>
                <w:b/>
              </w:rPr>
            </w:pPr>
            <w:r w:rsidRPr="005D2263">
              <w:rPr>
                <w:rFonts w:ascii="GHEA Grapalat" w:hAnsi="GHEA Grapalat"/>
                <w:b/>
              </w:rPr>
              <w:t>Հաշվեքննության օբյեկտը</w:t>
            </w:r>
          </w:p>
        </w:tc>
      </w:tr>
      <w:tr w:rsidR="006B4DBE" w:rsidRPr="005D2263" w14:paraId="44DCC15D" w14:textId="77777777" w:rsidTr="001C3402">
        <w:trPr>
          <w:trHeight w:val="566"/>
        </w:trPr>
        <w:tc>
          <w:tcPr>
            <w:tcW w:w="10065" w:type="dxa"/>
            <w:gridSpan w:val="6"/>
            <w:tcBorders>
              <w:left w:val="single" w:sz="4" w:space="0" w:color="auto"/>
              <w:right w:val="single" w:sz="4" w:space="0" w:color="auto"/>
            </w:tcBorders>
            <w:vAlign w:val="center"/>
          </w:tcPr>
          <w:p w14:paraId="27034E3A" w14:textId="77777777" w:rsidR="006B4DBE" w:rsidRPr="0087504E" w:rsidRDefault="006B4DBE" w:rsidP="001C3402">
            <w:pPr>
              <w:spacing w:before="120" w:after="120"/>
              <w:jc w:val="center"/>
              <w:rPr>
                <w:rFonts w:ascii="GHEA Grapalat" w:hAnsi="GHEA Grapalat"/>
                <w:sz w:val="24"/>
                <w:szCs w:val="24"/>
                <w:lang w:val="hy-AM"/>
              </w:rPr>
            </w:pPr>
            <w:r w:rsidRPr="0087504E">
              <w:rPr>
                <w:rFonts w:ascii="GHEA Grapalat" w:hAnsi="GHEA Grapalat"/>
                <w:sz w:val="24"/>
                <w:szCs w:val="24"/>
                <w:lang w:val="hy-AM"/>
              </w:rPr>
              <w:t>Հայաստանի Հանրապետության շրջակա միջավայրի նախարարություն</w:t>
            </w:r>
          </w:p>
        </w:tc>
      </w:tr>
      <w:tr w:rsidR="006B4DBE" w:rsidRPr="005D2263" w14:paraId="1DBEC2CA" w14:textId="77777777" w:rsidTr="001C3402">
        <w:trPr>
          <w:trHeight w:val="871"/>
        </w:trPr>
        <w:tc>
          <w:tcPr>
            <w:tcW w:w="5246" w:type="dxa"/>
            <w:gridSpan w:val="3"/>
            <w:tcBorders>
              <w:left w:val="single" w:sz="4" w:space="0" w:color="auto"/>
              <w:right w:val="single" w:sz="4" w:space="0" w:color="auto"/>
            </w:tcBorders>
            <w:shd w:val="clear" w:color="auto" w:fill="000000" w:themeFill="text1"/>
            <w:vAlign w:val="center"/>
          </w:tcPr>
          <w:p w14:paraId="63F2F2C3"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կատարման ժամկետը</w:t>
            </w:r>
          </w:p>
        </w:tc>
        <w:tc>
          <w:tcPr>
            <w:tcW w:w="4819" w:type="dxa"/>
            <w:gridSpan w:val="3"/>
            <w:tcBorders>
              <w:left w:val="single" w:sz="4" w:space="0" w:color="auto"/>
              <w:right w:val="single" w:sz="4" w:space="0" w:color="auto"/>
            </w:tcBorders>
            <w:shd w:val="clear" w:color="auto" w:fill="000000" w:themeFill="text1"/>
            <w:vAlign w:val="center"/>
          </w:tcPr>
          <w:p w14:paraId="7A5804D8"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Հաշվեքննությունն ընդգրկող ժամանակաշրջանը</w:t>
            </w:r>
          </w:p>
        </w:tc>
      </w:tr>
      <w:tr w:rsidR="006B4DBE" w:rsidRPr="001C7862" w14:paraId="6655B7DD" w14:textId="77777777" w:rsidTr="001C3402">
        <w:trPr>
          <w:trHeight w:val="566"/>
        </w:trPr>
        <w:tc>
          <w:tcPr>
            <w:tcW w:w="5246" w:type="dxa"/>
            <w:gridSpan w:val="3"/>
            <w:tcBorders>
              <w:left w:val="single" w:sz="4" w:space="0" w:color="auto"/>
              <w:right w:val="single" w:sz="4" w:space="0" w:color="auto"/>
            </w:tcBorders>
            <w:vAlign w:val="center"/>
          </w:tcPr>
          <w:p w14:paraId="3A437DA6" w14:textId="00F0866A" w:rsidR="006B4DBE" w:rsidRPr="001C7862" w:rsidRDefault="006B4DBE" w:rsidP="001C3402">
            <w:pPr>
              <w:spacing w:before="120" w:after="120"/>
              <w:jc w:val="center"/>
              <w:rPr>
                <w:rFonts w:ascii="GHEA Grapalat" w:hAnsi="GHEA Grapalat"/>
              </w:rPr>
            </w:pPr>
            <w:r w:rsidRPr="001C7862">
              <w:rPr>
                <w:rFonts w:ascii="GHEA Grapalat" w:hAnsi="GHEA Grapalat"/>
                <w:lang w:val="hy-AM"/>
              </w:rPr>
              <w:t>2021 թվականի նոյեմբերի 22–ից  մինչև 2022 թվականի  դեկտեմբերի 30-ը ներառյալ</w:t>
            </w:r>
          </w:p>
        </w:tc>
        <w:tc>
          <w:tcPr>
            <w:tcW w:w="4819" w:type="dxa"/>
            <w:gridSpan w:val="3"/>
            <w:tcBorders>
              <w:left w:val="single" w:sz="4" w:space="0" w:color="auto"/>
              <w:right w:val="single" w:sz="4" w:space="0" w:color="auto"/>
            </w:tcBorders>
            <w:vAlign w:val="center"/>
          </w:tcPr>
          <w:p w14:paraId="4A3820F8" w14:textId="4EC8A250" w:rsidR="006B4DBE" w:rsidRPr="001C7862" w:rsidRDefault="006B4DBE" w:rsidP="001C3402">
            <w:pPr>
              <w:spacing w:before="120" w:after="120"/>
              <w:jc w:val="center"/>
              <w:rPr>
                <w:rFonts w:ascii="GHEA Grapalat" w:hAnsi="GHEA Grapalat"/>
              </w:rPr>
            </w:pPr>
            <w:r w:rsidRPr="001C7862">
              <w:rPr>
                <w:rFonts w:ascii="GHEA Grapalat" w:hAnsi="GHEA Grapalat"/>
                <w:lang w:val="hy-AM"/>
              </w:rPr>
              <w:t>2019 թվականի հունվարի 1–ից մինչև 2020 թվականի դեկտեմբերի 3</w:t>
            </w:r>
            <w:r w:rsidRPr="001C7862">
              <w:rPr>
                <w:rFonts w:ascii="GHEA Grapalat" w:hAnsi="GHEA Grapalat"/>
              </w:rPr>
              <w:t>0</w:t>
            </w:r>
            <w:r w:rsidRPr="001C7862">
              <w:rPr>
                <w:rFonts w:ascii="GHEA Grapalat" w:hAnsi="GHEA Grapalat"/>
                <w:lang w:val="hy-AM"/>
              </w:rPr>
              <w:t>–ը</w:t>
            </w:r>
          </w:p>
        </w:tc>
      </w:tr>
      <w:tr w:rsidR="006B4DBE" w:rsidRPr="005D2263" w14:paraId="7D347D34" w14:textId="77777777" w:rsidTr="001C3402">
        <w:trPr>
          <w:trHeight w:val="566"/>
        </w:trPr>
        <w:tc>
          <w:tcPr>
            <w:tcW w:w="5246" w:type="dxa"/>
            <w:gridSpan w:val="3"/>
            <w:tcBorders>
              <w:left w:val="single" w:sz="4" w:space="0" w:color="auto"/>
              <w:right w:val="single" w:sz="4" w:space="0" w:color="auto"/>
            </w:tcBorders>
            <w:shd w:val="clear" w:color="auto" w:fill="000000" w:themeFill="text1"/>
            <w:vAlign w:val="center"/>
          </w:tcPr>
          <w:p w14:paraId="017B7719"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առարկան</w:t>
            </w:r>
          </w:p>
        </w:tc>
        <w:tc>
          <w:tcPr>
            <w:tcW w:w="4819" w:type="dxa"/>
            <w:gridSpan w:val="3"/>
            <w:tcBorders>
              <w:left w:val="single" w:sz="4" w:space="0" w:color="auto"/>
              <w:right w:val="single" w:sz="4" w:space="0" w:color="auto"/>
            </w:tcBorders>
            <w:shd w:val="clear" w:color="auto" w:fill="000000" w:themeFill="text1"/>
            <w:vAlign w:val="center"/>
          </w:tcPr>
          <w:p w14:paraId="7894BD70"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մեթոդաբանությունը</w:t>
            </w:r>
          </w:p>
        </w:tc>
      </w:tr>
      <w:tr w:rsidR="006B4DBE" w:rsidRPr="002677D3" w14:paraId="187B76B5" w14:textId="77777777" w:rsidTr="001C3402">
        <w:trPr>
          <w:trHeight w:val="666"/>
        </w:trPr>
        <w:tc>
          <w:tcPr>
            <w:tcW w:w="5246" w:type="dxa"/>
            <w:gridSpan w:val="3"/>
            <w:tcBorders>
              <w:left w:val="single" w:sz="4" w:space="0" w:color="auto"/>
              <w:right w:val="single" w:sz="4" w:space="0" w:color="auto"/>
            </w:tcBorders>
            <w:vAlign w:val="center"/>
          </w:tcPr>
          <w:p w14:paraId="61B42182" w14:textId="77777777" w:rsidR="006B4DBE" w:rsidRPr="002677D3" w:rsidRDefault="006B4DBE" w:rsidP="001C3402">
            <w:pPr>
              <w:pStyle w:val="NormalWeb"/>
              <w:tabs>
                <w:tab w:val="left" w:pos="284"/>
                <w:tab w:val="left" w:pos="567"/>
                <w:tab w:val="left" w:pos="3630"/>
              </w:tabs>
              <w:spacing w:before="120" w:beforeAutospacing="0" w:after="120" w:afterAutospacing="0"/>
              <w:jc w:val="center"/>
              <w:rPr>
                <w:rFonts w:ascii="GHEA Grapalat" w:hAnsi="GHEA Grapalat"/>
                <w:sz w:val="22"/>
                <w:szCs w:val="22"/>
                <w:lang w:val="fr-FR"/>
              </w:rPr>
            </w:pPr>
            <w:r w:rsidRPr="002677D3">
              <w:rPr>
                <w:rFonts w:ascii="GHEA Grapalat" w:hAnsi="GHEA Grapalat"/>
                <w:sz w:val="22"/>
                <w:szCs w:val="22"/>
                <w:lang w:val="hy-AM"/>
              </w:rPr>
              <w:t>Անտառօգտագործման գործընթաց</w:t>
            </w:r>
          </w:p>
        </w:tc>
        <w:tc>
          <w:tcPr>
            <w:tcW w:w="4819" w:type="dxa"/>
            <w:gridSpan w:val="3"/>
            <w:tcBorders>
              <w:left w:val="single" w:sz="4" w:space="0" w:color="auto"/>
              <w:right w:val="single" w:sz="4" w:space="0" w:color="auto"/>
            </w:tcBorders>
            <w:vAlign w:val="center"/>
          </w:tcPr>
          <w:p w14:paraId="56766E8A" w14:textId="77777777" w:rsidR="006B4DBE" w:rsidRPr="002677D3" w:rsidRDefault="006B4DBE" w:rsidP="001C3402">
            <w:pPr>
              <w:tabs>
                <w:tab w:val="left" w:pos="477"/>
              </w:tabs>
              <w:ind w:firstLine="36"/>
              <w:jc w:val="center"/>
              <w:rPr>
                <w:rFonts w:ascii="GHEA Grapalat" w:hAnsi="GHEA Grapalat"/>
                <w:lang w:val="hy-AM"/>
              </w:rPr>
            </w:pPr>
            <w:r w:rsidRPr="002677D3">
              <w:rPr>
                <w:rFonts w:ascii="GHEA Grapalat" w:hAnsi="GHEA Grapalat"/>
                <w:lang w:val="hy-AM"/>
              </w:rPr>
              <w:t>Կատարողականի հաշվեքննություն</w:t>
            </w:r>
          </w:p>
        </w:tc>
      </w:tr>
      <w:tr w:rsidR="006B4DBE" w:rsidRPr="005D2263" w14:paraId="6480D44A" w14:textId="77777777" w:rsidTr="005B36ED">
        <w:trPr>
          <w:trHeight w:val="661"/>
        </w:trPr>
        <w:tc>
          <w:tcPr>
            <w:tcW w:w="3686" w:type="dxa"/>
            <w:tcBorders>
              <w:left w:val="single" w:sz="4" w:space="0" w:color="auto"/>
              <w:right w:val="single" w:sz="4" w:space="0" w:color="auto"/>
            </w:tcBorders>
            <w:shd w:val="clear" w:color="auto" w:fill="000000" w:themeFill="text1"/>
            <w:vAlign w:val="center"/>
          </w:tcPr>
          <w:p w14:paraId="4BE42AFC" w14:textId="34A1D927" w:rsidR="006B4DBE" w:rsidRPr="005B36ED" w:rsidRDefault="006B4DBE" w:rsidP="005B36ED">
            <w:pPr>
              <w:spacing w:before="120" w:after="120"/>
              <w:jc w:val="center"/>
              <w:rPr>
                <w:rFonts w:ascii="GHEA Grapalat" w:eastAsia="Times New Roman" w:hAnsi="GHEA Grapalat" w:cs="Times New Roman"/>
                <w:b/>
                <w:bCs/>
                <w:color w:val="FFFFFF" w:themeColor="background1"/>
                <w:lang w:val="hy-AM"/>
              </w:rPr>
            </w:pPr>
            <w:r w:rsidRPr="00665BAA">
              <w:rPr>
                <w:rFonts w:ascii="GHEA Grapalat" w:eastAsia="Times New Roman" w:hAnsi="GHEA Grapalat" w:cs="Times New Roman"/>
                <w:b/>
                <w:bCs/>
                <w:color w:val="FFFFFF" w:themeColor="background1"/>
                <w:lang w:val="hy-AM"/>
              </w:rPr>
              <w:t>Համակարգին միտված առաջարկություններ</w:t>
            </w:r>
          </w:p>
        </w:tc>
        <w:tc>
          <w:tcPr>
            <w:tcW w:w="3598" w:type="dxa"/>
            <w:gridSpan w:val="3"/>
            <w:tcBorders>
              <w:left w:val="single" w:sz="4" w:space="0" w:color="auto"/>
              <w:right w:val="single" w:sz="4" w:space="0" w:color="auto"/>
            </w:tcBorders>
            <w:shd w:val="clear" w:color="auto" w:fill="000000" w:themeFill="text1"/>
            <w:vAlign w:val="center"/>
          </w:tcPr>
          <w:p w14:paraId="5D83BB30" w14:textId="3DEBB5AA" w:rsidR="006B4DBE" w:rsidRPr="005B36ED" w:rsidRDefault="006B4DBE" w:rsidP="005B36ED">
            <w:pPr>
              <w:spacing w:before="120" w:after="120"/>
              <w:jc w:val="center"/>
              <w:rPr>
                <w:rFonts w:ascii="GHEA Grapalat" w:eastAsia="Times New Roman" w:hAnsi="GHEA Grapalat" w:cs="Times New Roman"/>
                <w:b/>
                <w:bCs/>
                <w:color w:val="FFFFFF" w:themeColor="background1"/>
                <w:lang w:val="hy-AM"/>
              </w:rPr>
            </w:pPr>
            <w:r w:rsidRPr="00665BAA">
              <w:rPr>
                <w:rFonts w:ascii="GHEA Grapalat" w:eastAsia="Times New Roman" w:hAnsi="GHEA Grapalat" w:cs="Times New Roman"/>
                <w:b/>
                <w:bCs/>
                <w:color w:val="FFFFFF" w:themeColor="background1"/>
                <w:lang w:val="hy-AM"/>
              </w:rPr>
              <w:t>Արդյունքին միտված առաջարկություններ</w:t>
            </w:r>
          </w:p>
        </w:tc>
        <w:tc>
          <w:tcPr>
            <w:tcW w:w="2781" w:type="dxa"/>
            <w:gridSpan w:val="2"/>
            <w:tcBorders>
              <w:left w:val="single" w:sz="4" w:space="0" w:color="auto"/>
              <w:right w:val="single" w:sz="4" w:space="0" w:color="auto"/>
            </w:tcBorders>
            <w:shd w:val="clear" w:color="auto" w:fill="000000" w:themeFill="text1"/>
            <w:vAlign w:val="center"/>
          </w:tcPr>
          <w:p w14:paraId="21BCD695" w14:textId="5C20C4D2" w:rsidR="006B4DBE" w:rsidRPr="005B36ED" w:rsidRDefault="006B4DBE" w:rsidP="005B36ED">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Խնդիրներին միտված առաջարկություններ</w:t>
            </w:r>
          </w:p>
        </w:tc>
      </w:tr>
      <w:tr w:rsidR="006B4DBE" w:rsidRPr="005D2263" w14:paraId="18FBE391" w14:textId="77777777" w:rsidTr="001C3402">
        <w:trPr>
          <w:trHeight w:val="368"/>
        </w:trPr>
        <w:tc>
          <w:tcPr>
            <w:tcW w:w="3693" w:type="dxa"/>
            <w:gridSpan w:val="2"/>
            <w:tcBorders>
              <w:left w:val="single" w:sz="4" w:space="0" w:color="auto"/>
            </w:tcBorders>
            <w:shd w:val="clear" w:color="auto" w:fill="auto"/>
            <w:vAlign w:val="center"/>
          </w:tcPr>
          <w:p w14:paraId="3D5D03A2" w14:textId="77777777" w:rsidR="006B4DBE" w:rsidRPr="00255C9D" w:rsidRDefault="006B4DBE" w:rsidP="001C3402">
            <w:pPr>
              <w:spacing w:before="120" w:after="120"/>
              <w:jc w:val="center"/>
              <w:rPr>
                <w:rFonts w:ascii="GHEA Grapalat" w:hAnsi="GHEA Grapalat"/>
                <w:sz w:val="24"/>
                <w:szCs w:val="24"/>
                <w:lang w:val="hy-AM"/>
              </w:rPr>
            </w:pPr>
            <w:r w:rsidRPr="00255C9D">
              <w:rPr>
                <w:rFonts w:ascii="GHEA Grapalat" w:hAnsi="GHEA Grapalat"/>
                <w:sz w:val="24"/>
                <w:szCs w:val="24"/>
                <w:lang w:val="hy-AM"/>
              </w:rPr>
              <w:lastRenderedPageBreak/>
              <w:t>3</w:t>
            </w:r>
          </w:p>
        </w:tc>
        <w:tc>
          <w:tcPr>
            <w:tcW w:w="3693" w:type="dxa"/>
            <w:gridSpan w:val="3"/>
            <w:tcBorders>
              <w:left w:val="single" w:sz="4" w:space="0" w:color="auto"/>
              <w:right w:val="single" w:sz="4" w:space="0" w:color="auto"/>
            </w:tcBorders>
            <w:shd w:val="clear" w:color="auto" w:fill="auto"/>
            <w:vAlign w:val="center"/>
          </w:tcPr>
          <w:p w14:paraId="34613525" w14:textId="77777777" w:rsidR="006B4DBE" w:rsidRPr="00255C9D" w:rsidRDefault="006B4DBE" w:rsidP="001C3402">
            <w:pPr>
              <w:spacing w:before="120" w:after="120"/>
              <w:jc w:val="center"/>
              <w:rPr>
                <w:rFonts w:ascii="GHEA Grapalat" w:hAnsi="GHEA Grapalat"/>
                <w:sz w:val="24"/>
                <w:szCs w:val="24"/>
                <w:lang w:val="hy-AM"/>
              </w:rPr>
            </w:pPr>
            <w:r w:rsidRPr="00255C9D">
              <w:rPr>
                <w:rFonts w:ascii="GHEA Grapalat" w:hAnsi="GHEA Grapalat"/>
                <w:sz w:val="24"/>
                <w:szCs w:val="24"/>
                <w:lang w:val="hy-AM"/>
              </w:rPr>
              <w:t>2</w:t>
            </w:r>
          </w:p>
        </w:tc>
        <w:tc>
          <w:tcPr>
            <w:tcW w:w="2679" w:type="dxa"/>
            <w:tcBorders>
              <w:left w:val="single" w:sz="4" w:space="0" w:color="auto"/>
              <w:right w:val="single" w:sz="4" w:space="0" w:color="auto"/>
            </w:tcBorders>
            <w:shd w:val="clear" w:color="auto" w:fill="auto"/>
            <w:vAlign w:val="center"/>
          </w:tcPr>
          <w:p w14:paraId="1040975F" w14:textId="77777777" w:rsidR="006B4DBE" w:rsidRPr="00255C9D" w:rsidRDefault="006B4DBE" w:rsidP="001C3402">
            <w:pPr>
              <w:spacing w:before="120" w:after="120"/>
              <w:jc w:val="center"/>
              <w:rPr>
                <w:rFonts w:ascii="GHEA Grapalat" w:hAnsi="GHEA Grapalat"/>
                <w:sz w:val="24"/>
                <w:szCs w:val="24"/>
                <w:lang w:val="hy-AM"/>
              </w:rPr>
            </w:pPr>
            <w:r w:rsidRPr="00255C9D">
              <w:rPr>
                <w:rFonts w:ascii="GHEA Grapalat" w:hAnsi="GHEA Grapalat"/>
                <w:sz w:val="24"/>
                <w:szCs w:val="24"/>
                <w:lang w:val="hy-AM"/>
              </w:rPr>
              <w:t>3</w:t>
            </w:r>
          </w:p>
        </w:tc>
      </w:tr>
      <w:tr w:rsidR="006B4DBE" w:rsidRPr="005D2263" w14:paraId="065E62A9" w14:textId="77777777" w:rsidTr="005B36ED">
        <w:trPr>
          <w:trHeight w:val="409"/>
        </w:trPr>
        <w:tc>
          <w:tcPr>
            <w:tcW w:w="10065" w:type="dxa"/>
            <w:gridSpan w:val="6"/>
            <w:tcBorders>
              <w:left w:val="single" w:sz="4" w:space="0" w:color="auto"/>
              <w:right w:val="single" w:sz="4" w:space="0" w:color="auto"/>
            </w:tcBorders>
            <w:shd w:val="clear" w:color="auto" w:fill="000000" w:themeFill="text1"/>
            <w:vAlign w:val="center"/>
          </w:tcPr>
          <w:p w14:paraId="1255F32B" w14:textId="77777777" w:rsidR="006B4DBE" w:rsidRPr="00C04DC4" w:rsidRDefault="006B4DBE" w:rsidP="001C3402">
            <w:pPr>
              <w:spacing w:before="120" w:after="120"/>
              <w:jc w:val="center"/>
              <w:rPr>
                <w:rFonts w:ascii="GHEA Grapalat" w:hAnsi="GHEA Grapalat"/>
                <w:b/>
              </w:rPr>
            </w:pPr>
            <w:r w:rsidRPr="00D517F8">
              <w:rPr>
                <w:rFonts w:ascii="GHEA Grapalat" w:hAnsi="GHEA Grapalat"/>
                <w:b/>
                <w:sz w:val="20"/>
                <w:szCs w:val="20"/>
              </w:rPr>
              <w:t>Համառոտ եզրակացություն</w:t>
            </w:r>
            <w:r w:rsidRPr="00D517F8">
              <w:rPr>
                <w:rFonts w:ascii="GHEA Grapalat" w:hAnsi="GHEA Grapalat"/>
                <w:sz w:val="20"/>
                <w:szCs w:val="20"/>
              </w:rPr>
              <w:t xml:space="preserve"> </w:t>
            </w:r>
          </w:p>
        </w:tc>
      </w:tr>
      <w:tr w:rsidR="006B4DBE" w:rsidRPr="006C0A75" w14:paraId="68C4C347" w14:textId="77777777" w:rsidTr="001C3402">
        <w:trPr>
          <w:trHeight w:val="712"/>
        </w:trPr>
        <w:tc>
          <w:tcPr>
            <w:tcW w:w="10065" w:type="dxa"/>
            <w:gridSpan w:val="6"/>
            <w:tcBorders>
              <w:left w:val="single" w:sz="4" w:space="0" w:color="auto"/>
              <w:right w:val="single" w:sz="4" w:space="0" w:color="auto"/>
            </w:tcBorders>
            <w:vAlign w:val="center"/>
          </w:tcPr>
          <w:p w14:paraId="6DFB9D0C" w14:textId="77777777" w:rsidR="006B4DBE" w:rsidRPr="0087504E" w:rsidRDefault="006B4DBE" w:rsidP="001C3402">
            <w:pPr>
              <w:spacing w:before="120" w:after="120"/>
              <w:jc w:val="center"/>
              <w:rPr>
                <w:rFonts w:ascii="GHEA Grapalat" w:hAnsi="GHEA Grapalat"/>
                <w:sz w:val="24"/>
                <w:szCs w:val="24"/>
                <w:lang w:val="hy-AM"/>
              </w:rPr>
            </w:pPr>
            <w:r w:rsidRPr="00C9796E">
              <w:rPr>
                <w:rFonts w:ascii="GHEA Grapalat" w:hAnsi="GHEA Grapalat"/>
                <w:iCs/>
                <w:lang w:val="hy-AM"/>
              </w:rPr>
              <w:t>Չեն պահպանվել տնտեսման և ծախսային արդյունավետության սկզբունքները։</w:t>
            </w:r>
          </w:p>
        </w:tc>
      </w:tr>
    </w:tbl>
    <w:p w14:paraId="5F84669D" w14:textId="77777777" w:rsidR="006B4DBE" w:rsidRPr="00175F84" w:rsidRDefault="006B4DBE" w:rsidP="006B4DBE">
      <w:pPr>
        <w:pStyle w:val="FootnoteText"/>
        <w:keepNext/>
        <w:keepLines/>
        <w:tabs>
          <w:tab w:val="left" w:pos="709"/>
          <w:tab w:val="left" w:pos="851"/>
          <w:tab w:val="left" w:pos="993"/>
          <w:tab w:val="left" w:pos="1134"/>
        </w:tabs>
        <w:spacing w:after="0"/>
        <w:jc w:val="both"/>
        <w:rPr>
          <w:rFonts w:ascii="GHEA Grapalat" w:hAnsi="GHEA Grapalat"/>
          <w:sz w:val="24"/>
          <w:szCs w:val="24"/>
          <w:lang w:val="hy-AM"/>
        </w:rPr>
      </w:pPr>
    </w:p>
    <w:p w14:paraId="75617D7B" w14:textId="77777777" w:rsidR="006B4DBE" w:rsidRDefault="006B4DBE" w:rsidP="006B4DBE">
      <w:pPr>
        <w:spacing w:after="0" w:line="240" w:lineRule="auto"/>
        <w:jc w:val="both"/>
        <w:rPr>
          <w:rFonts w:ascii="GHEA Grapalat" w:hAnsi="GHEA Grapalat"/>
          <w:lang w:val="hy-AM"/>
        </w:rPr>
      </w:pPr>
    </w:p>
    <w:p w14:paraId="3817DFD4" w14:textId="3B5859F0" w:rsidR="006B4DBE" w:rsidRPr="00C74F9D" w:rsidRDefault="006B4DBE" w:rsidP="006B4DBE">
      <w:pPr>
        <w:pStyle w:val="Heading1"/>
        <w:spacing w:before="0"/>
        <w:jc w:val="center"/>
        <w:rPr>
          <w:rFonts w:ascii="GHEA Grapalat" w:hAnsi="GHEA Grapalat"/>
          <w:b w:val="0"/>
          <w:bCs w:val="0"/>
          <w:sz w:val="24"/>
          <w:szCs w:val="24"/>
          <w:lang w:val="hy-AM"/>
        </w:rPr>
      </w:pPr>
      <w:bookmarkStart w:id="25" w:name="_Toc132019565"/>
      <w:r w:rsidRPr="00C9796E">
        <w:rPr>
          <w:rFonts w:ascii="GHEA Grapalat" w:hAnsi="GHEA Grapalat"/>
          <w:b w:val="0"/>
          <w:bCs w:val="0"/>
          <w:sz w:val="24"/>
          <w:szCs w:val="24"/>
          <w:lang w:val="hy-AM"/>
        </w:rPr>
        <w:t>ՊԵՏԱԿԱՆ ԵԿԱՄՈՒՏՆԵՐԻ ԿՈՄԻՏԵՈՒՄ ՊԵՏԱԿԱՆ ԲՅՈՒՋԵԻ ՄՈՒՏՔԵՐԻ Ձ</w:t>
      </w:r>
      <w:r w:rsidR="00985820">
        <w:rPr>
          <w:rFonts w:ascii="GHEA Grapalat" w:hAnsi="GHEA Grapalat"/>
          <w:b w:val="0"/>
          <w:bCs w:val="0"/>
          <w:sz w:val="24"/>
          <w:szCs w:val="24"/>
          <w:lang w:val="hy-AM"/>
        </w:rPr>
        <w:t>ԵՎ</w:t>
      </w:r>
      <w:r w:rsidRPr="00C9796E">
        <w:rPr>
          <w:rFonts w:ascii="GHEA Grapalat" w:hAnsi="GHEA Grapalat"/>
          <w:b w:val="0"/>
          <w:bCs w:val="0"/>
          <w:sz w:val="24"/>
          <w:szCs w:val="24"/>
          <w:lang w:val="hy-AM"/>
        </w:rPr>
        <w:t>ԱՎՈՐՄԱՆ ԿԱՆՈՆԱԿԱՐԳՎԱԾ ԳՈՐԾՈՒՆԵՈՒԹՅՈՒՆ</w:t>
      </w:r>
      <w:bookmarkEnd w:id="25"/>
    </w:p>
    <w:tbl>
      <w:tblPr>
        <w:tblStyle w:val="TableGrid"/>
        <w:tblW w:w="10173"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3836"/>
        <w:gridCol w:w="1600"/>
        <w:gridCol w:w="1335"/>
        <w:gridCol w:w="3402"/>
      </w:tblGrid>
      <w:tr w:rsidR="006B4DBE" w:rsidRPr="005D2263" w14:paraId="25775D63" w14:textId="77777777" w:rsidTr="001C3402">
        <w:tc>
          <w:tcPr>
            <w:tcW w:w="10173" w:type="dxa"/>
            <w:gridSpan w:val="4"/>
            <w:tcBorders>
              <w:left w:val="single" w:sz="4" w:space="0" w:color="auto"/>
              <w:right w:val="single" w:sz="4" w:space="0" w:color="auto"/>
            </w:tcBorders>
            <w:shd w:val="clear" w:color="auto" w:fill="000000" w:themeFill="text1"/>
            <w:vAlign w:val="center"/>
          </w:tcPr>
          <w:p w14:paraId="06F2A382"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օբյեկտը</w:t>
            </w:r>
          </w:p>
        </w:tc>
      </w:tr>
      <w:tr w:rsidR="006B4DBE" w:rsidRPr="005D2263" w14:paraId="7B6D6156" w14:textId="77777777" w:rsidTr="001C3402">
        <w:tc>
          <w:tcPr>
            <w:tcW w:w="10173" w:type="dxa"/>
            <w:gridSpan w:val="4"/>
            <w:tcBorders>
              <w:left w:val="single" w:sz="4" w:space="0" w:color="auto"/>
              <w:right w:val="single" w:sz="4" w:space="0" w:color="auto"/>
            </w:tcBorders>
            <w:vAlign w:val="center"/>
          </w:tcPr>
          <w:p w14:paraId="6F466A6A" w14:textId="77777777" w:rsidR="006B4DBE" w:rsidRPr="000D53A7" w:rsidRDefault="006B4DBE" w:rsidP="001C3402">
            <w:pPr>
              <w:spacing w:before="120" w:after="120"/>
              <w:jc w:val="center"/>
              <w:rPr>
                <w:rFonts w:ascii="GHEA Grapalat" w:hAnsi="GHEA Grapalat"/>
                <w:lang w:val="hy-AM"/>
              </w:rPr>
            </w:pPr>
            <w:r>
              <w:rPr>
                <w:rFonts w:ascii="GHEA Grapalat" w:hAnsi="GHEA Grapalat"/>
                <w:lang w:val="hy-AM"/>
              </w:rPr>
              <w:t>ՀՀ պետական եկամուտների կոմիտե</w:t>
            </w:r>
          </w:p>
        </w:tc>
      </w:tr>
      <w:tr w:rsidR="006B4DBE" w:rsidRPr="005D2263" w14:paraId="0825FDB0" w14:textId="77777777" w:rsidTr="001C3402">
        <w:tc>
          <w:tcPr>
            <w:tcW w:w="5436" w:type="dxa"/>
            <w:gridSpan w:val="2"/>
            <w:tcBorders>
              <w:left w:val="single" w:sz="4" w:space="0" w:color="auto"/>
              <w:right w:val="single" w:sz="4" w:space="0" w:color="auto"/>
            </w:tcBorders>
            <w:shd w:val="clear" w:color="auto" w:fill="000000" w:themeFill="text1"/>
            <w:vAlign w:val="center"/>
          </w:tcPr>
          <w:p w14:paraId="2E3C11C3"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կատարման ժամկետը</w:t>
            </w:r>
          </w:p>
        </w:tc>
        <w:tc>
          <w:tcPr>
            <w:tcW w:w="4737" w:type="dxa"/>
            <w:gridSpan w:val="2"/>
            <w:tcBorders>
              <w:left w:val="single" w:sz="4" w:space="0" w:color="auto"/>
              <w:right w:val="single" w:sz="4" w:space="0" w:color="auto"/>
            </w:tcBorders>
            <w:shd w:val="clear" w:color="auto" w:fill="000000" w:themeFill="text1"/>
            <w:vAlign w:val="center"/>
          </w:tcPr>
          <w:p w14:paraId="51822082"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Հաշվեքննությունն ընդգրկող ժամանակաշրջանը</w:t>
            </w:r>
          </w:p>
        </w:tc>
      </w:tr>
      <w:tr w:rsidR="006B4DBE" w:rsidRPr="00211FFF" w14:paraId="6AAB543F" w14:textId="77777777" w:rsidTr="001C3402">
        <w:tc>
          <w:tcPr>
            <w:tcW w:w="5436" w:type="dxa"/>
            <w:gridSpan w:val="2"/>
            <w:tcBorders>
              <w:left w:val="single" w:sz="4" w:space="0" w:color="auto"/>
              <w:right w:val="single" w:sz="4" w:space="0" w:color="auto"/>
            </w:tcBorders>
            <w:vAlign w:val="center"/>
          </w:tcPr>
          <w:p w14:paraId="3481EFFA" w14:textId="7CFB4666" w:rsidR="006B4DBE" w:rsidRPr="001C7862" w:rsidRDefault="006B4DBE" w:rsidP="001C3402">
            <w:pPr>
              <w:spacing w:before="120" w:after="120"/>
              <w:jc w:val="center"/>
              <w:rPr>
                <w:rFonts w:ascii="GHEA Grapalat" w:hAnsi="GHEA Grapalat"/>
                <w:lang w:val="hy-AM"/>
              </w:rPr>
            </w:pPr>
            <w:r w:rsidRPr="001C7862">
              <w:rPr>
                <w:rFonts w:ascii="GHEA Grapalat" w:hAnsi="GHEA Grapalat"/>
                <w:lang w:val="hy-AM"/>
              </w:rPr>
              <w:t>2020 թվականի փետրվարի 10-ից մինչև 2022 թվականի դեկտեմբերի 30-ը</w:t>
            </w:r>
          </w:p>
        </w:tc>
        <w:tc>
          <w:tcPr>
            <w:tcW w:w="4737" w:type="dxa"/>
            <w:gridSpan w:val="2"/>
            <w:tcBorders>
              <w:left w:val="single" w:sz="4" w:space="0" w:color="auto"/>
              <w:right w:val="single" w:sz="4" w:space="0" w:color="auto"/>
            </w:tcBorders>
            <w:vAlign w:val="center"/>
          </w:tcPr>
          <w:p w14:paraId="77E015A5" w14:textId="2661475B" w:rsidR="006B4DBE" w:rsidRPr="001C7862" w:rsidRDefault="006B4DBE" w:rsidP="001C3402">
            <w:pPr>
              <w:spacing w:before="120" w:after="120"/>
              <w:jc w:val="center"/>
              <w:rPr>
                <w:rFonts w:ascii="GHEA Grapalat" w:hAnsi="GHEA Grapalat"/>
                <w:lang w:val="hy-AM"/>
              </w:rPr>
            </w:pPr>
            <w:r w:rsidRPr="001C7862">
              <w:rPr>
                <w:rFonts w:ascii="GHEA Grapalat" w:hAnsi="GHEA Grapalat"/>
                <w:lang w:val="hy-AM"/>
              </w:rPr>
              <w:t>2019 թվականի հունվարի 1-ից մինչև 2019 թվականի դեկտեմբերի 31-ը</w:t>
            </w:r>
          </w:p>
        </w:tc>
      </w:tr>
      <w:tr w:rsidR="006B4DBE" w:rsidRPr="005D2263" w14:paraId="6513828F" w14:textId="77777777" w:rsidTr="001C3402">
        <w:tc>
          <w:tcPr>
            <w:tcW w:w="5436" w:type="dxa"/>
            <w:gridSpan w:val="2"/>
            <w:tcBorders>
              <w:left w:val="single" w:sz="4" w:space="0" w:color="auto"/>
              <w:right w:val="single" w:sz="4" w:space="0" w:color="auto"/>
            </w:tcBorders>
            <w:shd w:val="clear" w:color="auto" w:fill="000000" w:themeFill="text1"/>
            <w:vAlign w:val="center"/>
          </w:tcPr>
          <w:p w14:paraId="49CBF816"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առարկան</w:t>
            </w:r>
          </w:p>
        </w:tc>
        <w:tc>
          <w:tcPr>
            <w:tcW w:w="4737" w:type="dxa"/>
            <w:gridSpan w:val="2"/>
            <w:tcBorders>
              <w:left w:val="single" w:sz="4" w:space="0" w:color="auto"/>
              <w:right w:val="single" w:sz="4" w:space="0" w:color="auto"/>
            </w:tcBorders>
            <w:shd w:val="clear" w:color="auto" w:fill="000000" w:themeFill="text1"/>
            <w:vAlign w:val="center"/>
          </w:tcPr>
          <w:p w14:paraId="30F93FDB"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մեթոդաբանությունը</w:t>
            </w:r>
          </w:p>
        </w:tc>
      </w:tr>
      <w:tr w:rsidR="006B4DBE" w:rsidRPr="002677D3" w14:paraId="33C7338E" w14:textId="77777777" w:rsidTr="001C3402">
        <w:tc>
          <w:tcPr>
            <w:tcW w:w="5436" w:type="dxa"/>
            <w:gridSpan w:val="2"/>
            <w:tcBorders>
              <w:left w:val="single" w:sz="4" w:space="0" w:color="auto"/>
              <w:right w:val="single" w:sz="4" w:space="0" w:color="auto"/>
            </w:tcBorders>
            <w:vAlign w:val="center"/>
          </w:tcPr>
          <w:p w14:paraId="38848529" w14:textId="77777777" w:rsidR="006B4DBE" w:rsidRPr="002677D3" w:rsidRDefault="006B4DBE" w:rsidP="001C3402">
            <w:pPr>
              <w:pStyle w:val="NormalWeb"/>
              <w:tabs>
                <w:tab w:val="left" w:pos="284"/>
                <w:tab w:val="left" w:pos="567"/>
                <w:tab w:val="left" w:pos="3630"/>
              </w:tabs>
              <w:spacing w:before="120" w:beforeAutospacing="0" w:after="120" w:afterAutospacing="0"/>
              <w:jc w:val="center"/>
              <w:rPr>
                <w:rFonts w:ascii="GHEA Grapalat" w:hAnsi="GHEA Grapalat"/>
                <w:sz w:val="22"/>
                <w:szCs w:val="22"/>
                <w:lang w:val="fr-FR"/>
              </w:rPr>
            </w:pPr>
            <w:r w:rsidRPr="002677D3">
              <w:rPr>
                <w:rFonts w:ascii="GHEA Grapalat" w:hAnsi="GHEA Grapalat"/>
                <w:sz w:val="22"/>
                <w:szCs w:val="22"/>
                <w:lang w:val="hy-AM"/>
              </w:rPr>
              <w:t>Պետական բյուջեի մուտքերի ձևավորման կանոնակարգված գործունեություն</w:t>
            </w:r>
          </w:p>
        </w:tc>
        <w:tc>
          <w:tcPr>
            <w:tcW w:w="4737" w:type="dxa"/>
            <w:gridSpan w:val="2"/>
            <w:tcBorders>
              <w:left w:val="single" w:sz="4" w:space="0" w:color="auto"/>
              <w:right w:val="single" w:sz="4" w:space="0" w:color="auto"/>
            </w:tcBorders>
            <w:vAlign w:val="center"/>
          </w:tcPr>
          <w:p w14:paraId="4EF54E3C" w14:textId="77777777" w:rsidR="006B4DBE" w:rsidRPr="002677D3" w:rsidRDefault="006B4DBE" w:rsidP="001C3402">
            <w:pPr>
              <w:pStyle w:val="NormalWeb"/>
              <w:tabs>
                <w:tab w:val="left" w:pos="284"/>
                <w:tab w:val="left" w:pos="567"/>
                <w:tab w:val="left" w:pos="3630"/>
              </w:tabs>
              <w:spacing w:before="120" w:after="120"/>
              <w:jc w:val="center"/>
              <w:rPr>
                <w:rFonts w:ascii="GHEA Grapalat" w:hAnsi="GHEA Grapalat"/>
                <w:sz w:val="22"/>
                <w:szCs w:val="22"/>
                <w:lang w:val="fr-FR"/>
              </w:rPr>
            </w:pPr>
            <w:r w:rsidRPr="002677D3">
              <w:rPr>
                <w:rFonts w:ascii="GHEA Grapalat" w:hAnsi="GHEA Grapalat"/>
                <w:sz w:val="22"/>
                <w:szCs w:val="22"/>
              </w:rPr>
              <w:t xml:space="preserve"> </w:t>
            </w:r>
            <w:r w:rsidRPr="002677D3">
              <w:rPr>
                <w:rFonts w:ascii="GHEA Grapalat" w:hAnsi="GHEA Grapalat"/>
                <w:sz w:val="22"/>
                <w:szCs w:val="22"/>
                <w:lang w:val="hy-AM"/>
              </w:rPr>
              <w:t>Հ</w:t>
            </w:r>
            <w:r w:rsidRPr="002677D3">
              <w:rPr>
                <w:rFonts w:ascii="GHEA Grapalat" w:hAnsi="GHEA Grapalat"/>
                <w:sz w:val="22"/>
                <w:szCs w:val="22"/>
              </w:rPr>
              <w:t>ամապատասխանության</w:t>
            </w:r>
            <w:r w:rsidRPr="002677D3">
              <w:rPr>
                <w:rFonts w:ascii="GHEA Grapalat" w:hAnsi="GHEA Grapalat"/>
                <w:sz w:val="22"/>
                <w:szCs w:val="22"/>
                <w:lang w:val="fr-FR"/>
              </w:rPr>
              <w:t xml:space="preserve"> </w:t>
            </w:r>
            <w:r w:rsidRPr="002677D3">
              <w:rPr>
                <w:rFonts w:ascii="GHEA Grapalat" w:hAnsi="GHEA Grapalat"/>
                <w:sz w:val="22"/>
                <w:szCs w:val="22"/>
              </w:rPr>
              <w:t>հաշվեքննություն</w:t>
            </w:r>
          </w:p>
        </w:tc>
      </w:tr>
      <w:tr w:rsidR="006B4DBE" w:rsidRPr="005D2263" w14:paraId="26B295B4" w14:textId="77777777" w:rsidTr="001C3402">
        <w:tc>
          <w:tcPr>
            <w:tcW w:w="3836" w:type="dxa"/>
            <w:tcBorders>
              <w:left w:val="single" w:sz="4" w:space="0" w:color="auto"/>
              <w:right w:val="single" w:sz="4" w:space="0" w:color="auto"/>
            </w:tcBorders>
            <w:shd w:val="clear" w:color="auto" w:fill="000000" w:themeFill="text1"/>
            <w:vAlign w:val="center"/>
          </w:tcPr>
          <w:p w14:paraId="4D406637" w14:textId="76796890" w:rsidR="006B4DBE" w:rsidRPr="00AE7358" w:rsidRDefault="006B4DBE" w:rsidP="00AE73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Համակարգին միտված առաջարկություններ</w:t>
            </w:r>
          </w:p>
        </w:tc>
        <w:tc>
          <w:tcPr>
            <w:tcW w:w="2935" w:type="dxa"/>
            <w:gridSpan w:val="2"/>
            <w:tcBorders>
              <w:left w:val="single" w:sz="4" w:space="0" w:color="auto"/>
              <w:right w:val="single" w:sz="4" w:space="0" w:color="auto"/>
            </w:tcBorders>
            <w:shd w:val="clear" w:color="auto" w:fill="000000" w:themeFill="text1"/>
            <w:vAlign w:val="center"/>
          </w:tcPr>
          <w:p w14:paraId="62CF9BEC" w14:textId="6B0BE8AE" w:rsidR="006B4DBE" w:rsidRPr="00AE7358" w:rsidRDefault="006B4DBE" w:rsidP="00AE73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Արդյունքին միտված առաջարկություններ</w:t>
            </w:r>
          </w:p>
        </w:tc>
        <w:tc>
          <w:tcPr>
            <w:tcW w:w="3402" w:type="dxa"/>
            <w:tcBorders>
              <w:left w:val="single" w:sz="4" w:space="0" w:color="auto"/>
              <w:right w:val="single" w:sz="4" w:space="0" w:color="auto"/>
            </w:tcBorders>
            <w:shd w:val="clear" w:color="auto" w:fill="000000" w:themeFill="text1"/>
            <w:vAlign w:val="center"/>
          </w:tcPr>
          <w:p w14:paraId="2471395E" w14:textId="1BE81ABA" w:rsidR="006B4DBE" w:rsidRPr="00AE7358" w:rsidRDefault="006B4DBE" w:rsidP="00AE73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Խնդիրներին միտված առաջարկություններ</w:t>
            </w:r>
          </w:p>
        </w:tc>
      </w:tr>
      <w:tr w:rsidR="006B4DBE" w:rsidRPr="005D2263" w14:paraId="26832CFA" w14:textId="77777777" w:rsidTr="001C3402">
        <w:tc>
          <w:tcPr>
            <w:tcW w:w="3836" w:type="dxa"/>
            <w:tcBorders>
              <w:left w:val="single" w:sz="4" w:space="0" w:color="auto"/>
              <w:right w:val="single" w:sz="4" w:space="0" w:color="auto"/>
            </w:tcBorders>
            <w:shd w:val="clear" w:color="auto" w:fill="auto"/>
            <w:vAlign w:val="center"/>
          </w:tcPr>
          <w:p w14:paraId="2C25E9F7" w14:textId="77777777" w:rsidR="006B4DBE" w:rsidRPr="004F2BC2" w:rsidRDefault="006B4DBE" w:rsidP="001C3402">
            <w:pPr>
              <w:spacing w:before="120" w:after="120"/>
              <w:jc w:val="center"/>
              <w:rPr>
                <w:rFonts w:ascii="GHEA Grapalat" w:hAnsi="GHEA Grapalat"/>
                <w:lang w:val="hy-AM"/>
              </w:rPr>
            </w:pPr>
            <w:r>
              <w:rPr>
                <w:rFonts w:ascii="GHEA Grapalat" w:hAnsi="GHEA Grapalat"/>
                <w:lang w:val="hy-AM"/>
              </w:rPr>
              <w:t>3</w:t>
            </w:r>
          </w:p>
        </w:tc>
        <w:tc>
          <w:tcPr>
            <w:tcW w:w="2935" w:type="dxa"/>
            <w:gridSpan w:val="2"/>
            <w:tcBorders>
              <w:left w:val="single" w:sz="4" w:space="0" w:color="auto"/>
              <w:right w:val="single" w:sz="4" w:space="0" w:color="auto"/>
            </w:tcBorders>
            <w:shd w:val="clear" w:color="auto" w:fill="auto"/>
            <w:vAlign w:val="center"/>
          </w:tcPr>
          <w:p w14:paraId="458D7ED3" w14:textId="77777777" w:rsidR="006B4DBE" w:rsidRPr="004F2BC2" w:rsidRDefault="006B4DBE" w:rsidP="001C3402">
            <w:pPr>
              <w:spacing w:before="120" w:after="120"/>
              <w:jc w:val="center"/>
              <w:rPr>
                <w:rFonts w:ascii="GHEA Grapalat" w:hAnsi="GHEA Grapalat"/>
                <w:lang w:val="hy-AM"/>
              </w:rPr>
            </w:pPr>
            <w:r>
              <w:rPr>
                <w:rFonts w:ascii="GHEA Grapalat" w:hAnsi="GHEA Grapalat"/>
                <w:lang w:val="hy-AM"/>
              </w:rPr>
              <w:t>2</w:t>
            </w:r>
          </w:p>
        </w:tc>
        <w:tc>
          <w:tcPr>
            <w:tcW w:w="3402" w:type="dxa"/>
            <w:tcBorders>
              <w:left w:val="single" w:sz="4" w:space="0" w:color="auto"/>
              <w:right w:val="single" w:sz="4" w:space="0" w:color="auto"/>
            </w:tcBorders>
            <w:shd w:val="clear" w:color="auto" w:fill="auto"/>
            <w:vAlign w:val="center"/>
          </w:tcPr>
          <w:p w14:paraId="6047332D" w14:textId="77777777" w:rsidR="006B4DBE" w:rsidRPr="004F2BC2" w:rsidRDefault="006B4DBE" w:rsidP="001C3402">
            <w:pPr>
              <w:spacing w:before="120" w:after="120"/>
              <w:jc w:val="center"/>
              <w:rPr>
                <w:rFonts w:ascii="GHEA Grapalat" w:hAnsi="GHEA Grapalat"/>
                <w:lang w:val="hy-AM"/>
              </w:rPr>
            </w:pPr>
            <w:r>
              <w:rPr>
                <w:rFonts w:ascii="GHEA Grapalat" w:hAnsi="GHEA Grapalat"/>
                <w:lang w:val="hy-AM"/>
              </w:rPr>
              <w:t>2</w:t>
            </w:r>
          </w:p>
        </w:tc>
      </w:tr>
      <w:tr w:rsidR="006B4DBE" w:rsidRPr="005D2263" w14:paraId="583A9571" w14:textId="77777777" w:rsidTr="001C3402">
        <w:tc>
          <w:tcPr>
            <w:tcW w:w="10173" w:type="dxa"/>
            <w:gridSpan w:val="4"/>
            <w:tcBorders>
              <w:left w:val="single" w:sz="4" w:space="0" w:color="auto"/>
              <w:right w:val="single" w:sz="4" w:space="0" w:color="auto"/>
            </w:tcBorders>
            <w:shd w:val="clear" w:color="auto" w:fill="000000" w:themeFill="text1"/>
            <w:vAlign w:val="center"/>
          </w:tcPr>
          <w:p w14:paraId="11612E51" w14:textId="77777777" w:rsidR="006B4DBE" w:rsidRPr="00C04DC4" w:rsidRDefault="006B4DBE" w:rsidP="001C3402">
            <w:pPr>
              <w:spacing w:before="120" w:after="120"/>
              <w:jc w:val="center"/>
              <w:rPr>
                <w:rFonts w:ascii="GHEA Grapalat" w:hAnsi="GHEA Grapalat"/>
                <w:b/>
              </w:rPr>
            </w:pPr>
            <w:r w:rsidRPr="005D2263">
              <w:rPr>
                <w:rFonts w:ascii="GHEA Grapalat" w:hAnsi="GHEA Grapalat"/>
                <w:b/>
              </w:rPr>
              <w:t>Հաշվեքննության կարծիք</w:t>
            </w:r>
          </w:p>
        </w:tc>
      </w:tr>
      <w:tr w:rsidR="006B4DBE" w:rsidRPr="00C9796E" w14:paraId="1487E0C9" w14:textId="77777777" w:rsidTr="001C3402">
        <w:trPr>
          <w:trHeight w:val="641"/>
        </w:trPr>
        <w:tc>
          <w:tcPr>
            <w:tcW w:w="10173" w:type="dxa"/>
            <w:gridSpan w:val="4"/>
            <w:tcBorders>
              <w:left w:val="single" w:sz="4" w:space="0" w:color="auto"/>
              <w:right w:val="single" w:sz="4" w:space="0" w:color="auto"/>
            </w:tcBorders>
            <w:vAlign w:val="center"/>
          </w:tcPr>
          <w:p w14:paraId="5A83FCD8" w14:textId="77777777" w:rsidR="006B4DBE" w:rsidRPr="00C37A4F" w:rsidRDefault="006B4DBE" w:rsidP="001C3402">
            <w:pPr>
              <w:spacing w:before="120" w:after="120"/>
              <w:jc w:val="center"/>
              <w:rPr>
                <w:rFonts w:ascii="GHEA Grapalat" w:hAnsi="GHEA Grapalat"/>
                <w:lang w:val="hy-AM"/>
              </w:rPr>
            </w:pPr>
            <w:r w:rsidRPr="00505C40">
              <w:rPr>
                <w:rFonts w:ascii="GHEA Grapalat" w:hAnsi="GHEA Grapalat"/>
                <w:lang w:val="hy-AM"/>
              </w:rPr>
              <w:t>Հաշվեքննությամբ տրվել է դրական եզրահանգում կարծիք։</w:t>
            </w:r>
          </w:p>
        </w:tc>
      </w:tr>
    </w:tbl>
    <w:p w14:paraId="3BC72B3A" w14:textId="77777777" w:rsidR="006B4DBE" w:rsidRDefault="006B4DBE" w:rsidP="006B4DBE">
      <w:pPr>
        <w:rPr>
          <w:lang w:val="hy-AM"/>
        </w:rPr>
      </w:pPr>
    </w:p>
    <w:p w14:paraId="62D2305A" w14:textId="77777777" w:rsidR="006B4DBE" w:rsidRDefault="006B4DBE" w:rsidP="006B4DBE">
      <w:pPr>
        <w:spacing w:after="0" w:line="240" w:lineRule="auto"/>
        <w:jc w:val="both"/>
        <w:rPr>
          <w:rFonts w:ascii="GHEA Grapalat" w:hAnsi="GHEA Grapalat"/>
          <w:lang w:val="hy-AM"/>
        </w:rPr>
      </w:pPr>
    </w:p>
    <w:p w14:paraId="3495D632" w14:textId="63B55673" w:rsidR="006B4DBE" w:rsidRPr="00051BFA" w:rsidRDefault="006B4DBE" w:rsidP="006B4DBE">
      <w:pPr>
        <w:pStyle w:val="Heading1"/>
        <w:spacing w:before="0"/>
        <w:jc w:val="center"/>
        <w:rPr>
          <w:rFonts w:ascii="Sylfaen" w:hAnsi="Sylfaen"/>
          <w:sz w:val="24"/>
          <w:szCs w:val="24"/>
          <w:u w:val="single"/>
          <w:lang w:val="hy-AM"/>
        </w:rPr>
      </w:pPr>
      <w:bookmarkStart w:id="26" w:name="_Toc132019566"/>
      <w:r w:rsidRPr="008862CD">
        <w:rPr>
          <w:rFonts w:ascii="GHEA Grapalat" w:hAnsi="GHEA Grapalat"/>
          <w:b w:val="0"/>
          <w:bCs w:val="0"/>
          <w:sz w:val="24"/>
          <w:szCs w:val="24"/>
          <w:lang w:val="hy-AM"/>
        </w:rPr>
        <w:t>ՀԱՅԱՍՏԱՆԻ ՀԱՆՐԱՊԵՏՈՒԹՅԱՆ ԹՎԱՅԻՆ ՓՈԽԱԿԵՐՊՄԱՆ (ԹՎԱՅՆԱՑՄԱՆ) ԳՈՐԾԸՆԹԱՑ</w:t>
      </w:r>
      <w:bookmarkEnd w:id="26"/>
    </w:p>
    <w:tbl>
      <w:tblPr>
        <w:tblStyle w:val="TableGrid"/>
        <w:tblW w:w="10207"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3430"/>
        <w:gridCol w:w="1558"/>
        <w:gridCol w:w="1551"/>
        <w:gridCol w:w="3668"/>
      </w:tblGrid>
      <w:tr w:rsidR="006B4DBE" w:rsidRPr="005D2263" w14:paraId="07B40698" w14:textId="77777777" w:rsidTr="001C3402">
        <w:tc>
          <w:tcPr>
            <w:tcW w:w="10207" w:type="dxa"/>
            <w:gridSpan w:val="4"/>
            <w:tcBorders>
              <w:left w:val="single" w:sz="4" w:space="0" w:color="auto"/>
              <w:right w:val="single" w:sz="4" w:space="0" w:color="auto"/>
            </w:tcBorders>
            <w:shd w:val="clear" w:color="auto" w:fill="000000" w:themeFill="text1"/>
            <w:vAlign w:val="center"/>
          </w:tcPr>
          <w:p w14:paraId="73470C69"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օբյեկտը</w:t>
            </w:r>
          </w:p>
        </w:tc>
      </w:tr>
      <w:tr w:rsidR="006B4DBE" w:rsidRPr="005D2263" w14:paraId="28721769" w14:textId="77777777" w:rsidTr="001C3402">
        <w:tc>
          <w:tcPr>
            <w:tcW w:w="10207" w:type="dxa"/>
            <w:gridSpan w:val="4"/>
            <w:tcBorders>
              <w:left w:val="single" w:sz="4" w:space="0" w:color="auto"/>
              <w:right w:val="single" w:sz="4" w:space="0" w:color="auto"/>
            </w:tcBorders>
            <w:vAlign w:val="center"/>
          </w:tcPr>
          <w:p w14:paraId="206D9ECE" w14:textId="77777777" w:rsidR="006B4DBE" w:rsidRPr="005D2263" w:rsidRDefault="006B4DBE" w:rsidP="001C3402">
            <w:pPr>
              <w:spacing w:before="120" w:after="120"/>
              <w:jc w:val="center"/>
              <w:rPr>
                <w:rFonts w:ascii="GHEA Grapalat" w:hAnsi="GHEA Grapalat"/>
              </w:rPr>
            </w:pPr>
            <w:r>
              <w:rPr>
                <w:rFonts w:ascii="GHEA Grapalat" w:hAnsi="GHEA Grapalat"/>
                <w:szCs w:val="24"/>
              </w:rPr>
              <w:t>Բարձր տեխնոլոգիական արդյունաբերության</w:t>
            </w:r>
            <w:r w:rsidRPr="00A2066A">
              <w:rPr>
                <w:rFonts w:ascii="GHEA Grapalat" w:hAnsi="GHEA Grapalat"/>
                <w:szCs w:val="24"/>
              </w:rPr>
              <w:t xml:space="preserve"> նա</w:t>
            </w:r>
            <w:r w:rsidRPr="00A2066A">
              <w:rPr>
                <w:rFonts w:ascii="GHEA Grapalat" w:hAnsi="GHEA Grapalat"/>
                <w:szCs w:val="24"/>
              </w:rPr>
              <w:softHyphen/>
              <w:t>խարարու</w:t>
            </w:r>
            <w:r>
              <w:rPr>
                <w:rFonts w:ascii="GHEA Grapalat" w:hAnsi="GHEA Grapalat"/>
                <w:szCs w:val="24"/>
              </w:rPr>
              <w:softHyphen/>
            </w:r>
            <w:r w:rsidRPr="00A2066A">
              <w:rPr>
                <w:rFonts w:ascii="GHEA Grapalat" w:hAnsi="GHEA Grapalat"/>
                <w:szCs w:val="24"/>
              </w:rPr>
              <w:t>թ</w:t>
            </w:r>
            <w:r>
              <w:rPr>
                <w:rFonts w:ascii="GHEA Grapalat" w:hAnsi="GHEA Grapalat"/>
                <w:szCs w:val="24"/>
              </w:rPr>
              <w:softHyphen/>
            </w:r>
            <w:r w:rsidRPr="00A2066A">
              <w:rPr>
                <w:rFonts w:ascii="GHEA Grapalat" w:hAnsi="GHEA Grapalat"/>
                <w:szCs w:val="24"/>
              </w:rPr>
              <w:t>յուն</w:t>
            </w:r>
          </w:p>
        </w:tc>
      </w:tr>
      <w:tr w:rsidR="006B4DBE" w:rsidRPr="005D2263" w14:paraId="6D0B994F" w14:textId="77777777" w:rsidTr="001C3402">
        <w:tc>
          <w:tcPr>
            <w:tcW w:w="4988" w:type="dxa"/>
            <w:gridSpan w:val="2"/>
            <w:tcBorders>
              <w:left w:val="single" w:sz="4" w:space="0" w:color="auto"/>
              <w:right w:val="single" w:sz="4" w:space="0" w:color="auto"/>
            </w:tcBorders>
            <w:shd w:val="clear" w:color="auto" w:fill="000000" w:themeFill="text1"/>
            <w:vAlign w:val="center"/>
          </w:tcPr>
          <w:p w14:paraId="3BF8D111"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կատարման ժամկետը</w:t>
            </w:r>
          </w:p>
        </w:tc>
        <w:tc>
          <w:tcPr>
            <w:tcW w:w="5219" w:type="dxa"/>
            <w:gridSpan w:val="2"/>
            <w:tcBorders>
              <w:left w:val="single" w:sz="4" w:space="0" w:color="auto"/>
              <w:right w:val="single" w:sz="4" w:space="0" w:color="auto"/>
            </w:tcBorders>
            <w:shd w:val="clear" w:color="auto" w:fill="000000" w:themeFill="text1"/>
            <w:vAlign w:val="center"/>
          </w:tcPr>
          <w:p w14:paraId="53793C50"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Հաշվեքննությունն ընդգրկող ժամանակաշրջանը</w:t>
            </w:r>
          </w:p>
        </w:tc>
      </w:tr>
      <w:tr w:rsidR="006B4DBE" w:rsidRPr="005D2263" w14:paraId="00EE87FA" w14:textId="77777777" w:rsidTr="001C3402">
        <w:tc>
          <w:tcPr>
            <w:tcW w:w="4988" w:type="dxa"/>
            <w:gridSpan w:val="2"/>
            <w:tcBorders>
              <w:left w:val="single" w:sz="4" w:space="0" w:color="auto"/>
              <w:right w:val="single" w:sz="4" w:space="0" w:color="auto"/>
            </w:tcBorders>
            <w:vAlign w:val="center"/>
          </w:tcPr>
          <w:p w14:paraId="71055A24" w14:textId="77777777" w:rsidR="006B4DBE" w:rsidRPr="005D2263" w:rsidRDefault="006B4DBE" w:rsidP="001C3402">
            <w:pPr>
              <w:spacing w:before="120" w:after="120"/>
              <w:jc w:val="center"/>
              <w:rPr>
                <w:rFonts w:ascii="GHEA Grapalat" w:hAnsi="GHEA Grapalat"/>
              </w:rPr>
            </w:pPr>
            <w:r w:rsidRPr="00C5413D">
              <w:rPr>
                <w:rFonts w:ascii="GHEA Grapalat" w:hAnsi="GHEA Grapalat"/>
                <w:szCs w:val="24"/>
              </w:rPr>
              <w:t>2022թ. հունիսի 1-ից մինչև 2023թ. փետրվարի 28-ը ներառյալ</w:t>
            </w:r>
          </w:p>
        </w:tc>
        <w:tc>
          <w:tcPr>
            <w:tcW w:w="5219" w:type="dxa"/>
            <w:gridSpan w:val="2"/>
            <w:tcBorders>
              <w:left w:val="single" w:sz="4" w:space="0" w:color="auto"/>
              <w:right w:val="single" w:sz="4" w:space="0" w:color="auto"/>
            </w:tcBorders>
            <w:vAlign w:val="center"/>
          </w:tcPr>
          <w:p w14:paraId="75600D63" w14:textId="624277EF" w:rsidR="006B4DBE" w:rsidRPr="005D2263" w:rsidRDefault="006B4DBE" w:rsidP="001C3402">
            <w:pPr>
              <w:spacing w:before="120" w:after="120"/>
              <w:jc w:val="center"/>
              <w:rPr>
                <w:rFonts w:ascii="GHEA Grapalat" w:hAnsi="GHEA Grapalat"/>
              </w:rPr>
            </w:pPr>
            <w:r w:rsidRPr="00C5413D">
              <w:rPr>
                <w:rFonts w:ascii="GHEA Grapalat" w:hAnsi="GHEA Grapalat"/>
                <w:szCs w:val="24"/>
              </w:rPr>
              <w:t xml:space="preserve">2021թ. հունվարի 1-ից մինչև 2022թ. նոյեմբերի 30-ը </w:t>
            </w:r>
          </w:p>
        </w:tc>
      </w:tr>
      <w:tr w:rsidR="006B4DBE" w:rsidRPr="005D2263" w14:paraId="70C90154" w14:textId="77777777" w:rsidTr="001C3402">
        <w:tc>
          <w:tcPr>
            <w:tcW w:w="4988" w:type="dxa"/>
            <w:gridSpan w:val="2"/>
            <w:tcBorders>
              <w:left w:val="single" w:sz="4" w:space="0" w:color="auto"/>
              <w:right w:val="single" w:sz="4" w:space="0" w:color="auto"/>
            </w:tcBorders>
            <w:shd w:val="clear" w:color="auto" w:fill="000000" w:themeFill="text1"/>
            <w:vAlign w:val="center"/>
          </w:tcPr>
          <w:p w14:paraId="59E342C8"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lastRenderedPageBreak/>
              <w:t>Հաշվեքննության առարկան</w:t>
            </w:r>
          </w:p>
        </w:tc>
        <w:tc>
          <w:tcPr>
            <w:tcW w:w="5219" w:type="dxa"/>
            <w:gridSpan w:val="2"/>
            <w:tcBorders>
              <w:left w:val="single" w:sz="4" w:space="0" w:color="auto"/>
              <w:right w:val="single" w:sz="4" w:space="0" w:color="auto"/>
            </w:tcBorders>
            <w:shd w:val="clear" w:color="auto" w:fill="000000" w:themeFill="text1"/>
            <w:vAlign w:val="center"/>
          </w:tcPr>
          <w:p w14:paraId="7E85DF00"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մեթոդաբանությունը</w:t>
            </w:r>
          </w:p>
        </w:tc>
      </w:tr>
      <w:tr w:rsidR="006B4DBE" w:rsidRPr="005D2263" w14:paraId="3292CA33" w14:textId="77777777" w:rsidTr="001C3402">
        <w:tc>
          <w:tcPr>
            <w:tcW w:w="4988" w:type="dxa"/>
            <w:gridSpan w:val="2"/>
            <w:tcBorders>
              <w:left w:val="single" w:sz="4" w:space="0" w:color="auto"/>
              <w:right w:val="single" w:sz="4" w:space="0" w:color="auto"/>
            </w:tcBorders>
            <w:vAlign w:val="center"/>
          </w:tcPr>
          <w:p w14:paraId="6A44D6F1" w14:textId="77777777" w:rsidR="006B4DBE" w:rsidRPr="005D2263" w:rsidRDefault="006B4DBE" w:rsidP="001C3402">
            <w:pPr>
              <w:pStyle w:val="NormalWeb"/>
              <w:tabs>
                <w:tab w:val="left" w:pos="284"/>
                <w:tab w:val="left" w:pos="567"/>
                <w:tab w:val="left" w:pos="3630"/>
              </w:tabs>
              <w:spacing w:before="120" w:beforeAutospacing="0" w:after="120" w:afterAutospacing="0"/>
              <w:jc w:val="center"/>
              <w:rPr>
                <w:rFonts w:ascii="GHEA Grapalat" w:hAnsi="GHEA Grapalat"/>
                <w:lang w:val="fr-FR"/>
              </w:rPr>
            </w:pPr>
            <w:r w:rsidRPr="008C3A58">
              <w:rPr>
                <w:rFonts w:ascii="GHEA Grapalat" w:hAnsi="GHEA Grapalat"/>
                <w:lang w:val="hy-AM"/>
              </w:rPr>
              <w:t>ՀՀ թվային փոխակերպման (թվայնացման) գործընթաց</w:t>
            </w:r>
          </w:p>
        </w:tc>
        <w:tc>
          <w:tcPr>
            <w:tcW w:w="5219" w:type="dxa"/>
            <w:gridSpan w:val="2"/>
            <w:tcBorders>
              <w:left w:val="single" w:sz="4" w:space="0" w:color="auto"/>
              <w:right w:val="single" w:sz="4" w:space="0" w:color="auto"/>
            </w:tcBorders>
            <w:vAlign w:val="center"/>
          </w:tcPr>
          <w:p w14:paraId="6DF6DD40" w14:textId="77777777" w:rsidR="006B4DBE" w:rsidRPr="006E0DDB" w:rsidRDefault="006B4DBE" w:rsidP="001C3402">
            <w:pPr>
              <w:pStyle w:val="NormalWeb"/>
              <w:tabs>
                <w:tab w:val="left" w:pos="284"/>
                <w:tab w:val="left" w:pos="567"/>
                <w:tab w:val="left" w:pos="3630"/>
              </w:tabs>
              <w:spacing w:before="120" w:beforeAutospacing="0" w:after="120" w:afterAutospacing="0"/>
              <w:jc w:val="center"/>
              <w:rPr>
                <w:rFonts w:ascii="GHEA Grapalat" w:hAnsi="GHEA Grapalat"/>
                <w:sz w:val="22"/>
                <w:szCs w:val="22"/>
                <w:lang w:val="hy-AM"/>
              </w:rPr>
            </w:pPr>
            <w:r>
              <w:rPr>
                <w:rFonts w:ascii="GHEA Grapalat" w:hAnsi="GHEA Grapalat"/>
                <w:sz w:val="22"/>
                <w:szCs w:val="22"/>
                <w:lang w:val="hy-AM"/>
              </w:rPr>
              <w:t>Կատարողականի հաշվեքննություն</w:t>
            </w:r>
          </w:p>
        </w:tc>
      </w:tr>
      <w:tr w:rsidR="006B4DBE" w:rsidRPr="005D2263" w14:paraId="023A5093" w14:textId="77777777" w:rsidTr="001C3402">
        <w:tc>
          <w:tcPr>
            <w:tcW w:w="3430" w:type="dxa"/>
            <w:tcBorders>
              <w:left w:val="single" w:sz="4" w:space="0" w:color="auto"/>
              <w:right w:val="single" w:sz="4" w:space="0" w:color="auto"/>
            </w:tcBorders>
            <w:shd w:val="clear" w:color="auto" w:fill="000000" w:themeFill="text1"/>
            <w:vAlign w:val="center"/>
          </w:tcPr>
          <w:p w14:paraId="45BD522B" w14:textId="2DAA8544" w:rsidR="006B4DBE" w:rsidRPr="00F92A8A" w:rsidRDefault="006B4DBE" w:rsidP="00F92A8A">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Համակարգին միտված առաջարկություններ</w:t>
            </w:r>
          </w:p>
        </w:tc>
        <w:tc>
          <w:tcPr>
            <w:tcW w:w="3109" w:type="dxa"/>
            <w:gridSpan w:val="2"/>
            <w:tcBorders>
              <w:left w:val="single" w:sz="4" w:space="0" w:color="auto"/>
              <w:right w:val="single" w:sz="4" w:space="0" w:color="auto"/>
            </w:tcBorders>
            <w:shd w:val="clear" w:color="auto" w:fill="000000" w:themeFill="text1"/>
            <w:vAlign w:val="center"/>
          </w:tcPr>
          <w:p w14:paraId="010AFD38" w14:textId="75091DF0" w:rsidR="006B4DBE" w:rsidRPr="00F92A8A" w:rsidRDefault="006B4DBE" w:rsidP="00F92A8A">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Արդյունքին միտված առաջարկություններ</w:t>
            </w:r>
          </w:p>
        </w:tc>
        <w:tc>
          <w:tcPr>
            <w:tcW w:w="3668" w:type="dxa"/>
            <w:tcBorders>
              <w:left w:val="single" w:sz="4" w:space="0" w:color="auto"/>
              <w:right w:val="single" w:sz="4" w:space="0" w:color="auto"/>
            </w:tcBorders>
            <w:shd w:val="clear" w:color="auto" w:fill="000000" w:themeFill="text1"/>
            <w:vAlign w:val="center"/>
          </w:tcPr>
          <w:p w14:paraId="4486CB84" w14:textId="67EDAF08" w:rsidR="006B4DBE" w:rsidRPr="00F92A8A" w:rsidRDefault="006B4DBE" w:rsidP="00F92A8A">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Խնդիրներին միտված առաջարկություններ</w:t>
            </w:r>
          </w:p>
        </w:tc>
      </w:tr>
      <w:tr w:rsidR="006B4DBE" w:rsidRPr="005D2263" w14:paraId="1FE17E71" w14:textId="77777777" w:rsidTr="001C3402">
        <w:tc>
          <w:tcPr>
            <w:tcW w:w="3430" w:type="dxa"/>
            <w:tcBorders>
              <w:left w:val="single" w:sz="4" w:space="0" w:color="auto"/>
              <w:right w:val="single" w:sz="4" w:space="0" w:color="auto"/>
            </w:tcBorders>
            <w:shd w:val="clear" w:color="auto" w:fill="auto"/>
            <w:vAlign w:val="center"/>
          </w:tcPr>
          <w:p w14:paraId="1231C975" w14:textId="77777777" w:rsidR="006B4DBE" w:rsidRPr="00067C39" w:rsidRDefault="006B4DBE" w:rsidP="001C3402">
            <w:pPr>
              <w:spacing w:before="120" w:after="120"/>
              <w:jc w:val="center"/>
              <w:rPr>
                <w:rFonts w:ascii="GHEA Grapalat" w:hAnsi="GHEA Grapalat"/>
              </w:rPr>
            </w:pPr>
            <w:r>
              <w:rPr>
                <w:rFonts w:ascii="GHEA Grapalat" w:hAnsi="GHEA Grapalat"/>
              </w:rPr>
              <w:t>12</w:t>
            </w:r>
          </w:p>
        </w:tc>
        <w:tc>
          <w:tcPr>
            <w:tcW w:w="3109" w:type="dxa"/>
            <w:gridSpan w:val="2"/>
            <w:tcBorders>
              <w:left w:val="single" w:sz="4" w:space="0" w:color="auto"/>
              <w:right w:val="single" w:sz="4" w:space="0" w:color="auto"/>
            </w:tcBorders>
            <w:shd w:val="clear" w:color="auto" w:fill="auto"/>
            <w:vAlign w:val="center"/>
          </w:tcPr>
          <w:p w14:paraId="1B0A4DDF" w14:textId="77777777" w:rsidR="006B4DBE" w:rsidRPr="00067C39" w:rsidRDefault="006B4DBE" w:rsidP="001C3402">
            <w:pPr>
              <w:spacing w:before="120" w:after="120"/>
              <w:jc w:val="center"/>
              <w:rPr>
                <w:rFonts w:ascii="GHEA Grapalat" w:hAnsi="GHEA Grapalat"/>
              </w:rPr>
            </w:pPr>
            <w:r>
              <w:rPr>
                <w:rFonts w:ascii="GHEA Grapalat" w:hAnsi="GHEA Grapalat"/>
              </w:rPr>
              <w:t>9</w:t>
            </w:r>
          </w:p>
        </w:tc>
        <w:tc>
          <w:tcPr>
            <w:tcW w:w="3668" w:type="dxa"/>
            <w:tcBorders>
              <w:left w:val="single" w:sz="4" w:space="0" w:color="auto"/>
              <w:right w:val="single" w:sz="4" w:space="0" w:color="auto"/>
            </w:tcBorders>
            <w:shd w:val="clear" w:color="auto" w:fill="auto"/>
            <w:vAlign w:val="center"/>
          </w:tcPr>
          <w:p w14:paraId="755A2F9D" w14:textId="77777777" w:rsidR="006B4DBE" w:rsidRPr="00067C39" w:rsidRDefault="006B4DBE" w:rsidP="001C3402">
            <w:pPr>
              <w:spacing w:before="120" w:after="120"/>
              <w:jc w:val="center"/>
              <w:rPr>
                <w:rFonts w:ascii="GHEA Grapalat" w:hAnsi="GHEA Grapalat"/>
              </w:rPr>
            </w:pPr>
            <w:r>
              <w:rPr>
                <w:rFonts w:ascii="GHEA Grapalat" w:hAnsi="GHEA Grapalat"/>
              </w:rPr>
              <w:t>3</w:t>
            </w:r>
          </w:p>
        </w:tc>
      </w:tr>
      <w:tr w:rsidR="006B4DBE" w:rsidRPr="005D2263" w14:paraId="614D3A55" w14:textId="77777777" w:rsidTr="00F92A8A">
        <w:trPr>
          <w:trHeight w:val="472"/>
        </w:trPr>
        <w:tc>
          <w:tcPr>
            <w:tcW w:w="10207" w:type="dxa"/>
            <w:gridSpan w:val="4"/>
            <w:tcBorders>
              <w:left w:val="single" w:sz="4" w:space="0" w:color="auto"/>
              <w:right w:val="single" w:sz="4" w:space="0" w:color="auto"/>
            </w:tcBorders>
            <w:shd w:val="clear" w:color="auto" w:fill="000000" w:themeFill="text1"/>
            <w:vAlign w:val="center"/>
          </w:tcPr>
          <w:p w14:paraId="28BC77D0" w14:textId="77777777" w:rsidR="006B4DBE" w:rsidRPr="005D2263" w:rsidRDefault="006B4DBE" w:rsidP="001C3402">
            <w:pPr>
              <w:spacing w:before="120" w:after="120"/>
              <w:jc w:val="center"/>
              <w:rPr>
                <w:rFonts w:ascii="GHEA Grapalat" w:hAnsi="GHEA Grapalat"/>
                <w:b/>
                <w:lang w:val="hy-AM"/>
              </w:rPr>
            </w:pPr>
            <w:r w:rsidRPr="00505C40">
              <w:rPr>
                <w:rFonts w:ascii="GHEA Grapalat" w:hAnsi="GHEA Grapalat"/>
                <w:b/>
              </w:rPr>
              <w:t>Համառոտ եզրակացություն</w:t>
            </w:r>
          </w:p>
        </w:tc>
      </w:tr>
      <w:tr w:rsidR="006B4DBE" w:rsidRPr="005D2263" w14:paraId="6F99A799" w14:textId="77777777" w:rsidTr="001C3402">
        <w:trPr>
          <w:trHeight w:val="623"/>
        </w:trPr>
        <w:tc>
          <w:tcPr>
            <w:tcW w:w="10207" w:type="dxa"/>
            <w:gridSpan w:val="4"/>
            <w:tcBorders>
              <w:left w:val="single" w:sz="4" w:space="0" w:color="auto"/>
              <w:right w:val="single" w:sz="4" w:space="0" w:color="auto"/>
            </w:tcBorders>
            <w:vAlign w:val="center"/>
          </w:tcPr>
          <w:p w14:paraId="6AC3AB90" w14:textId="77777777" w:rsidR="006B4DBE" w:rsidRPr="005D2263" w:rsidRDefault="006B4DBE" w:rsidP="001C3402">
            <w:pPr>
              <w:spacing w:before="120" w:after="120"/>
              <w:jc w:val="center"/>
              <w:rPr>
                <w:rFonts w:ascii="GHEA Grapalat" w:hAnsi="GHEA Grapalat"/>
              </w:rPr>
            </w:pPr>
            <w:r w:rsidRPr="00505C40">
              <w:rPr>
                <w:rFonts w:ascii="GHEA Grapalat" w:hAnsi="GHEA Grapalat"/>
                <w:iCs/>
                <w:lang w:val="hy-AM"/>
              </w:rPr>
              <w:t>Չի պահպանվել նպատակային արդյունավետության սկզբունքը</w:t>
            </w:r>
          </w:p>
        </w:tc>
      </w:tr>
    </w:tbl>
    <w:p w14:paraId="74BF952F" w14:textId="77777777" w:rsidR="006B4DBE" w:rsidRPr="00C74F9D" w:rsidRDefault="006B4DBE" w:rsidP="006B4DBE">
      <w:pPr>
        <w:spacing w:after="120" w:line="240" w:lineRule="auto"/>
        <w:jc w:val="both"/>
        <w:rPr>
          <w:rFonts w:ascii="GHEA Grapalat" w:hAnsi="GHEA Grapalat"/>
          <w:bCs/>
          <w:i/>
          <w:color w:val="000000"/>
          <w:sz w:val="24"/>
          <w:szCs w:val="24"/>
        </w:rPr>
      </w:pPr>
    </w:p>
    <w:p w14:paraId="6D950930" w14:textId="77777777" w:rsidR="006B4DBE" w:rsidRPr="005D3391" w:rsidRDefault="006B4DBE" w:rsidP="006B4DBE">
      <w:pPr>
        <w:pStyle w:val="ListParagraph"/>
        <w:tabs>
          <w:tab w:val="left" w:pos="567"/>
          <w:tab w:val="left" w:pos="993"/>
        </w:tabs>
        <w:spacing w:after="0"/>
        <w:ind w:left="0"/>
        <w:jc w:val="both"/>
        <w:rPr>
          <w:rFonts w:ascii="GHEA Grapalat" w:hAnsi="GHEA Grapalat"/>
          <w:lang w:val="hy-AM"/>
        </w:rPr>
      </w:pPr>
      <w:bookmarkStart w:id="27" w:name="_Հավելված"/>
      <w:bookmarkEnd w:id="27"/>
    </w:p>
    <w:p w14:paraId="098E66AF" w14:textId="2E47F9ED" w:rsidR="006B4DBE" w:rsidRPr="00C74F9D" w:rsidRDefault="006B4DBE" w:rsidP="006B4DBE">
      <w:pPr>
        <w:pStyle w:val="Heading1"/>
        <w:spacing w:before="0"/>
        <w:jc w:val="center"/>
        <w:rPr>
          <w:rFonts w:ascii="GHEA Grapalat" w:hAnsi="GHEA Grapalat"/>
          <w:b w:val="0"/>
          <w:bCs w:val="0"/>
          <w:sz w:val="24"/>
          <w:szCs w:val="24"/>
          <w:lang w:val="hy-AM"/>
        </w:rPr>
      </w:pPr>
      <w:bookmarkStart w:id="28" w:name="_Toc132019567"/>
      <w:r w:rsidRPr="00C9796E">
        <w:rPr>
          <w:rFonts w:ascii="GHEA Grapalat" w:hAnsi="GHEA Grapalat"/>
          <w:b w:val="0"/>
          <w:bCs w:val="0"/>
          <w:sz w:val="24"/>
          <w:szCs w:val="24"/>
          <w:lang w:val="hy-AM"/>
        </w:rPr>
        <w:t>ՏԱՐԱԾՔԱՅԻՆ ԿԱՌԱՎԱՐՄԱՆ ԵՎ ԵՆԹԱԿԱՌՈՒՑՎԱԾՔՆԵՐԻ ՆԱԽԱՐԱՐՈՒԹՅԱՆ ԿՈՎԿԱՍՅԱՆ ԷԼԵԿՏՐԱՀԱՂՈՐԴՄԱՆ ՑԱՆՑԻ ՎԱՐԿԱՅԻՆ ԵՎ ԴՐԱՄԱՇՆՈՐՀԱՅԻՆ ԾՐԱԳՐԵՐ</w:t>
      </w:r>
      <w:bookmarkEnd w:id="28"/>
    </w:p>
    <w:tbl>
      <w:tblPr>
        <w:tblStyle w:val="TableGrid"/>
        <w:tblW w:w="10207"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3662"/>
        <w:gridCol w:w="1248"/>
        <w:gridCol w:w="1635"/>
        <w:gridCol w:w="3662"/>
      </w:tblGrid>
      <w:tr w:rsidR="006B4DBE" w:rsidRPr="005D2263" w14:paraId="7C126CAB" w14:textId="77777777" w:rsidTr="001C3402">
        <w:tc>
          <w:tcPr>
            <w:tcW w:w="10207" w:type="dxa"/>
            <w:gridSpan w:val="4"/>
            <w:tcBorders>
              <w:left w:val="single" w:sz="4" w:space="0" w:color="auto"/>
              <w:right w:val="single" w:sz="4" w:space="0" w:color="auto"/>
            </w:tcBorders>
            <w:shd w:val="clear" w:color="auto" w:fill="000000" w:themeFill="text1"/>
            <w:vAlign w:val="center"/>
          </w:tcPr>
          <w:p w14:paraId="3705FEF2"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օբյեկտը</w:t>
            </w:r>
          </w:p>
        </w:tc>
      </w:tr>
      <w:tr w:rsidR="006B4DBE" w:rsidRPr="005D2263" w14:paraId="48A49579" w14:textId="77777777" w:rsidTr="001C3402">
        <w:tc>
          <w:tcPr>
            <w:tcW w:w="10207" w:type="dxa"/>
            <w:gridSpan w:val="4"/>
            <w:tcBorders>
              <w:left w:val="single" w:sz="4" w:space="0" w:color="auto"/>
              <w:right w:val="single" w:sz="4" w:space="0" w:color="auto"/>
            </w:tcBorders>
            <w:vAlign w:val="center"/>
          </w:tcPr>
          <w:p w14:paraId="69DFC565" w14:textId="77777777" w:rsidR="006B4DBE" w:rsidRPr="005D2263" w:rsidRDefault="006B4DBE" w:rsidP="001C3402">
            <w:pPr>
              <w:spacing w:before="120" w:after="120"/>
              <w:jc w:val="center"/>
              <w:rPr>
                <w:rFonts w:ascii="GHEA Grapalat" w:hAnsi="GHEA Grapalat"/>
              </w:rPr>
            </w:pPr>
            <w:r w:rsidRPr="0096549A">
              <w:rPr>
                <w:rFonts w:ascii="GHEA Grapalat" w:eastAsia="Times New Roman" w:hAnsi="GHEA Grapalat" w:cs="Cambria Math"/>
                <w:sz w:val="24"/>
                <w:szCs w:val="24"/>
                <w:lang w:val="hy-AM"/>
              </w:rPr>
              <w:t>Հայաստանի Հանրապետության տարածքային կառավարման և ենթակառուցվածքների նախարարությ</w:t>
            </w:r>
            <w:r>
              <w:rPr>
                <w:rFonts w:ascii="GHEA Grapalat" w:eastAsia="Times New Roman" w:hAnsi="GHEA Grapalat" w:cs="Cambria Math"/>
                <w:sz w:val="24"/>
                <w:szCs w:val="24"/>
              </w:rPr>
              <w:t>ու</w:t>
            </w:r>
            <w:r w:rsidRPr="0096549A">
              <w:rPr>
                <w:rFonts w:ascii="GHEA Grapalat" w:eastAsia="Times New Roman" w:hAnsi="GHEA Grapalat" w:cs="Cambria Math"/>
                <w:sz w:val="24"/>
                <w:szCs w:val="24"/>
                <w:lang w:val="hy-AM"/>
              </w:rPr>
              <w:t>ն</w:t>
            </w:r>
          </w:p>
        </w:tc>
      </w:tr>
      <w:tr w:rsidR="006B4DBE" w:rsidRPr="005D2263" w14:paraId="34A774D3" w14:textId="77777777" w:rsidTr="001C3402">
        <w:tc>
          <w:tcPr>
            <w:tcW w:w="4910" w:type="dxa"/>
            <w:gridSpan w:val="2"/>
            <w:tcBorders>
              <w:left w:val="single" w:sz="4" w:space="0" w:color="auto"/>
              <w:right w:val="single" w:sz="4" w:space="0" w:color="auto"/>
            </w:tcBorders>
            <w:shd w:val="clear" w:color="auto" w:fill="000000" w:themeFill="text1"/>
            <w:vAlign w:val="center"/>
          </w:tcPr>
          <w:p w14:paraId="6D071E5E"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կատարման ժամկետը</w:t>
            </w:r>
          </w:p>
        </w:tc>
        <w:tc>
          <w:tcPr>
            <w:tcW w:w="5297" w:type="dxa"/>
            <w:gridSpan w:val="2"/>
            <w:tcBorders>
              <w:left w:val="single" w:sz="4" w:space="0" w:color="auto"/>
              <w:right w:val="single" w:sz="4" w:space="0" w:color="auto"/>
            </w:tcBorders>
            <w:shd w:val="clear" w:color="auto" w:fill="000000" w:themeFill="text1"/>
            <w:vAlign w:val="center"/>
          </w:tcPr>
          <w:p w14:paraId="4524ED11"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Հաշվեքննությունն ընդգրկող ժամանակաշրջանը</w:t>
            </w:r>
          </w:p>
        </w:tc>
      </w:tr>
      <w:tr w:rsidR="006B4DBE" w:rsidRPr="00211FFF" w14:paraId="586F3B1A" w14:textId="77777777" w:rsidTr="001C3402">
        <w:tc>
          <w:tcPr>
            <w:tcW w:w="4910" w:type="dxa"/>
            <w:gridSpan w:val="2"/>
            <w:tcBorders>
              <w:left w:val="single" w:sz="4" w:space="0" w:color="auto"/>
              <w:right w:val="single" w:sz="4" w:space="0" w:color="auto"/>
            </w:tcBorders>
            <w:vAlign w:val="center"/>
          </w:tcPr>
          <w:p w14:paraId="17399FB7" w14:textId="77777777" w:rsidR="006B4DBE" w:rsidRPr="002677D3" w:rsidRDefault="006B4DBE" w:rsidP="001C3402">
            <w:pPr>
              <w:spacing w:before="120" w:after="120"/>
              <w:jc w:val="center"/>
              <w:rPr>
                <w:rFonts w:ascii="GHEA Grapalat" w:eastAsia="Times New Roman" w:hAnsi="GHEA Grapalat" w:cs="Cambria Math"/>
                <w:lang w:val="hy-AM"/>
              </w:rPr>
            </w:pPr>
            <w:r w:rsidRPr="002677D3">
              <w:rPr>
                <w:rFonts w:ascii="GHEA Grapalat" w:eastAsia="Times New Roman" w:hAnsi="GHEA Grapalat" w:cs="Cambria Math"/>
                <w:lang w:val="hy-AM"/>
              </w:rPr>
              <w:t>2022 թվականի հունիսի 1-ից 2023թ. փետրվարի 28-ը  ներառյալ</w:t>
            </w:r>
          </w:p>
        </w:tc>
        <w:tc>
          <w:tcPr>
            <w:tcW w:w="5297" w:type="dxa"/>
            <w:gridSpan w:val="2"/>
            <w:tcBorders>
              <w:left w:val="single" w:sz="4" w:space="0" w:color="auto"/>
              <w:right w:val="single" w:sz="4" w:space="0" w:color="auto"/>
            </w:tcBorders>
            <w:vAlign w:val="center"/>
          </w:tcPr>
          <w:p w14:paraId="18B0F9E3" w14:textId="36D833E5" w:rsidR="006B4DBE" w:rsidRPr="002677D3" w:rsidRDefault="006B4DBE" w:rsidP="001C3402">
            <w:pPr>
              <w:spacing w:before="120" w:after="120"/>
              <w:jc w:val="center"/>
              <w:rPr>
                <w:rFonts w:ascii="GHEA Grapalat" w:eastAsia="Times New Roman" w:hAnsi="GHEA Grapalat" w:cs="Cambria Math"/>
                <w:lang w:val="hy-AM"/>
              </w:rPr>
            </w:pPr>
            <w:r w:rsidRPr="002677D3">
              <w:rPr>
                <w:rFonts w:ascii="GHEA Grapalat" w:eastAsia="Times New Roman" w:hAnsi="GHEA Grapalat" w:cs="Cambria Math"/>
                <w:lang w:val="hy-AM"/>
              </w:rPr>
              <w:t>2018 թվականի հոկտեմբերի 1-ից մինչև 2021 թվականի դեկտեմբերի 30-ը</w:t>
            </w:r>
          </w:p>
        </w:tc>
      </w:tr>
      <w:tr w:rsidR="006B4DBE" w:rsidRPr="005D2263" w14:paraId="316F9AA2" w14:textId="77777777" w:rsidTr="001C3402">
        <w:tc>
          <w:tcPr>
            <w:tcW w:w="4910" w:type="dxa"/>
            <w:gridSpan w:val="2"/>
            <w:tcBorders>
              <w:left w:val="single" w:sz="4" w:space="0" w:color="auto"/>
              <w:right w:val="single" w:sz="4" w:space="0" w:color="auto"/>
            </w:tcBorders>
            <w:shd w:val="clear" w:color="auto" w:fill="000000" w:themeFill="text1"/>
            <w:vAlign w:val="center"/>
          </w:tcPr>
          <w:p w14:paraId="3E3B32C8"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առարկան</w:t>
            </w:r>
          </w:p>
        </w:tc>
        <w:tc>
          <w:tcPr>
            <w:tcW w:w="5297" w:type="dxa"/>
            <w:gridSpan w:val="2"/>
            <w:tcBorders>
              <w:left w:val="single" w:sz="4" w:space="0" w:color="auto"/>
              <w:right w:val="single" w:sz="4" w:space="0" w:color="auto"/>
            </w:tcBorders>
            <w:shd w:val="clear" w:color="auto" w:fill="000000" w:themeFill="text1"/>
            <w:vAlign w:val="center"/>
          </w:tcPr>
          <w:p w14:paraId="0017F070"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մեթոդաբանությունը</w:t>
            </w:r>
          </w:p>
        </w:tc>
      </w:tr>
      <w:tr w:rsidR="006B4DBE" w:rsidRPr="002677D3" w14:paraId="68C4416F" w14:textId="77777777" w:rsidTr="001C3402">
        <w:tc>
          <w:tcPr>
            <w:tcW w:w="4910" w:type="dxa"/>
            <w:gridSpan w:val="2"/>
            <w:tcBorders>
              <w:left w:val="single" w:sz="4" w:space="0" w:color="auto"/>
              <w:right w:val="single" w:sz="4" w:space="0" w:color="auto"/>
            </w:tcBorders>
            <w:vAlign w:val="center"/>
          </w:tcPr>
          <w:p w14:paraId="218BF732" w14:textId="77777777" w:rsidR="006B4DBE" w:rsidRPr="002677D3" w:rsidRDefault="006B4DBE" w:rsidP="001C3402">
            <w:pPr>
              <w:pStyle w:val="NormalWeb"/>
              <w:tabs>
                <w:tab w:val="left" w:pos="284"/>
                <w:tab w:val="left" w:pos="567"/>
                <w:tab w:val="left" w:pos="3630"/>
              </w:tabs>
              <w:spacing w:before="120" w:beforeAutospacing="0" w:after="120" w:afterAutospacing="0"/>
              <w:jc w:val="center"/>
              <w:rPr>
                <w:rFonts w:ascii="GHEA Grapalat" w:hAnsi="GHEA Grapalat"/>
                <w:sz w:val="22"/>
                <w:szCs w:val="22"/>
                <w:lang w:val="fr-FR"/>
              </w:rPr>
            </w:pPr>
            <w:r w:rsidRPr="002677D3">
              <w:rPr>
                <w:rFonts w:ascii="GHEA Grapalat" w:hAnsi="GHEA Grapalat" w:cs="Sylfaen"/>
                <w:sz w:val="22"/>
                <w:szCs w:val="22"/>
                <w:lang w:val="hy-AM"/>
              </w:rPr>
              <w:t>Կովկասյան էլեկտրահաղորդման ցանցի վարկային և դրամաշնորհային ծրագրեր</w:t>
            </w:r>
          </w:p>
        </w:tc>
        <w:tc>
          <w:tcPr>
            <w:tcW w:w="5297" w:type="dxa"/>
            <w:gridSpan w:val="2"/>
            <w:tcBorders>
              <w:left w:val="single" w:sz="4" w:space="0" w:color="auto"/>
              <w:right w:val="single" w:sz="4" w:space="0" w:color="auto"/>
            </w:tcBorders>
            <w:vAlign w:val="center"/>
          </w:tcPr>
          <w:p w14:paraId="1196FF13" w14:textId="77777777" w:rsidR="006B4DBE" w:rsidRPr="002677D3" w:rsidRDefault="006B4DBE" w:rsidP="001C3402">
            <w:pPr>
              <w:pStyle w:val="NormalWeb"/>
              <w:tabs>
                <w:tab w:val="left" w:pos="284"/>
                <w:tab w:val="left" w:pos="567"/>
                <w:tab w:val="left" w:pos="3630"/>
              </w:tabs>
              <w:spacing w:before="120" w:beforeAutospacing="0" w:after="120" w:afterAutospacing="0"/>
              <w:jc w:val="center"/>
              <w:rPr>
                <w:rFonts w:ascii="GHEA Grapalat" w:hAnsi="GHEA Grapalat"/>
                <w:sz w:val="22"/>
                <w:szCs w:val="22"/>
                <w:lang w:val="fr-FR"/>
              </w:rPr>
            </w:pPr>
            <w:r w:rsidRPr="002677D3">
              <w:rPr>
                <w:rFonts w:ascii="GHEA Grapalat" w:hAnsi="GHEA Grapalat"/>
                <w:sz w:val="22"/>
                <w:szCs w:val="22"/>
                <w:lang w:val="hy-AM"/>
              </w:rPr>
              <w:t>Կատարողականի հաշվեքննություն</w:t>
            </w:r>
          </w:p>
        </w:tc>
      </w:tr>
      <w:tr w:rsidR="006B4DBE" w:rsidRPr="005D2263" w14:paraId="63351A1B" w14:textId="77777777" w:rsidTr="001C3402">
        <w:tc>
          <w:tcPr>
            <w:tcW w:w="3662" w:type="dxa"/>
            <w:tcBorders>
              <w:left w:val="single" w:sz="4" w:space="0" w:color="auto"/>
              <w:right w:val="single" w:sz="4" w:space="0" w:color="auto"/>
            </w:tcBorders>
            <w:shd w:val="clear" w:color="auto" w:fill="000000" w:themeFill="text1"/>
            <w:vAlign w:val="center"/>
          </w:tcPr>
          <w:p w14:paraId="7D810CAE" w14:textId="53B5FB6A" w:rsidR="006B4DBE" w:rsidRPr="00B33232" w:rsidRDefault="006B4DBE" w:rsidP="00B33232">
            <w:pPr>
              <w:spacing w:before="120" w:after="120"/>
              <w:jc w:val="center"/>
              <w:rPr>
                <w:rFonts w:ascii="GHEA Grapalat" w:eastAsia="Times New Roman" w:hAnsi="GHEA Grapalat" w:cs="Times New Roman"/>
                <w:b/>
                <w:bCs/>
                <w:color w:val="FFFFFF" w:themeColor="background1"/>
                <w:lang w:val="fr-FR"/>
              </w:rPr>
            </w:pPr>
            <w:r w:rsidRPr="005D2263">
              <w:rPr>
                <w:rFonts w:ascii="GHEA Grapalat" w:eastAsia="Times New Roman" w:hAnsi="GHEA Grapalat" w:cs="Times New Roman"/>
                <w:b/>
                <w:bCs/>
                <w:color w:val="FFFFFF" w:themeColor="background1"/>
              </w:rPr>
              <w:t>Համակարգին</w:t>
            </w:r>
            <w:r w:rsidRPr="006F497F">
              <w:rPr>
                <w:rFonts w:ascii="GHEA Grapalat" w:eastAsia="Times New Roman" w:hAnsi="GHEA Grapalat" w:cs="Times New Roman"/>
                <w:b/>
                <w:bCs/>
                <w:color w:val="FFFFFF" w:themeColor="background1"/>
                <w:lang w:val="fr-FR"/>
              </w:rPr>
              <w:t xml:space="preserve"> </w:t>
            </w:r>
            <w:r w:rsidRPr="005D2263">
              <w:rPr>
                <w:rFonts w:ascii="GHEA Grapalat" w:eastAsia="Times New Roman" w:hAnsi="GHEA Grapalat" w:cs="Times New Roman"/>
                <w:b/>
                <w:bCs/>
                <w:color w:val="FFFFFF" w:themeColor="background1"/>
              </w:rPr>
              <w:t>միտված</w:t>
            </w:r>
            <w:r w:rsidRPr="006F497F">
              <w:rPr>
                <w:rFonts w:ascii="GHEA Grapalat" w:eastAsia="Times New Roman" w:hAnsi="GHEA Grapalat" w:cs="Times New Roman"/>
                <w:b/>
                <w:bCs/>
                <w:color w:val="FFFFFF" w:themeColor="background1"/>
                <w:lang w:val="fr-FR"/>
              </w:rPr>
              <w:t xml:space="preserve"> </w:t>
            </w:r>
            <w:r w:rsidRPr="005D2263">
              <w:rPr>
                <w:rFonts w:ascii="GHEA Grapalat" w:eastAsia="Times New Roman" w:hAnsi="GHEA Grapalat" w:cs="Times New Roman"/>
                <w:b/>
                <w:bCs/>
                <w:color w:val="FFFFFF" w:themeColor="background1"/>
              </w:rPr>
              <w:t>առաջարկություններ</w:t>
            </w:r>
          </w:p>
        </w:tc>
        <w:tc>
          <w:tcPr>
            <w:tcW w:w="2883" w:type="dxa"/>
            <w:gridSpan w:val="2"/>
            <w:tcBorders>
              <w:left w:val="single" w:sz="4" w:space="0" w:color="auto"/>
              <w:right w:val="single" w:sz="4" w:space="0" w:color="auto"/>
            </w:tcBorders>
            <w:shd w:val="clear" w:color="auto" w:fill="000000" w:themeFill="text1"/>
            <w:vAlign w:val="center"/>
          </w:tcPr>
          <w:p w14:paraId="0999C3E5" w14:textId="2F98AEBC" w:rsidR="006B4DBE" w:rsidRPr="00B33232" w:rsidRDefault="006B4DBE" w:rsidP="00B33232">
            <w:pPr>
              <w:spacing w:before="120" w:after="120"/>
              <w:jc w:val="center"/>
              <w:rPr>
                <w:rFonts w:ascii="GHEA Grapalat" w:eastAsia="Times New Roman" w:hAnsi="GHEA Grapalat" w:cs="Times New Roman"/>
                <w:b/>
                <w:bCs/>
                <w:color w:val="FFFFFF" w:themeColor="background1"/>
                <w:lang w:val="fr-FR"/>
              </w:rPr>
            </w:pPr>
            <w:r w:rsidRPr="005D2263">
              <w:rPr>
                <w:rFonts w:ascii="GHEA Grapalat" w:eastAsia="Times New Roman" w:hAnsi="GHEA Grapalat" w:cs="Times New Roman"/>
                <w:b/>
                <w:bCs/>
                <w:color w:val="FFFFFF" w:themeColor="background1"/>
              </w:rPr>
              <w:t>Արդյունքին</w:t>
            </w:r>
            <w:r w:rsidRPr="006F497F">
              <w:rPr>
                <w:rFonts w:ascii="GHEA Grapalat" w:eastAsia="Times New Roman" w:hAnsi="GHEA Grapalat" w:cs="Times New Roman"/>
                <w:b/>
                <w:bCs/>
                <w:color w:val="FFFFFF" w:themeColor="background1"/>
                <w:lang w:val="fr-FR"/>
              </w:rPr>
              <w:t xml:space="preserve"> </w:t>
            </w:r>
            <w:r w:rsidRPr="005D2263">
              <w:rPr>
                <w:rFonts w:ascii="GHEA Grapalat" w:eastAsia="Times New Roman" w:hAnsi="GHEA Grapalat" w:cs="Times New Roman"/>
                <w:b/>
                <w:bCs/>
                <w:color w:val="FFFFFF" w:themeColor="background1"/>
              </w:rPr>
              <w:t>միտված</w:t>
            </w:r>
            <w:r w:rsidRPr="006F497F">
              <w:rPr>
                <w:rFonts w:ascii="GHEA Grapalat" w:eastAsia="Times New Roman" w:hAnsi="GHEA Grapalat" w:cs="Times New Roman"/>
                <w:b/>
                <w:bCs/>
                <w:color w:val="FFFFFF" w:themeColor="background1"/>
                <w:lang w:val="fr-FR"/>
              </w:rPr>
              <w:t xml:space="preserve"> </w:t>
            </w:r>
            <w:r w:rsidRPr="005D2263">
              <w:rPr>
                <w:rFonts w:ascii="GHEA Grapalat" w:eastAsia="Times New Roman" w:hAnsi="GHEA Grapalat" w:cs="Times New Roman"/>
                <w:b/>
                <w:bCs/>
                <w:color w:val="FFFFFF" w:themeColor="background1"/>
              </w:rPr>
              <w:t>առաջարկություններ</w:t>
            </w:r>
          </w:p>
        </w:tc>
        <w:tc>
          <w:tcPr>
            <w:tcW w:w="3662" w:type="dxa"/>
            <w:tcBorders>
              <w:left w:val="single" w:sz="4" w:space="0" w:color="auto"/>
              <w:right w:val="single" w:sz="4" w:space="0" w:color="auto"/>
            </w:tcBorders>
            <w:shd w:val="clear" w:color="auto" w:fill="000000" w:themeFill="text1"/>
            <w:vAlign w:val="center"/>
          </w:tcPr>
          <w:p w14:paraId="03AEC7D6" w14:textId="123FE5ED" w:rsidR="006B4DBE" w:rsidRPr="00B33232" w:rsidRDefault="006B4DBE" w:rsidP="00B33232">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Խնդիրներին</w:t>
            </w:r>
            <w:r w:rsidRPr="006F497F">
              <w:rPr>
                <w:rFonts w:ascii="GHEA Grapalat" w:eastAsia="Times New Roman" w:hAnsi="GHEA Grapalat" w:cs="Times New Roman"/>
                <w:b/>
                <w:bCs/>
                <w:color w:val="FFFFFF" w:themeColor="background1"/>
                <w:lang w:val="fr-FR"/>
              </w:rPr>
              <w:t xml:space="preserve"> </w:t>
            </w:r>
            <w:r w:rsidRPr="005D2263">
              <w:rPr>
                <w:rFonts w:ascii="GHEA Grapalat" w:eastAsia="Times New Roman" w:hAnsi="GHEA Grapalat" w:cs="Times New Roman"/>
                <w:b/>
                <w:bCs/>
                <w:color w:val="FFFFFF" w:themeColor="background1"/>
              </w:rPr>
              <w:t>միտված</w:t>
            </w:r>
            <w:r w:rsidRPr="006F497F">
              <w:rPr>
                <w:rFonts w:ascii="GHEA Grapalat" w:eastAsia="Times New Roman" w:hAnsi="GHEA Grapalat" w:cs="Times New Roman"/>
                <w:b/>
                <w:bCs/>
                <w:color w:val="FFFFFF" w:themeColor="background1"/>
                <w:lang w:val="fr-FR"/>
              </w:rPr>
              <w:t xml:space="preserve"> </w:t>
            </w:r>
            <w:r w:rsidRPr="005D2263">
              <w:rPr>
                <w:rFonts w:ascii="GHEA Grapalat" w:eastAsia="Times New Roman" w:hAnsi="GHEA Grapalat" w:cs="Times New Roman"/>
                <w:b/>
                <w:bCs/>
                <w:color w:val="FFFFFF" w:themeColor="background1"/>
              </w:rPr>
              <w:t>առաջարկություններ</w:t>
            </w:r>
          </w:p>
        </w:tc>
      </w:tr>
      <w:tr w:rsidR="006B4DBE" w:rsidRPr="005D2263" w14:paraId="461C2120" w14:textId="77777777" w:rsidTr="001C3402">
        <w:tc>
          <w:tcPr>
            <w:tcW w:w="3662" w:type="dxa"/>
            <w:tcBorders>
              <w:left w:val="single" w:sz="4" w:space="0" w:color="auto"/>
              <w:right w:val="single" w:sz="4" w:space="0" w:color="auto"/>
            </w:tcBorders>
            <w:shd w:val="clear" w:color="auto" w:fill="auto"/>
            <w:vAlign w:val="center"/>
          </w:tcPr>
          <w:p w14:paraId="073774F3" w14:textId="77777777" w:rsidR="006B4DBE" w:rsidRPr="00C9796E" w:rsidRDefault="006B4DBE" w:rsidP="001C3402">
            <w:pPr>
              <w:spacing w:before="120" w:after="120"/>
              <w:jc w:val="center"/>
              <w:rPr>
                <w:rFonts w:ascii="GHEA Grapalat" w:hAnsi="GHEA Grapalat"/>
                <w:sz w:val="24"/>
                <w:szCs w:val="24"/>
              </w:rPr>
            </w:pPr>
            <w:r w:rsidRPr="00C9796E">
              <w:rPr>
                <w:rFonts w:ascii="GHEA Grapalat" w:hAnsi="GHEA Grapalat"/>
                <w:sz w:val="24"/>
                <w:szCs w:val="24"/>
              </w:rPr>
              <w:t>3</w:t>
            </w:r>
          </w:p>
        </w:tc>
        <w:tc>
          <w:tcPr>
            <w:tcW w:w="2883" w:type="dxa"/>
            <w:gridSpan w:val="2"/>
            <w:tcBorders>
              <w:left w:val="single" w:sz="4" w:space="0" w:color="auto"/>
              <w:right w:val="single" w:sz="4" w:space="0" w:color="auto"/>
            </w:tcBorders>
            <w:shd w:val="clear" w:color="auto" w:fill="auto"/>
            <w:vAlign w:val="center"/>
          </w:tcPr>
          <w:p w14:paraId="758E3A68" w14:textId="77777777" w:rsidR="006B4DBE" w:rsidRPr="00C9796E" w:rsidRDefault="006B4DBE" w:rsidP="001C3402">
            <w:pPr>
              <w:spacing w:before="120" w:after="120"/>
              <w:jc w:val="center"/>
              <w:rPr>
                <w:rFonts w:ascii="GHEA Grapalat" w:hAnsi="GHEA Grapalat"/>
                <w:sz w:val="24"/>
                <w:szCs w:val="24"/>
              </w:rPr>
            </w:pPr>
            <w:r w:rsidRPr="00C9796E">
              <w:rPr>
                <w:rFonts w:ascii="GHEA Grapalat" w:hAnsi="GHEA Grapalat"/>
                <w:sz w:val="24"/>
                <w:szCs w:val="24"/>
              </w:rPr>
              <w:t>4</w:t>
            </w:r>
          </w:p>
        </w:tc>
        <w:tc>
          <w:tcPr>
            <w:tcW w:w="3662" w:type="dxa"/>
            <w:tcBorders>
              <w:left w:val="single" w:sz="4" w:space="0" w:color="auto"/>
              <w:right w:val="single" w:sz="4" w:space="0" w:color="auto"/>
            </w:tcBorders>
            <w:shd w:val="clear" w:color="auto" w:fill="auto"/>
            <w:vAlign w:val="center"/>
          </w:tcPr>
          <w:p w14:paraId="6C63A775" w14:textId="1D60A21C" w:rsidR="006B4DBE" w:rsidRPr="00C9796E" w:rsidRDefault="006B4DBE" w:rsidP="001C3402">
            <w:pPr>
              <w:spacing w:before="120" w:after="120"/>
              <w:jc w:val="center"/>
              <w:rPr>
                <w:rFonts w:ascii="GHEA Grapalat" w:hAnsi="GHEA Grapalat"/>
                <w:sz w:val="24"/>
                <w:szCs w:val="24"/>
              </w:rPr>
            </w:pPr>
            <w:r w:rsidRPr="00C9796E">
              <w:rPr>
                <w:rFonts w:ascii="GHEA Grapalat" w:hAnsi="GHEA Grapalat"/>
                <w:sz w:val="24"/>
                <w:szCs w:val="24"/>
              </w:rPr>
              <w:t>-</w:t>
            </w:r>
          </w:p>
        </w:tc>
      </w:tr>
      <w:tr w:rsidR="006B4DBE" w:rsidRPr="005D2263" w14:paraId="7CFD11F8" w14:textId="77777777" w:rsidTr="001C3402">
        <w:tc>
          <w:tcPr>
            <w:tcW w:w="10207" w:type="dxa"/>
            <w:gridSpan w:val="4"/>
            <w:tcBorders>
              <w:left w:val="single" w:sz="4" w:space="0" w:color="auto"/>
              <w:right w:val="single" w:sz="4" w:space="0" w:color="auto"/>
            </w:tcBorders>
            <w:shd w:val="clear" w:color="auto" w:fill="000000" w:themeFill="text1"/>
            <w:vAlign w:val="center"/>
          </w:tcPr>
          <w:p w14:paraId="402F9893" w14:textId="77777777" w:rsidR="006B4DBE" w:rsidRPr="00C04DC4" w:rsidRDefault="006B4DBE" w:rsidP="001C3402">
            <w:pPr>
              <w:spacing w:before="120" w:after="120"/>
              <w:jc w:val="center"/>
              <w:rPr>
                <w:rFonts w:ascii="GHEA Grapalat" w:hAnsi="GHEA Grapalat"/>
                <w:b/>
              </w:rPr>
            </w:pPr>
            <w:r w:rsidRPr="005D2263">
              <w:rPr>
                <w:rFonts w:ascii="GHEA Grapalat" w:hAnsi="GHEA Grapalat"/>
                <w:b/>
              </w:rPr>
              <w:t>Համառոտ եզրակացություն</w:t>
            </w:r>
            <w:r w:rsidRPr="0092447D">
              <w:rPr>
                <w:rFonts w:ascii="GHEA Grapalat" w:hAnsi="GHEA Grapalat"/>
              </w:rPr>
              <w:t xml:space="preserve"> </w:t>
            </w:r>
          </w:p>
        </w:tc>
      </w:tr>
      <w:tr w:rsidR="006B4DBE" w:rsidRPr="003A7CA5" w14:paraId="16C4053D" w14:textId="77777777" w:rsidTr="001C3402">
        <w:trPr>
          <w:trHeight w:val="489"/>
        </w:trPr>
        <w:tc>
          <w:tcPr>
            <w:tcW w:w="10207" w:type="dxa"/>
            <w:gridSpan w:val="4"/>
            <w:tcBorders>
              <w:left w:val="single" w:sz="4" w:space="0" w:color="auto"/>
              <w:right w:val="single" w:sz="4" w:space="0" w:color="auto"/>
            </w:tcBorders>
            <w:vAlign w:val="center"/>
          </w:tcPr>
          <w:p w14:paraId="13A75DBE" w14:textId="77777777" w:rsidR="006B4DBE" w:rsidRPr="00C9796E" w:rsidRDefault="006B4DBE" w:rsidP="001C3402">
            <w:pPr>
              <w:pStyle w:val="NormalWeb"/>
              <w:tabs>
                <w:tab w:val="left" w:pos="284"/>
                <w:tab w:val="left" w:pos="567"/>
                <w:tab w:val="left" w:pos="3630"/>
              </w:tabs>
              <w:spacing w:before="120" w:beforeAutospacing="0" w:after="120" w:afterAutospacing="0"/>
              <w:jc w:val="center"/>
              <w:rPr>
                <w:rFonts w:ascii="GHEA Grapalat" w:hAnsi="GHEA Grapalat" w:cs="Sylfaen"/>
                <w:lang w:val="hy-AM"/>
              </w:rPr>
            </w:pPr>
            <w:r w:rsidRPr="00872742">
              <w:rPr>
                <w:rFonts w:ascii="GHEA Grapalat" w:hAnsi="GHEA Grapalat" w:cs="Sylfaen"/>
                <w:lang w:val="hy-AM"/>
              </w:rPr>
              <w:t>Չեն պահպանվել ծախսային և նպատակային արդյունավետության սկզբունքները</w:t>
            </w:r>
          </w:p>
        </w:tc>
      </w:tr>
    </w:tbl>
    <w:p w14:paraId="7909A603" w14:textId="77777777" w:rsidR="006B4DBE" w:rsidRDefault="006B4DBE" w:rsidP="006B4DBE">
      <w:pPr>
        <w:pStyle w:val="NormalWeb"/>
        <w:keepNext/>
        <w:keepLines/>
        <w:tabs>
          <w:tab w:val="left" w:pos="284"/>
          <w:tab w:val="left" w:pos="567"/>
          <w:tab w:val="left" w:pos="3630"/>
        </w:tabs>
        <w:spacing w:before="120" w:beforeAutospacing="0" w:after="120" w:afterAutospacing="0"/>
        <w:jc w:val="center"/>
        <w:rPr>
          <w:rFonts w:ascii="GHEA Grapalat" w:hAnsi="GHEA Grapalat"/>
          <w:b/>
          <w:sz w:val="22"/>
          <w:szCs w:val="22"/>
          <w:lang w:val="hy-AM"/>
        </w:rPr>
      </w:pPr>
    </w:p>
    <w:p w14:paraId="0232AB6B" w14:textId="49D069F6" w:rsidR="006B4DBE" w:rsidRPr="00C74F9D" w:rsidRDefault="006B4DBE" w:rsidP="006B4DBE">
      <w:pPr>
        <w:pStyle w:val="Heading1"/>
        <w:spacing w:before="0"/>
        <w:jc w:val="center"/>
        <w:rPr>
          <w:rFonts w:ascii="GHEA Grapalat" w:hAnsi="GHEA Grapalat"/>
          <w:b w:val="0"/>
          <w:bCs w:val="0"/>
          <w:sz w:val="24"/>
          <w:szCs w:val="24"/>
          <w:lang w:val="hy-AM"/>
        </w:rPr>
      </w:pPr>
      <w:bookmarkStart w:id="29" w:name="_Toc132019568"/>
      <w:r w:rsidRPr="0093709F">
        <w:rPr>
          <w:rFonts w:ascii="GHEA Grapalat" w:hAnsi="GHEA Grapalat"/>
          <w:b w:val="0"/>
          <w:bCs w:val="0"/>
          <w:sz w:val="24"/>
          <w:szCs w:val="24"/>
          <w:lang w:val="hy-AM"/>
        </w:rPr>
        <w:t>ԾԱՂԿԱՁՈՐԻ ՀԱՄԱՅՆՔԱՊԵՏԱՐԱՆ</w:t>
      </w:r>
      <w:r w:rsidR="008F4AD5">
        <w:rPr>
          <w:rFonts w:ascii="GHEA Grapalat" w:hAnsi="GHEA Grapalat"/>
          <w:b w:val="0"/>
          <w:bCs w:val="0"/>
          <w:sz w:val="24"/>
          <w:szCs w:val="24"/>
          <w:lang w:val="hy-AM"/>
        </w:rPr>
        <w:t>Ի</w:t>
      </w:r>
      <w:r w:rsidRPr="0093709F">
        <w:rPr>
          <w:rFonts w:ascii="GHEA Grapalat" w:hAnsi="GHEA Grapalat"/>
          <w:b w:val="0"/>
          <w:bCs w:val="0"/>
          <w:sz w:val="24"/>
          <w:szCs w:val="24"/>
          <w:lang w:val="hy-AM"/>
        </w:rPr>
        <w:t xml:space="preserve"> ՖԻՆԱՆՍԱՏՆՏԵՍԱԿԱՆ ԳՈՐԾՈՒՆԵՈՒԹՅ</w:t>
      </w:r>
      <w:r w:rsidR="007B22EA">
        <w:rPr>
          <w:rFonts w:ascii="GHEA Grapalat" w:hAnsi="GHEA Grapalat"/>
          <w:b w:val="0"/>
          <w:bCs w:val="0"/>
          <w:sz w:val="24"/>
          <w:szCs w:val="24"/>
          <w:lang w:val="hy-AM"/>
        </w:rPr>
        <w:t>ՈՒՆ</w:t>
      </w:r>
      <w:bookmarkEnd w:id="29"/>
    </w:p>
    <w:tbl>
      <w:tblPr>
        <w:tblStyle w:val="TableGrid"/>
        <w:tblW w:w="10206"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3704"/>
        <w:gridCol w:w="1399"/>
        <w:gridCol w:w="1560"/>
        <w:gridCol w:w="3543"/>
      </w:tblGrid>
      <w:tr w:rsidR="006B4DBE" w:rsidRPr="005D2263" w14:paraId="6E09C78F" w14:textId="77777777" w:rsidTr="001C3402">
        <w:tc>
          <w:tcPr>
            <w:tcW w:w="10206" w:type="dxa"/>
            <w:gridSpan w:val="4"/>
            <w:tcBorders>
              <w:left w:val="single" w:sz="4" w:space="0" w:color="auto"/>
              <w:right w:val="single" w:sz="4" w:space="0" w:color="auto"/>
            </w:tcBorders>
            <w:shd w:val="clear" w:color="auto" w:fill="000000" w:themeFill="text1"/>
            <w:vAlign w:val="center"/>
          </w:tcPr>
          <w:p w14:paraId="6CE6D1C1"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օբյեկտը</w:t>
            </w:r>
          </w:p>
        </w:tc>
      </w:tr>
      <w:tr w:rsidR="006B4DBE" w:rsidRPr="005D2263" w14:paraId="25B54AA1" w14:textId="77777777" w:rsidTr="001C3402">
        <w:tc>
          <w:tcPr>
            <w:tcW w:w="10206" w:type="dxa"/>
            <w:gridSpan w:val="4"/>
            <w:tcBorders>
              <w:left w:val="single" w:sz="4" w:space="0" w:color="auto"/>
              <w:right w:val="single" w:sz="4" w:space="0" w:color="auto"/>
            </w:tcBorders>
            <w:vAlign w:val="center"/>
          </w:tcPr>
          <w:p w14:paraId="08399FD4" w14:textId="77777777" w:rsidR="006B4DBE" w:rsidRPr="005D2263" w:rsidRDefault="006B4DBE" w:rsidP="001C3402">
            <w:pPr>
              <w:spacing w:before="120" w:after="120"/>
              <w:jc w:val="center"/>
              <w:rPr>
                <w:rFonts w:ascii="GHEA Grapalat" w:hAnsi="GHEA Grapalat"/>
              </w:rPr>
            </w:pPr>
            <w:r w:rsidRPr="0093709F">
              <w:rPr>
                <w:rFonts w:ascii="GHEA Grapalat" w:hAnsi="GHEA Grapalat" w:cs="Cambria Math"/>
                <w:sz w:val="24"/>
                <w:szCs w:val="24"/>
                <w:lang w:val="hy-AM"/>
              </w:rPr>
              <w:t>Ծաղկաձորի համայնքապետարան</w:t>
            </w:r>
          </w:p>
        </w:tc>
      </w:tr>
      <w:tr w:rsidR="006B4DBE" w:rsidRPr="005D2263" w14:paraId="34431E05" w14:textId="77777777" w:rsidTr="001C3402">
        <w:tc>
          <w:tcPr>
            <w:tcW w:w="5103" w:type="dxa"/>
            <w:gridSpan w:val="2"/>
            <w:tcBorders>
              <w:left w:val="single" w:sz="4" w:space="0" w:color="auto"/>
              <w:right w:val="single" w:sz="4" w:space="0" w:color="auto"/>
            </w:tcBorders>
            <w:shd w:val="clear" w:color="auto" w:fill="000000" w:themeFill="text1"/>
            <w:vAlign w:val="center"/>
          </w:tcPr>
          <w:p w14:paraId="36FCC853"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կատարման ժամկետը</w:t>
            </w:r>
          </w:p>
        </w:tc>
        <w:tc>
          <w:tcPr>
            <w:tcW w:w="5103" w:type="dxa"/>
            <w:gridSpan w:val="2"/>
            <w:tcBorders>
              <w:left w:val="single" w:sz="4" w:space="0" w:color="auto"/>
              <w:right w:val="single" w:sz="4" w:space="0" w:color="auto"/>
            </w:tcBorders>
            <w:shd w:val="clear" w:color="auto" w:fill="000000" w:themeFill="text1"/>
            <w:vAlign w:val="center"/>
          </w:tcPr>
          <w:p w14:paraId="1A9DD6B8"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Հաշվեքննությունն ընդգրկող ժամանակաշրջանը</w:t>
            </w:r>
          </w:p>
        </w:tc>
      </w:tr>
      <w:tr w:rsidR="006B4DBE" w:rsidRPr="00211FFF" w14:paraId="09B1D6C1" w14:textId="77777777" w:rsidTr="001C3402">
        <w:tc>
          <w:tcPr>
            <w:tcW w:w="5103" w:type="dxa"/>
            <w:gridSpan w:val="2"/>
            <w:tcBorders>
              <w:left w:val="single" w:sz="4" w:space="0" w:color="auto"/>
              <w:right w:val="single" w:sz="4" w:space="0" w:color="auto"/>
            </w:tcBorders>
            <w:vAlign w:val="center"/>
          </w:tcPr>
          <w:p w14:paraId="0DE3831B" w14:textId="77777777" w:rsidR="006B4DBE" w:rsidRPr="002677D3" w:rsidRDefault="006B4DBE" w:rsidP="001C3402">
            <w:pPr>
              <w:spacing w:before="120" w:after="120"/>
              <w:jc w:val="center"/>
              <w:rPr>
                <w:rFonts w:ascii="GHEA Grapalat" w:hAnsi="GHEA Grapalat" w:cs="Cambria Math"/>
                <w:lang w:val="hy-AM"/>
              </w:rPr>
            </w:pPr>
            <w:r w:rsidRPr="002677D3">
              <w:rPr>
                <w:rFonts w:ascii="GHEA Grapalat" w:hAnsi="GHEA Grapalat" w:cs="Cambria Math"/>
                <w:lang w:val="hy-AM"/>
              </w:rPr>
              <w:t>2022 թվականի օգոստոսի 22-ից մինչև 2023 թվականի փետրվարի 28-ը</w:t>
            </w:r>
          </w:p>
        </w:tc>
        <w:tc>
          <w:tcPr>
            <w:tcW w:w="5103" w:type="dxa"/>
            <w:gridSpan w:val="2"/>
            <w:tcBorders>
              <w:left w:val="single" w:sz="4" w:space="0" w:color="auto"/>
              <w:right w:val="single" w:sz="4" w:space="0" w:color="auto"/>
            </w:tcBorders>
            <w:vAlign w:val="center"/>
          </w:tcPr>
          <w:p w14:paraId="6C295BC0" w14:textId="1F4BAE23" w:rsidR="006B4DBE" w:rsidRPr="002677D3" w:rsidRDefault="006B4DBE" w:rsidP="001C3402">
            <w:pPr>
              <w:spacing w:before="120" w:after="120"/>
              <w:jc w:val="center"/>
              <w:rPr>
                <w:rFonts w:ascii="GHEA Grapalat" w:hAnsi="GHEA Grapalat" w:cs="Cambria Math"/>
                <w:lang w:val="hy-AM"/>
              </w:rPr>
            </w:pPr>
            <w:r w:rsidRPr="002677D3">
              <w:rPr>
                <w:rFonts w:ascii="GHEA Grapalat" w:hAnsi="GHEA Grapalat" w:cs="Cambria Math"/>
                <w:lang w:val="hy-AM"/>
              </w:rPr>
              <w:t xml:space="preserve">2021 թվականի հունվարի 1-ից մինչև 2021 թվականի դեկտեմբերի 31-ը </w:t>
            </w:r>
          </w:p>
        </w:tc>
      </w:tr>
      <w:tr w:rsidR="006B4DBE" w:rsidRPr="005D2263" w14:paraId="278EF320" w14:textId="77777777" w:rsidTr="001C3402">
        <w:tc>
          <w:tcPr>
            <w:tcW w:w="5103" w:type="dxa"/>
            <w:gridSpan w:val="2"/>
            <w:tcBorders>
              <w:left w:val="single" w:sz="4" w:space="0" w:color="auto"/>
              <w:right w:val="single" w:sz="4" w:space="0" w:color="auto"/>
            </w:tcBorders>
            <w:shd w:val="clear" w:color="auto" w:fill="000000" w:themeFill="text1"/>
            <w:vAlign w:val="center"/>
          </w:tcPr>
          <w:p w14:paraId="0688634A"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առարկան</w:t>
            </w:r>
          </w:p>
        </w:tc>
        <w:tc>
          <w:tcPr>
            <w:tcW w:w="5103" w:type="dxa"/>
            <w:gridSpan w:val="2"/>
            <w:tcBorders>
              <w:left w:val="single" w:sz="4" w:space="0" w:color="auto"/>
              <w:right w:val="single" w:sz="4" w:space="0" w:color="auto"/>
            </w:tcBorders>
            <w:shd w:val="clear" w:color="auto" w:fill="000000" w:themeFill="text1"/>
            <w:vAlign w:val="center"/>
          </w:tcPr>
          <w:p w14:paraId="3955B1B3"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մեթոդաբանությունը</w:t>
            </w:r>
          </w:p>
        </w:tc>
      </w:tr>
      <w:tr w:rsidR="006B4DBE" w:rsidRPr="002677D3" w14:paraId="00535AB1" w14:textId="77777777" w:rsidTr="001C3402">
        <w:tc>
          <w:tcPr>
            <w:tcW w:w="5103" w:type="dxa"/>
            <w:gridSpan w:val="2"/>
            <w:tcBorders>
              <w:left w:val="single" w:sz="4" w:space="0" w:color="auto"/>
              <w:right w:val="single" w:sz="4" w:space="0" w:color="auto"/>
            </w:tcBorders>
            <w:vAlign w:val="center"/>
          </w:tcPr>
          <w:p w14:paraId="3211D6F6" w14:textId="77777777" w:rsidR="006B4DBE" w:rsidRPr="002677D3" w:rsidRDefault="006B4DBE" w:rsidP="001C3402">
            <w:pPr>
              <w:spacing w:before="120" w:after="120"/>
              <w:jc w:val="center"/>
              <w:rPr>
                <w:rFonts w:ascii="GHEA Grapalat" w:hAnsi="GHEA Grapalat" w:cs="Cambria Math"/>
                <w:lang w:val="hy-AM"/>
              </w:rPr>
            </w:pPr>
            <w:r w:rsidRPr="002677D3">
              <w:rPr>
                <w:rFonts w:ascii="GHEA Grapalat" w:hAnsi="GHEA Grapalat" w:cs="Cambria Math"/>
                <w:lang w:val="hy-AM"/>
              </w:rPr>
              <w:t>2021 թվականի ֆինանսատնտեսական գործունեություն</w:t>
            </w:r>
          </w:p>
        </w:tc>
        <w:tc>
          <w:tcPr>
            <w:tcW w:w="5103" w:type="dxa"/>
            <w:gridSpan w:val="2"/>
            <w:tcBorders>
              <w:left w:val="single" w:sz="4" w:space="0" w:color="auto"/>
              <w:right w:val="single" w:sz="4" w:space="0" w:color="auto"/>
            </w:tcBorders>
            <w:vAlign w:val="center"/>
          </w:tcPr>
          <w:p w14:paraId="71706804" w14:textId="77777777" w:rsidR="006B4DBE" w:rsidRPr="002677D3" w:rsidRDefault="006B4DBE" w:rsidP="001C3402">
            <w:pPr>
              <w:pStyle w:val="NormalWeb"/>
              <w:tabs>
                <w:tab w:val="left" w:pos="284"/>
                <w:tab w:val="left" w:pos="567"/>
                <w:tab w:val="left" w:pos="3630"/>
              </w:tabs>
              <w:spacing w:before="120" w:after="120"/>
              <w:jc w:val="center"/>
              <w:rPr>
                <w:rFonts w:ascii="GHEA Grapalat" w:hAnsi="GHEA Grapalat"/>
                <w:sz w:val="22"/>
                <w:szCs w:val="22"/>
                <w:lang w:val="fr-FR"/>
              </w:rPr>
            </w:pPr>
            <w:r w:rsidRPr="002677D3">
              <w:rPr>
                <w:rFonts w:ascii="GHEA Grapalat" w:hAnsi="GHEA Grapalat"/>
                <w:sz w:val="22"/>
                <w:szCs w:val="22"/>
                <w:lang w:val="hy-AM"/>
              </w:rPr>
              <w:t>Ֆ</w:t>
            </w:r>
            <w:r w:rsidRPr="002677D3">
              <w:rPr>
                <w:rFonts w:ascii="GHEA Grapalat" w:hAnsi="GHEA Grapalat"/>
                <w:sz w:val="22"/>
                <w:szCs w:val="22"/>
              </w:rPr>
              <w:t>ինանսական</w:t>
            </w:r>
            <w:r w:rsidRPr="002677D3">
              <w:rPr>
                <w:rFonts w:ascii="GHEA Grapalat" w:hAnsi="GHEA Grapalat"/>
                <w:sz w:val="22"/>
                <w:szCs w:val="22"/>
                <w:lang w:val="fr-FR"/>
              </w:rPr>
              <w:t xml:space="preserve"> </w:t>
            </w:r>
            <w:r w:rsidRPr="002677D3">
              <w:rPr>
                <w:rFonts w:ascii="GHEA Grapalat" w:hAnsi="GHEA Grapalat"/>
                <w:sz w:val="22"/>
                <w:szCs w:val="22"/>
              </w:rPr>
              <w:t>և</w:t>
            </w:r>
            <w:r w:rsidRPr="002677D3">
              <w:rPr>
                <w:rFonts w:ascii="GHEA Grapalat" w:hAnsi="GHEA Grapalat"/>
                <w:sz w:val="22"/>
                <w:szCs w:val="22"/>
                <w:lang w:val="fr-FR"/>
              </w:rPr>
              <w:t xml:space="preserve"> </w:t>
            </w:r>
            <w:r w:rsidRPr="002677D3">
              <w:rPr>
                <w:rFonts w:ascii="GHEA Grapalat" w:hAnsi="GHEA Grapalat"/>
                <w:sz w:val="22"/>
                <w:szCs w:val="22"/>
              </w:rPr>
              <w:t>համապատասխանության</w:t>
            </w:r>
            <w:r w:rsidRPr="002677D3">
              <w:rPr>
                <w:rFonts w:ascii="GHEA Grapalat" w:hAnsi="GHEA Grapalat"/>
                <w:sz w:val="22"/>
                <w:szCs w:val="22"/>
                <w:lang w:val="fr-FR"/>
              </w:rPr>
              <w:t xml:space="preserve"> </w:t>
            </w:r>
            <w:r w:rsidRPr="002677D3">
              <w:rPr>
                <w:rFonts w:ascii="GHEA Grapalat" w:hAnsi="GHEA Grapalat"/>
                <w:sz w:val="22"/>
                <w:szCs w:val="22"/>
              </w:rPr>
              <w:t>հաշվեքննություն</w:t>
            </w:r>
          </w:p>
        </w:tc>
      </w:tr>
      <w:tr w:rsidR="006B4DBE" w:rsidRPr="005D2263" w14:paraId="612E1BB4" w14:textId="77777777" w:rsidTr="001C3402">
        <w:tc>
          <w:tcPr>
            <w:tcW w:w="3704" w:type="dxa"/>
            <w:tcBorders>
              <w:left w:val="single" w:sz="4" w:space="0" w:color="auto"/>
              <w:right w:val="single" w:sz="4" w:space="0" w:color="auto"/>
            </w:tcBorders>
            <w:shd w:val="clear" w:color="auto" w:fill="000000" w:themeFill="text1"/>
            <w:vAlign w:val="center"/>
          </w:tcPr>
          <w:p w14:paraId="3B2E89B1" w14:textId="1F6EAEBB" w:rsidR="006B4DBE" w:rsidRPr="00036331" w:rsidRDefault="006B4DBE" w:rsidP="00036331">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Համակարգին միտված առաջարկություններ</w:t>
            </w:r>
          </w:p>
        </w:tc>
        <w:tc>
          <w:tcPr>
            <w:tcW w:w="2959" w:type="dxa"/>
            <w:gridSpan w:val="2"/>
            <w:tcBorders>
              <w:left w:val="single" w:sz="4" w:space="0" w:color="auto"/>
              <w:right w:val="single" w:sz="4" w:space="0" w:color="auto"/>
            </w:tcBorders>
            <w:shd w:val="clear" w:color="auto" w:fill="000000" w:themeFill="text1"/>
            <w:vAlign w:val="center"/>
          </w:tcPr>
          <w:p w14:paraId="5A03332A" w14:textId="1DD3F0A1" w:rsidR="006B4DBE" w:rsidRPr="00036331" w:rsidRDefault="006B4DBE" w:rsidP="00036331">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Արդյունքին միտված առաջարկություններ</w:t>
            </w:r>
          </w:p>
        </w:tc>
        <w:tc>
          <w:tcPr>
            <w:tcW w:w="3543" w:type="dxa"/>
            <w:tcBorders>
              <w:left w:val="single" w:sz="4" w:space="0" w:color="auto"/>
              <w:right w:val="single" w:sz="4" w:space="0" w:color="auto"/>
            </w:tcBorders>
            <w:shd w:val="clear" w:color="auto" w:fill="000000" w:themeFill="text1"/>
            <w:vAlign w:val="center"/>
          </w:tcPr>
          <w:p w14:paraId="5DD57674" w14:textId="5FCA2D5B" w:rsidR="006B4DBE" w:rsidRPr="00036331" w:rsidRDefault="006B4DBE" w:rsidP="00036331">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Խնդիրներին միտված առաջարկություններ</w:t>
            </w:r>
          </w:p>
        </w:tc>
      </w:tr>
      <w:tr w:rsidR="006B4DBE" w:rsidRPr="005D2263" w14:paraId="60BEDB1A" w14:textId="77777777" w:rsidTr="001C3402">
        <w:tc>
          <w:tcPr>
            <w:tcW w:w="3704" w:type="dxa"/>
            <w:tcBorders>
              <w:left w:val="single" w:sz="4" w:space="0" w:color="auto"/>
              <w:right w:val="single" w:sz="4" w:space="0" w:color="auto"/>
            </w:tcBorders>
            <w:shd w:val="clear" w:color="auto" w:fill="auto"/>
            <w:vAlign w:val="center"/>
          </w:tcPr>
          <w:p w14:paraId="40E9A0E2" w14:textId="17028C25" w:rsidR="006B4DBE" w:rsidRPr="008F68FF" w:rsidRDefault="00036331" w:rsidP="001C3402">
            <w:pPr>
              <w:spacing w:before="120" w:after="120"/>
              <w:jc w:val="center"/>
              <w:rPr>
                <w:rFonts w:ascii="GHEA Grapalat" w:hAnsi="GHEA Grapalat"/>
                <w:lang w:val="hy-AM"/>
              </w:rPr>
            </w:pPr>
            <w:r>
              <w:rPr>
                <w:rFonts w:ascii="GHEA Grapalat" w:hAnsi="GHEA Grapalat"/>
                <w:lang w:val="hy-AM"/>
              </w:rPr>
              <w:t>-</w:t>
            </w:r>
          </w:p>
        </w:tc>
        <w:tc>
          <w:tcPr>
            <w:tcW w:w="2959" w:type="dxa"/>
            <w:gridSpan w:val="2"/>
            <w:tcBorders>
              <w:left w:val="single" w:sz="4" w:space="0" w:color="auto"/>
              <w:right w:val="single" w:sz="4" w:space="0" w:color="auto"/>
            </w:tcBorders>
            <w:shd w:val="clear" w:color="auto" w:fill="auto"/>
            <w:vAlign w:val="center"/>
          </w:tcPr>
          <w:p w14:paraId="5DCDC56F" w14:textId="037BFE82" w:rsidR="006B4DBE" w:rsidRPr="008F68FF" w:rsidRDefault="00036331" w:rsidP="001C3402">
            <w:pPr>
              <w:spacing w:before="120" w:after="120"/>
              <w:jc w:val="center"/>
              <w:rPr>
                <w:rFonts w:ascii="GHEA Grapalat" w:hAnsi="GHEA Grapalat"/>
                <w:lang w:val="hy-AM"/>
              </w:rPr>
            </w:pPr>
            <w:r>
              <w:rPr>
                <w:rFonts w:ascii="GHEA Grapalat" w:hAnsi="GHEA Grapalat"/>
                <w:lang w:val="hy-AM"/>
              </w:rPr>
              <w:t>-</w:t>
            </w:r>
          </w:p>
        </w:tc>
        <w:tc>
          <w:tcPr>
            <w:tcW w:w="3543" w:type="dxa"/>
            <w:tcBorders>
              <w:left w:val="single" w:sz="4" w:space="0" w:color="auto"/>
              <w:right w:val="single" w:sz="4" w:space="0" w:color="auto"/>
            </w:tcBorders>
            <w:shd w:val="clear" w:color="auto" w:fill="auto"/>
            <w:vAlign w:val="center"/>
          </w:tcPr>
          <w:p w14:paraId="3A1C0A2B" w14:textId="77777777" w:rsidR="006B4DBE" w:rsidRPr="008F68FF" w:rsidRDefault="006B4DBE" w:rsidP="001C3402">
            <w:pPr>
              <w:spacing w:before="120" w:after="120"/>
              <w:jc w:val="center"/>
              <w:rPr>
                <w:rFonts w:ascii="GHEA Grapalat" w:hAnsi="GHEA Grapalat"/>
                <w:lang w:val="hy-AM"/>
              </w:rPr>
            </w:pPr>
            <w:r>
              <w:rPr>
                <w:rFonts w:ascii="GHEA Grapalat" w:hAnsi="GHEA Grapalat"/>
                <w:lang w:val="hy-AM"/>
              </w:rPr>
              <w:t>2</w:t>
            </w:r>
          </w:p>
        </w:tc>
      </w:tr>
      <w:tr w:rsidR="006B4DBE" w:rsidRPr="005D2263" w14:paraId="30B3C550" w14:textId="77777777" w:rsidTr="001C3402">
        <w:tc>
          <w:tcPr>
            <w:tcW w:w="10206" w:type="dxa"/>
            <w:gridSpan w:val="4"/>
            <w:tcBorders>
              <w:left w:val="single" w:sz="4" w:space="0" w:color="auto"/>
              <w:right w:val="single" w:sz="4" w:space="0" w:color="auto"/>
            </w:tcBorders>
            <w:shd w:val="clear" w:color="auto" w:fill="000000" w:themeFill="text1"/>
            <w:vAlign w:val="center"/>
          </w:tcPr>
          <w:p w14:paraId="14E8593A" w14:textId="77777777" w:rsidR="006B4DBE" w:rsidRPr="00D6305A" w:rsidRDefault="006B4DBE" w:rsidP="001C3402">
            <w:pPr>
              <w:spacing w:before="120" w:after="120"/>
              <w:jc w:val="center"/>
              <w:rPr>
                <w:rFonts w:ascii="GHEA Grapalat" w:hAnsi="GHEA Grapalat"/>
                <w:b/>
              </w:rPr>
            </w:pPr>
            <w:r w:rsidRPr="005D2263">
              <w:rPr>
                <w:rFonts w:ascii="GHEA Grapalat" w:hAnsi="GHEA Grapalat"/>
                <w:b/>
              </w:rPr>
              <w:t>Հաշվեքննության կարծիք</w:t>
            </w:r>
          </w:p>
        </w:tc>
      </w:tr>
      <w:tr w:rsidR="006B4DBE" w:rsidRPr="005D2263" w14:paraId="0F9088A2" w14:textId="77777777" w:rsidTr="001C3402">
        <w:trPr>
          <w:trHeight w:val="644"/>
        </w:trPr>
        <w:tc>
          <w:tcPr>
            <w:tcW w:w="10206" w:type="dxa"/>
            <w:gridSpan w:val="4"/>
            <w:tcBorders>
              <w:left w:val="single" w:sz="4" w:space="0" w:color="auto"/>
              <w:right w:val="single" w:sz="4" w:space="0" w:color="auto"/>
            </w:tcBorders>
            <w:vAlign w:val="center"/>
          </w:tcPr>
          <w:p w14:paraId="7BA54D39" w14:textId="77777777" w:rsidR="006B4DBE" w:rsidRPr="005D2263" w:rsidRDefault="006B4DBE" w:rsidP="001C3402">
            <w:pPr>
              <w:spacing w:before="120" w:after="120"/>
              <w:jc w:val="center"/>
              <w:rPr>
                <w:rFonts w:ascii="GHEA Grapalat" w:hAnsi="GHEA Grapalat"/>
              </w:rPr>
            </w:pPr>
            <w:r w:rsidRPr="00505C40">
              <w:rPr>
                <w:rFonts w:ascii="GHEA Grapalat" w:hAnsi="GHEA Grapalat"/>
                <w:lang w:val="hy-AM"/>
              </w:rPr>
              <w:t>Հաշվեքննությամբ տրվել է դրական եզրահանգում կարծիք։</w:t>
            </w:r>
          </w:p>
        </w:tc>
      </w:tr>
    </w:tbl>
    <w:p w14:paraId="36D66B52" w14:textId="77777777" w:rsidR="006B4DBE" w:rsidRPr="00D6305A" w:rsidRDefault="006B4DBE" w:rsidP="006B4DBE">
      <w:pPr>
        <w:spacing w:after="120" w:line="240" w:lineRule="auto"/>
        <w:jc w:val="both"/>
        <w:rPr>
          <w:rFonts w:ascii="GHEA Grapalat" w:hAnsi="GHEA Grapalat"/>
          <w:bCs/>
          <w:color w:val="000000"/>
          <w:sz w:val="24"/>
          <w:szCs w:val="24"/>
          <w:lang w:val="hy-AM"/>
        </w:rPr>
      </w:pPr>
    </w:p>
    <w:p w14:paraId="5C6D67B5" w14:textId="5DB99CD0" w:rsidR="006B4DBE" w:rsidRPr="00C74F9D" w:rsidRDefault="006B4DBE" w:rsidP="006B4DBE">
      <w:pPr>
        <w:pStyle w:val="Heading1"/>
        <w:spacing w:before="0"/>
        <w:jc w:val="center"/>
        <w:rPr>
          <w:rFonts w:ascii="GHEA Grapalat" w:hAnsi="GHEA Grapalat"/>
          <w:b w:val="0"/>
          <w:bCs w:val="0"/>
          <w:sz w:val="24"/>
          <w:szCs w:val="24"/>
          <w:lang w:val="hy-AM"/>
        </w:rPr>
      </w:pPr>
      <w:bookmarkStart w:id="30" w:name="_Toc132019569"/>
      <w:r w:rsidRPr="00F7095A">
        <w:rPr>
          <w:rFonts w:ascii="GHEA Grapalat" w:hAnsi="GHEA Grapalat"/>
          <w:b w:val="0"/>
          <w:bCs w:val="0"/>
          <w:sz w:val="24"/>
          <w:szCs w:val="24"/>
          <w:lang w:val="hy-AM"/>
        </w:rPr>
        <w:t>ՏԱՐԾՔԱՅԻՆ ԿԱՌԱՎԱՐՄԱՆ ԵՎ ԵՆԹԱԿԱՌՈՒՑՎԱԾՔՆԵՐԻ ՆԱԽԱՐԱՐՈՒԹՅՈՒՆՈՒՄ ՃԱՆԱՊԱՐՀԱՅԻՆ ՑԱՆՑԻ ԲԱՐԵԼԱՎՄԱՆ ԴՐԱՄԱՇՆՈՐՀԱՅԻՆ ԵՎ ՎԱՐԿԱՅԻՆ ԾՐԱԳՐԵՐ</w:t>
      </w:r>
      <w:bookmarkEnd w:id="30"/>
    </w:p>
    <w:tbl>
      <w:tblPr>
        <w:tblStyle w:val="TableGrid"/>
        <w:tblW w:w="10207"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3699"/>
        <w:gridCol w:w="1301"/>
        <w:gridCol w:w="1376"/>
        <w:gridCol w:w="3831"/>
      </w:tblGrid>
      <w:tr w:rsidR="006B4DBE" w:rsidRPr="005D2263" w14:paraId="16CF558F" w14:textId="77777777" w:rsidTr="001C3402">
        <w:tc>
          <w:tcPr>
            <w:tcW w:w="10207" w:type="dxa"/>
            <w:gridSpan w:val="4"/>
            <w:tcBorders>
              <w:left w:val="single" w:sz="4" w:space="0" w:color="auto"/>
              <w:right w:val="single" w:sz="4" w:space="0" w:color="auto"/>
            </w:tcBorders>
            <w:shd w:val="clear" w:color="auto" w:fill="000000" w:themeFill="text1"/>
            <w:vAlign w:val="center"/>
          </w:tcPr>
          <w:p w14:paraId="6C305F92" w14:textId="77777777" w:rsidR="006B4DBE" w:rsidRPr="00E7568D" w:rsidRDefault="006B4DBE" w:rsidP="001C3402">
            <w:pPr>
              <w:spacing w:before="120" w:after="120"/>
              <w:jc w:val="center"/>
              <w:rPr>
                <w:rFonts w:ascii="GHEA Grapalat" w:hAnsi="GHEA Grapalat"/>
                <w:b/>
              </w:rPr>
            </w:pPr>
            <w:r w:rsidRPr="00E7568D">
              <w:rPr>
                <w:rFonts w:ascii="GHEA Grapalat" w:hAnsi="GHEA Grapalat"/>
                <w:b/>
              </w:rPr>
              <w:t>Հաշվեքննության օբյեկտը</w:t>
            </w:r>
          </w:p>
        </w:tc>
      </w:tr>
      <w:tr w:rsidR="006B4DBE" w:rsidRPr="005D2263" w14:paraId="6E07D4DA" w14:textId="77777777" w:rsidTr="001C3402">
        <w:tc>
          <w:tcPr>
            <w:tcW w:w="10207" w:type="dxa"/>
            <w:gridSpan w:val="4"/>
            <w:tcBorders>
              <w:left w:val="single" w:sz="4" w:space="0" w:color="auto"/>
              <w:right w:val="single" w:sz="4" w:space="0" w:color="auto"/>
            </w:tcBorders>
            <w:vAlign w:val="center"/>
          </w:tcPr>
          <w:p w14:paraId="2B12099F" w14:textId="77777777" w:rsidR="006B4DBE" w:rsidRPr="00E7568D" w:rsidRDefault="006B4DBE" w:rsidP="001C3402">
            <w:pPr>
              <w:spacing w:before="120" w:after="120"/>
              <w:jc w:val="center"/>
              <w:rPr>
                <w:rFonts w:ascii="GHEA Grapalat" w:hAnsi="GHEA Grapalat"/>
              </w:rPr>
            </w:pPr>
            <w:r w:rsidRPr="00E7568D">
              <w:rPr>
                <w:rFonts w:ascii="GHEA Grapalat" w:hAnsi="GHEA Grapalat" w:cs="Sylfaen"/>
                <w:bCs/>
                <w:iCs/>
                <w:shd w:val="clear" w:color="auto" w:fill="FFFFFF"/>
                <w:lang w:val="hy-AM"/>
              </w:rPr>
              <w:t xml:space="preserve">ՀՀ </w:t>
            </w:r>
            <w:r w:rsidRPr="00E7568D">
              <w:rPr>
                <w:rFonts w:ascii="GHEA Grapalat" w:hAnsi="GHEA Grapalat" w:cs="Sylfaen"/>
                <w:bCs/>
                <w:iCs/>
                <w:shd w:val="clear" w:color="auto" w:fill="FFFFFF"/>
              </w:rPr>
              <w:t xml:space="preserve"> </w:t>
            </w:r>
            <w:r w:rsidRPr="00E7568D">
              <w:rPr>
                <w:rFonts w:ascii="GHEA Grapalat" w:hAnsi="GHEA Grapalat" w:cs="Sylfaen"/>
                <w:bCs/>
                <w:iCs/>
                <w:shd w:val="clear" w:color="auto" w:fill="FFFFFF"/>
                <w:lang w:val="en-GB"/>
              </w:rPr>
              <w:t>տարածքային</w:t>
            </w:r>
            <w:r w:rsidRPr="00E7568D">
              <w:rPr>
                <w:rFonts w:ascii="GHEA Grapalat" w:hAnsi="GHEA Grapalat" w:cs="Sylfaen"/>
                <w:bCs/>
                <w:iCs/>
                <w:shd w:val="clear" w:color="auto" w:fill="FFFFFF"/>
              </w:rPr>
              <w:t xml:space="preserve"> </w:t>
            </w:r>
            <w:r w:rsidRPr="00E7568D">
              <w:rPr>
                <w:rFonts w:ascii="GHEA Grapalat" w:hAnsi="GHEA Grapalat" w:cs="Sylfaen"/>
                <w:bCs/>
                <w:iCs/>
                <w:shd w:val="clear" w:color="auto" w:fill="FFFFFF"/>
                <w:lang w:val="en-GB"/>
              </w:rPr>
              <w:t>կառավարման</w:t>
            </w:r>
            <w:r w:rsidRPr="00E7568D">
              <w:rPr>
                <w:rFonts w:ascii="GHEA Grapalat" w:hAnsi="GHEA Grapalat" w:cs="Sylfaen"/>
                <w:bCs/>
                <w:iCs/>
                <w:shd w:val="clear" w:color="auto" w:fill="FFFFFF"/>
              </w:rPr>
              <w:t xml:space="preserve"> </w:t>
            </w:r>
            <w:r w:rsidRPr="00E7568D">
              <w:rPr>
                <w:rFonts w:ascii="GHEA Grapalat" w:hAnsi="GHEA Grapalat" w:cs="Sylfaen"/>
                <w:bCs/>
                <w:iCs/>
                <w:shd w:val="clear" w:color="auto" w:fill="FFFFFF"/>
                <w:lang w:val="en-GB"/>
              </w:rPr>
              <w:t>և</w:t>
            </w:r>
            <w:r w:rsidRPr="00E7568D">
              <w:rPr>
                <w:rFonts w:ascii="GHEA Grapalat" w:hAnsi="GHEA Grapalat" w:cs="Sylfaen"/>
                <w:bCs/>
                <w:iCs/>
                <w:shd w:val="clear" w:color="auto" w:fill="FFFFFF"/>
              </w:rPr>
              <w:t xml:space="preserve"> </w:t>
            </w:r>
            <w:r w:rsidRPr="00E7568D">
              <w:rPr>
                <w:rFonts w:ascii="GHEA Grapalat" w:hAnsi="GHEA Grapalat" w:cs="Sylfaen"/>
                <w:bCs/>
                <w:iCs/>
                <w:shd w:val="clear" w:color="auto" w:fill="FFFFFF"/>
                <w:lang w:val="en-GB"/>
              </w:rPr>
              <w:t>ենթակառուցվածքների</w:t>
            </w:r>
            <w:r w:rsidRPr="00E7568D">
              <w:rPr>
                <w:rFonts w:ascii="GHEA Grapalat" w:hAnsi="GHEA Grapalat" w:cs="Sylfaen"/>
                <w:bCs/>
                <w:iCs/>
                <w:shd w:val="clear" w:color="auto" w:fill="FFFFFF"/>
              </w:rPr>
              <w:t xml:space="preserve"> </w:t>
            </w:r>
            <w:r w:rsidRPr="00E7568D">
              <w:rPr>
                <w:rFonts w:ascii="GHEA Grapalat" w:hAnsi="GHEA Grapalat" w:cs="Sylfaen"/>
                <w:bCs/>
                <w:iCs/>
                <w:shd w:val="clear" w:color="auto" w:fill="FFFFFF"/>
                <w:lang w:val="en-GB"/>
              </w:rPr>
              <w:t>նախարարություն</w:t>
            </w:r>
          </w:p>
        </w:tc>
      </w:tr>
      <w:tr w:rsidR="006B4DBE" w:rsidRPr="005D2263" w14:paraId="4175C7FB" w14:textId="77777777" w:rsidTr="001C3402">
        <w:tc>
          <w:tcPr>
            <w:tcW w:w="5000" w:type="dxa"/>
            <w:gridSpan w:val="2"/>
            <w:tcBorders>
              <w:left w:val="single" w:sz="4" w:space="0" w:color="auto"/>
              <w:right w:val="single" w:sz="4" w:space="0" w:color="auto"/>
            </w:tcBorders>
            <w:shd w:val="clear" w:color="auto" w:fill="000000" w:themeFill="text1"/>
            <w:vAlign w:val="center"/>
          </w:tcPr>
          <w:p w14:paraId="3D7DA2F6" w14:textId="77777777" w:rsidR="006B4DBE" w:rsidRPr="00E7568D" w:rsidRDefault="006B4DBE" w:rsidP="001C3402">
            <w:pPr>
              <w:spacing w:before="120" w:after="120"/>
              <w:jc w:val="center"/>
              <w:rPr>
                <w:rFonts w:ascii="GHEA Grapalat" w:hAnsi="GHEA Grapalat"/>
                <w:b/>
              </w:rPr>
            </w:pPr>
            <w:r w:rsidRPr="00E7568D">
              <w:rPr>
                <w:rFonts w:ascii="GHEA Grapalat" w:hAnsi="GHEA Grapalat"/>
                <w:b/>
              </w:rPr>
              <w:t>Հաշվեքննության կատարման ժամկետը</w:t>
            </w:r>
          </w:p>
        </w:tc>
        <w:tc>
          <w:tcPr>
            <w:tcW w:w="5207" w:type="dxa"/>
            <w:gridSpan w:val="2"/>
            <w:tcBorders>
              <w:left w:val="single" w:sz="4" w:space="0" w:color="auto"/>
              <w:right w:val="single" w:sz="4" w:space="0" w:color="auto"/>
            </w:tcBorders>
            <w:shd w:val="clear" w:color="auto" w:fill="000000" w:themeFill="text1"/>
            <w:vAlign w:val="center"/>
          </w:tcPr>
          <w:p w14:paraId="17E18346" w14:textId="77777777" w:rsidR="006B4DBE" w:rsidRPr="00E7568D" w:rsidRDefault="006B4DBE" w:rsidP="001C3402">
            <w:pPr>
              <w:spacing w:before="120" w:after="120"/>
              <w:jc w:val="center"/>
              <w:rPr>
                <w:rFonts w:ascii="GHEA Grapalat" w:hAnsi="GHEA Grapalat"/>
                <w:b/>
              </w:rPr>
            </w:pPr>
            <w:r w:rsidRPr="00E7568D">
              <w:rPr>
                <w:rFonts w:ascii="GHEA Grapalat" w:hAnsi="GHEA Grapalat"/>
                <w:b/>
              </w:rPr>
              <w:t>Հաշվեքննությունն ընդգրկող ժամանակաշրջանը</w:t>
            </w:r>
          </w:p>
        </w:tc>
      </w:tr>
      <w:tr w:rsidR="006B4DBE" w:rsidRPr="005D2263" w14:paraId="492BB355" w14:textId="77777777" w:rsidTr="001C3402">
        <w:tc>
          <w:tcPr>
            <w:tcW w:w="5000" w:type="dxa"/>
            <w:gridSpan w:val="2"/>
            <w:tcBorders>
              <w:left w:val="single" w:sz="4" w:space="0" w:color="auto"/>
              <w:right w:val="single" w:sz="4" w:space="0" w:color="auto"/>
            </w:tcBorders>
            <w:vAlign w:val="center"/>
          </w:tcPr>
          <w:p w14:paraId="5E85C0D2" w14:textId="605DBAD7" w:rsidR="006B4DBE" w:rsidRPr="00E7568D" w:rsidRDefault="006B4DBE" w:rsidP="001C3402">
            <w:pPr>
              <w:spacing w:before="120" w:after="120"/>
              <w:jc w:val="center"/>
              <w:rPr>
                <w:rFonts w:ascii="GHEA Grapalat" w:hAnsi="GHEA Grapalat"/>
              </w:rPr>
            </w:pPr>
            <w:r w:rsidRPr="00E7568D">
              <w:rPr>
                <w:rFonts w:ascii="GHEA Grapalat" w:hAnsi="GHEA Grapalat"/>
                <w:lang w:val="hy-AM"/>
              </w:rPr>
              <w:t xml:space="preserve">2020 թվականի հունիսի 8-ից մինչև 2023 թվականի </w:t>
            </w:r>
            <w:r w:rsidRPr="00E7568D">
              <w:rPr>
                <w:rFonts w:ascii="GHEA Grapalat" w:hAnsi="GHEA Grapalat"/>
              </w:rPr>
              <w:t>փետրվարի 28</w:t>
            </w:r>
            <w:r w:rsidRPr="00E7568D">
              <w:rPr>
                <w:rFonts w:ascii="GHEA Grapalat" w:hAnsi="GHEA Grapalat"/>
                <w:lang w:val="hy-AM"/>
              </w:rPr>
              <w:t>–ը</w:t>
            </w:r>
            <w:r w:rsidRPr="00E7568D">
              <w:rPr>
                <w:rFonts w:ascii="GHEA Grapalat" w:hAnsi="GHEA Grapalat"/>
              </w:rPr>
              <w:t xml:space="preserve"> </w:t>
            </w:r>
            <w:r w:rsidRPr="00E7568D">
              <w:rPr>
                <w:rFonts w:ascii="GHEA Grapalat" w:hAnsi="GHEA Grapalat"/>
                <w:lang w:val="en-GB"/>
              </w:rPr>
              <w:t>ներառյալ</w:t>
            </w:r>
          </w:p>
        </w:tc>
        <w:tc>
          <w:tcPr>
            <w:tcW w:w="5207" w:type="dxa"/>
            <w:gridSpan w:val="2"/>
            <w:tcBorders>
              <w:left w:val="single" w:sz="4" w:space="0" w:color="auto"/>
              <w:right w:val="single" w:sz="4" w:space="0" w:color="auto"/>
            </w:tcBorders>
            <w:vAlign w:val="center"/>
          </w:tcPr>
          <w:p w14:paraId="4C4333EC" w14:textId="3564354E" w:rsidR="006B4DBE" w:rsidRPr="00E7568D" w:rsidRDefault="006B4DBE" w:rsidP="001C3402">
            <w:pPr>
              <w:spacing w:before="120" w:after="120"/>
              <w:jc w:val="center"/>
              <w:rPr>
                <w:rFonts w:ascii="GHEA Grapalat" w:hAnsi="GHEA Grapalat"/>
              </w:rPr>
            </w:pPr>
            <w:r w:rsidRPr="00E7568D">
              <w:rPr>
                <w:rFonts w:ascii="GHEA Grapalat" w:hAnsi="GHEA Grapalat"/>
                <w:lang w:val="hy-AM"/>
              </w:rPr>
              <w:t>2017 թվականի հունվարի 1–ից մինչև 20</w:t>
            </w:r>
            <w:r w:rsidRPr="00E7568D">
              <w:rPr>
                <w:rFonts w:ascii="GHEA Grapalat" w:hAnsi="GHEA Grapalat"/>
              </w:rPr>
              <w:t xml:space="preserve">19 </w:t>
            </w:r>
            <w:r w:rsidRPr="00E7568D">
              <w:rPr>
                <w:rFonts w:ascii="GHEA Grapalat" w:hAnsi="GHEA Grapalat"/>
                <w:lang w:val="hy-AM"/>
              </w:rPr>
              <w:t xml:space="preserve">թվականի </w:t>
            </w:r>
            <w:r w:rsidRPr="00E7568D">
              <w:rPr>
                <w:rFonts w:ascii="GHEA Grapalat" w:hAnsi="GHEA Grapalat"/>
              </w:rPr>
              <w:t>դեկտեմբերի</w:t>
            </w:r>
            <w:r w:rsidRPr="00E7568D">
              <w:rPr>
                <w:rFonts w:ascii="GHEA Grapalat" w:hAnsi="GHEA Grapalat"/>
                <w:lang w:val="hy-AM"/>
              </w:rPr>
              <w:t xml:space="preserve"> 31–ը</w:t>
            </w:r>
          </w:p>
        </w:tc>
      </w:tr>
      <w:tr w:rsidR="006B4DBE" w:rsidRPr="005D2263" w14:paraId="795CCE0E" w14:textId="77777777" w:rsidTr="001C3402">
        <w:tc>
          <w:tcPr>
            <w:tcW w:w="5000" w:type="dxa"/>
            <w:gridSpan w:val="2"/>
            <w:tcBorders>
              <w:left w:val="single" w:sz="4" w:space="0" w:color="auto"/>
              <w:right w:val="single" w:sz="4" w:space="0" w:color="auto"/>
            </w:tcBorders>
            <w:shd w:val="clear" w:color="auto" w:fill="000000" w:themeFill="text1"/>
            <w:vAlign w:val="center"/>
          </w:tcPr>
          <w:p w14:paraId="2C8BB279" w14:textId="77777777" w:rsidR="006B4DBE" w:rsidRPr="00E7568D" w:rsidRDefault="006B4DBE" w:rsidP="001C3402">
            <w:pPr>
              <w:spacing w:before="120" w:after="120"/>
              <w:jc w:val="center"/>
              <w:rPr>
                <w:rFonts w:ascii="GHEA Grapalat" w:hAnsi="GHEA Grapalat"/>
                <w:b/>
              </w:rPr>
            </w:pPr>
            <w:r w:rsidRPr="00E7568D">
              <w:rPr>
                <w:rFonts w:ascii="GHEA Grapalat" w:hAnsi="GHEA Grapalat"/>
                <w:b/>
              </w:rPr>
              <w:t>Հաշվեքննության առարկան</w:t>
            </w:r>
          </w:p>
        </w:tc>
        <w:tc>
          <w:tcPr>
            <w:tcW w:w="5207" w:type="dxa"/>
            <w:gridSpan w:val="2"/>
            <w:tcBorders>
              <w:left w:val="single" w:sz="4" w:space="0" w:color="auto"/>
              <w:right w:val="single" w:sz="4" w:space="0" w:color="auto"/>
            </w:tcBorders>
            <w:shd w:val="clear" w:color="auto" w:fill="000000" w:themeFill="text1"/>
            <w:vAlign w:val="center"/>
          </w:tcPr>
          <w:p w14:paraId="064AA9B2" w14:textId="77777777" w:rsidR="006B4DBE" w:rsidRPr="00E7568D" w:rsidRDefault="006B4DBE" w:rsidP="001C3402">
            <w:pPr>
              <w:spacing w:before="120" w:after="120"/>
              <w:jc w:val="center"/>
              <w:rPr>
                <w:rFonts w:ascii="GHEA Grapalat" w:hAnsi="GHEA Grapalat"/>
                <w:b/>
              </w:rPr>
            </w:pPr>
            <w:r w:rsidRPr="00E7568D">
              <w:rPr>
                <w:rFonts w:ascii="GHEA Grapalat" w:hAnsi="GHEA Grapalat"/>
                <w:b/>
              </w:rPr>
              <w:t>Հաշվեքննության մեթոդաբանությունը</w:t>
            </w:r>
          </w:p>
        </w:tc>
      </w:tr>
      <w:tr w:rsidR="006B4DBE" w:rsidRPr="002C479D" w14:paraId="64295D60" w14:textId="77777777" w:rsidTr="001C3402">
        <w:tc>
          <w:tcPr>
            <w:tcW w:w="5000" w:type="dxa"/>
            <w:gridSpan w:val="2"/>
            <w:tcBorders>
              <w:left w:val="single" w:sz="4" w:space="0" w:color="auto"/>
              <w:right w:val="single" w:sz="4" w:space="0" w:color="auto"/>
            </w:tcBorders>
            <w:vAlign w:val="center"/>
          </w:tcPr>
          <w:p w14:paraId="7859D85B" w14:textId="77777777" w:rsidR="006B4DBE" w:rsidRPr="00E7568D" w:rsidRDefault="006B4DBE" w:rsidP="001C3402">
            <w:pPr>
              <w:pStyle w:val="NormalWeb"/>
              <w:tabs>
                <w:tab w:val="left" w:pos="284"/>
                <w:tab w:val="left" w:pos="567"/>
                <w:tab w:val="left" w:pos="3630"/>
              </w:tabs>
              <w:spacing w:before="120" w:beforeAutospacing="0" w:after="120" w:afterAutospacing="0"/>
              <w:jc w:val="center"/>
              <w:rPr>
                <w:rFonts w:ascii="GHEA Grapalat" w:hAnsi="GHEA Grapalat"/>
                <w:sz w:val="22"/>
                <w:szCs w:val="22"/>
                <w:lang w:val="fr-FR"/>
              </w:rPr>
            </w:pPr>
            <w:r w:rsidRPr="00E7568D">
              <w:rPr>
                <w:rFonts w:ascii="GHEA Grapalat" w:hAnsi="GHEA Grapalat"/>
                <w:sz w:val="22"/>
                <w:szCs w:val="22"/>
              </w:rPr>
              <w:t>Ճանապարհային ցանցի բարելավման դրամաշնորհային և վարկային ծրագրեր</w:t>
            </w:r>
          </w:p>
        </w:tc>
        <w:tc>
          <w:tcPr>
            <w:tcW w:w="5207" w:type="dxa"/>
            <w:gridSpan w:val="2"/>
            <w:tcBorders>
              <w:left w:val="single" w:sz="4" w:space="0" w:color="auto"/>
              <w:right w:val="single" w:sz="4" w:space="0" w:color="auto"/>
            </w:tcBorders>
            <w:vAlign w:val="center"/>
          </w:tcPr>
          <w:p w14:paraId="29CE2334" w14:textId="77777777" w:rsidR="006B4DBE" w:rsidRPr="00E7568D" w:rsidRDefault="006B4DBE" w:rsidP="001C3402">
            <w:pPr>
              <w:rPr>
                <w:rFonts w:ascii="GHEA Grapalat" w:hAnsi="GHEA Grapalat"/>
                <w:lang w:val="hy-AM"/>
              </w:rPr>
            </w:pPr>
            <w:r>
              <w:rPr>
                <w:rFonts w:ascii="GHEA Grapalat" w:hAnsi="GHEA Grapalat"/>
                <w:lang w:val="hy-AM"/>
              </w:rPr>
              <w:t>Հ</w:t>
            </w:r>
            <w:r w:rsidRPr="00E7568D">
              <w:rPr>
                <w:rFonts w:ascii="GHEA Grapalat" w:hAnsi="GHEA Grapalat"/>
                <w:lang w:val="hy-AM"/>
              </w:rPr>
              <w:t>ամա</w:t>
            </w:r>
            <w:r w:rsidRPr="00E7568D">
              <w:rPr>
                <w:rFonts w:ascii="GHEA Grapalat" w:hAnsi="GHEA Grapalat"/>
                <w:lang w:val="hy-AM"/>
              </w:rPr>
              <w:softHyphen/>
              <w:t>պա</w:t>
            </w:r>
            <w:r w:rsidRPr="00E7568D">
              <w:rPr>
                <w:rFonts w:ascii="GHEA Grapalat" w:hAnsi="GHEA Grapalat"/>
                <w:lang w:val="hy-AM"/>
              </w:rPr>
              <w:softHyphen/>
              <w:t>տասխանության հաշվեքննությ</w:t>
            </w:r>
            <w:r>
              <w:rPr>
                <w:rFonts w:ascii="GHEA Grapalat" w:hAnsi="GHEA Grapalat"/>
                <w:lang w:val="hy-AM"/>
              </w:rPr>
              <w:t>ու</w:t>
            </w:r>
            <w:r w:rsidRPr="00E7568D">
              <w:rPr>
                <w:rFonts w:ascii="GHEA Grapalat" w:hAnsi="GHEA Grapalat"/>
                <w:lang w:val="hy-AM"/>
              </w:rPr>
              <w:t xml:space="preserve">ն </w:t>
            </w:r>
          </w:p>
        </w:tc>
      </w:tr>
      <w:tr w:rsidR="006B4DBE" w:rsidRPr="005D2263" w14:paraId="187C450F" w14:textId="77777777" w:rsidTr="001C3402">
        <w:tc>
          <w:tcPr>
            <w:tcW w:w="3699" w:type="dxa"/>
            <w:tcBorders>
              <w:left w:val="single" w:sz="4" w:space="0" w:color="auto"/>
              <w:right w:val="single" w:sz="4" w:space="0" w:color="auto"/>
            </w:tcBorders>
            <w:shd w:val="clear" w:color="auto" w:fill="000000" w:themeFill="text1"/>
            <w:vAlign w:val="center"/>
          </w:tcPr>
          <w:p w14:paraId="21F023C3" w14:textId="77777777" w:rsidR="006B4DBE" w:rsidRPr="00E7568D" w:rsidRDefault="006B4DBE" w:rsidP="001C3402">
            <w:pPr>
              <w:spacing w:before="120" w:after="120"/>
              <w:jc w:val="center"/>
              <w:rPr>
                <w:rFonts w:ascii="GHEA Grapalat" w:eastAsia="Times New Roman" w:hAnsi="GHEA Grapalat" w:cs="Times New Roman"/>
                <w:b/>
                <w:bCs/>
                <w:color w:val="FFFFFF" w:themeColor="background1"/>
              </w:rPr>
            </w:pPr>
            <w:r w:rsidRPr="00E7568D">
              <w:rPr>
                <w:rFonts w:ascii="GHEA Grapalat" w:eastAsia="Times New Roman" w:hAnsi="GHEA Grapalat" w:cs="Times New Roman"/>
                <w:b/>
                <w:bCs/>
                <w:color w:val="FFFFFF" w:themeColor="background1"/>
              </w:rPr>
              <w:t>Համակարգին միտված առաջարկություններ</w:t>
            </w:r>
          </w:p>
          <w:p w14:paraId="1498BB4C" w14:textId="77777777" w:rsidR="006B4DBE" w:rsidRPr="00E7568D" w:rsidRDefault="006B4DBE" w:rsidP="001C3402">
            <w:pPr>
              <w:spacing w:before="120" w:after="120"/>
              <w:jc w:val="center"/>
              <w:rPr>
                <w:rFonts w:ascii="GHEA Grapalat" w:hAnsi="GHEA Grapalat"/>
                <w:color w:val="FFFFFF" w:themeColor="background1"/>
              </w:rPr>
            </w:pPr>
            <w:r w:rsidRPr="00E7568D">
              <w:rPr>
                <w:rFonts w:ascii="GHEA Grapalat" w:hAnsi="GHEA Grapalat"/>
                <w:color w:val="FFFFFF" w:themeColor="background1"/>
              </w:rPr>
              <w:lastRenderedPageBreak/>
              <w:t>(թիվ)</w:t>
            </w:r>
          </w:p>
        </w:tc>
        <w:tc>
          <w:tcPr>
            <w:tcW w:w="2677" w:type="dxa"/>
            <w:gridSpan w:val="2"/>
            <w:tcBorders>
              <w:left w:val="single" w:sz="4" w:space="0" w:color="auto"/>
              <w:right w:val="single" w:sz="4" w:space="0" w:color="auto"/>
            </w:tcBorders>
            <w:shd w:val="clear" w:color="auto" w:fill="000000" w:themeFill="text1"/>
            <w:vAlign w:val="center"/>
          </w:tcPr>
          <w:p w14:paraId="425602B7" w14:textId="77777777" w:rsidR="006B4DBE" w:rsidRPr="00E7568D" w:rsidRDefault="006B4DBE" w:rsidP="001C3402">
            <w:pPr>
              <w:spacing w:before="120" w:after="120"/>
              <w:jc w:val="center"/>
              <w:rPr>
                <w:rFonts w:ascii="GHEA Grapalat" w:eastAsia="Times New Roman" w:hAnsi="GHEA Grapalat" w:cs="Times New Roman"/>
                <w:b/>
                <w:bCs/>
                <w:color w:val="FFFFFF" w:themeColor="background1"/>
              </w:rPr>
            </w:pPr>
            <w:r w:rsidRPr="00E7568D">
              <w:rPr>
                <w:rFonts w:ascii="GHEA Grapalat" w:eastAsia="Times New Roman" w:hAnsi="GHEA Grapalat" w:cs="Times New Roman"/>
                <w:b/>
                <w:bCs/>
                <w:color w:val="FFFFFF" w:themeColor="background1"/>
              </w:rPr>
              <w:lastRenderedPageBreak/>
              <w:t>Արդյունքին միտված առաջարկություններ</w:t>
            </w:r>
          </w:p>
          <w:p w14:paraId="78B2F17B" w14:textId="77777777" w:rsidR="006B4DBE" w:rsidRPr="00E7568D" w:rsidRDefault="006B4DBE" w:rsidP="001C3402">
            <w:pPr>
              <w:spacing w:before="120" w:after="120"/>
              <w:jc w:val="center"/>
              <w:rPr>
                <w:rFonts w:ascii="GHEA Grapalat" w:hAnsi="GHEA Grapalat"/>
                <w:color w:val="FFFFFF" w:themeColor="background1"/>
              </w:rPr>
            </w:pPr>
            <w:r w:rsidRPr="00E7568D">
              <w:rPr>
                <w:rFonts w:ascii="GHEA Grapalat" w:hAnsi="GHEA Grapalat"/>
                <w:color w:val="FFFFFF" w:themeColor="background1"/>
              </w:rPr>
              <w:lastRenderedPageBreak/>
              <w:t>(թիվ)</w:t>
            </w:r>
          </w:p>
        </w:tc>
        <w:tc>
          <w:tcPr>
            <w:tcW w:w="3831" w:type="dxa"/>
            <w:tcBorders>
              <w:left w:val="single" w:sz="4" w:space="0" w:color="auto"/>
              <w:right w:val="single" w:sz="4" w:space="0" w:color="auto"/>
            </w:tcBorders>
            <w:shd w:val="clear" w:color="auto" w:fill="000000" w:themeFill="text1"/>
            <w:vAlign w:val="center"/>
          </w:tcPr>
          <w:p w14:paraId="03E6F512" w14:textId="77777777" w:rsidR="006B4DBE" w:rsidRPr="00E7568D" w:rsidRDefault="006B4DBE" w:rsidP="001C3402">
            <w:pPr>
              <w:spacing w:before="120" w:after="120"/>
              <w:jc w:val="center"/>
              <w:rPr>
                <w:rFonts w:ascii="GHEA Grapalat" w:eastAsia="Times New Roman" w:hAnsi="GHEA Grapalat" w:cs="Times New Roman"/>
                <w:b/>
                <w:bCs/>
                <w:color w:val="FFFFFF" w:themeColor="background1"/>
              </w:rPr>
            </w:pPr>
            <w:r w:rsidRPr="00E7568D">
              <w:rPr>
                <w:rFonts w:ascii="GHEA Grapalat" w:eastAsia="Times New Roman" w:hAnsi="GHEA Grapalat" w:cs="Times New Roman"/>
                <w:b/>
                <w:bCs/>
                <w:color w:val="FFFFFF" w:themeColor="background1"/>
              </w:rPr>
              <w:lastRenderedPageBreak/>
              <w:t>Խնդիրներին միտված առաջարկություններ</w:t>
            </w:r>
          </w:p>
          <w:p w14:paraId="4E5470E8" w14:textId="77777777" w:rsidR="006B4DBE" w:rsidRPr="00E7568D" w:rsidRDefault="006B4DBE" w:rsidP="001C3402">
            <w:pPr>
              <w:spacing w:before="120" w:after="120"/>
              <w:jc w:val="center"/>
              <w:rPr>
                <w:rFonts w:ascii="GHEA Grapalat" w:hAnsi="GHEA Grapalat"/>
                <w:color w:val="FFFFFF" w:themeColor="background1"/>
              </w:rPr>
            </w:pPr>
            <w:r w:rsidRPr="00E7568D">
              <w:rPr>
                <w:rFonts w:ascii="GHEA Grapalat" w:hAnsi="GHEA Grapalat"/>
                <w:color w:val="FFFFFF" w:themeColor="background1"/>
              </w:rPr>
              <w:lastRenderedPageBreak/>
              <w:t>(թիվ)</w:t>
            </w:r>
          </w:p>
        </w:tc>
      </w:tr>
      <w:tr w:rsidR="006B4DBE" w:rsidRPr="005D2263" w14:paraId="3A98C35C" w14:textId="77777777" w:rsidTr="001C3402">
        <w:tc>
          <w:tcPr>
            <w:tcW w:w="3699" w:type="dxa"/>
            <w:tcBorders>
              <w:left w:val="single" w:sz="4" w:space="0" w:color="auto"/>
              <w:right w:val="single" w:sz="4" w:space="0" w:color="auto"/>
            </w:tcBorders>
            <w:shd w:val="clear" w:color="auto" w:fill="auto"/>
            <w:vAlign w:val="center"/>
          </w:tcPr>
          <w:p w14:paraId="7271FC94" w14:textId="4A75CB76" w:rsidR="006B4DBE" w:rsidRPr="00E7568D" w:rsidRDefault="006B4DBE" w:rsidP="00036331">
            <w:pPr>
              <w:spacing w:before="120" w:after="120"/>
              <w:jc w:val="center"/>
              <w:rPr>
                <w:rFonts w:ascii="GHEA Grapalat" w:hAnsi="GHEA Grapalat"/>
              </w:rPr>
            </w:pPr>
            <w:r w:rsidRPr="00E7568D">
              <w:rPr>
                <w:rFonts w:ascii="GHEA Grapalat" w:hAnsi="GHEA Grapalat"/>
              </w:rPr>
              <w:lastRenderedPageBreak/>
              <w:t>-</w:t>
            </w:r>
          </w:p>
        </w:tc>
        <w:tc>
          <w:tcPr>
            <w:tcW w:w="2677" w:type="dxa"/>
            <w:gridSpan w:val="2"/>
            <w:tcBorders>
              <w:left w:val="single" w:sz="4" w:space="0" w:color="auto"/>
              <w:right w:val="single" w:sz="4" w:space="0" w:color="auto"/>
            </w:tcBorders>
            <w:shd w:val="clear" w:color="auto" w:fill="auto"/>
            <w:vAlign w:val="center"/>
          </w:tcPr>
          <w:p w14:paraId="19F3B972" w14:textId="77777777" w:rsidR="006B4DBE" w:rsidRPr="003C4770" w:rsidRDefault="006B4DBE" w:rsidP="001C3402">
            <w:pPr>
              <w:spacing w:before="120" w:after="120"/>
              <w:jc w:val="center"/>
              <w:rPr>
                <w:rFonts w:ascii="GHEA Grapalat" w:hAnsi="GHEA Grapalat"/>
                <w:lang w:val="en-GB"/>
              </w:rPr>
            </w:pPr>
            <w:r>
              <w:rPr>
                <w:rFonts w:ascii="GHEA Grapalat" w:hAnsi="GHEA Grapalat"/>
                <w:lang w:val="en-GB"/>
              </w:rPr>
              <w:t>3</w:t>
            </w:r>
          </w:p>
        </w:tc>
        <w:tc>
          <w:tcPr>
            <w:tcW w:w="3831" w:type="dxa"/>
            <w:tcBorders>
              <w:left w:val="single" w:sz="4" w:space="0" w:color="auto"/>
              <w:right w:val="single" w:sz="4" w:space="0" w:color="auto"/>
            </w:tcBorders>
            <w:shd w:val="clear" w:color="auto" w:fill="auto"/>
            <w:vAlign w:val="center"/>
          </w:tcPr>
          <w:p w14:paraId="361E11AC" w14:textId="77777777" w:rsidR="006B4DBE" w:rsidRPr="003C4770" w:rsidRDefault="006B4DBE" w:rsidP="001C3402">
            <w:pPr>
              <w:spacing w:before="120" w:after="120"/>
              <w:jc w:val="center"/>
              <w:rPr>
                <w:rFonts w:ascii="GHEA Grapalat" w:hAnsi="GHEA Grapalat"/>
                <w:lang w:val="en-GB"/>
              </w:rPr>
            </w:pPr>
            <w:r>
              <w:rPr>
                <w:rFonts w:ascii="GHEA Grapalat" w:hAnsi="GHEA Grapalat"/>
                <w:lang w:val="en-GB"/>
              </w:rPr>
              <w:t>5</w:t>
            </w:r>
          </w:p>
        </w:tc>
      </w:tr>
      <w:tr w:rsidR="006B4DBE" w:rsidRPr="005D2263" w14:paraId="2CBC0696" w14:textId="77777777" w:rsidTr="001C3402">
        <w:tc>
          <w:tcPr>
            <w:tcW w:w="10207" w:type="dxa"/>
            <w:gridSpan w:val="4"/>
            <w:tcBorders>
              <w:left w:val="single" w:sz="4" w:space="0" w:color="auto"/>
              <w:right w:val="single" w:sz="4" w:space="0" w:color="auto"/>
            </w:tcBorders>
            <w:shd w:val="clear" w:color="auto" w:fill="000000" w:themeFill="text1"/>
            <w:vAlign w:val="center"/>
          </w:tcPr>
          <w:p w14:paraId="118B6C07" w14:textId="77777777" w:rsidR="006B4DBE" w:rsidRPr="00E7568D" w:rsidRDefault="006B4DBE" w:rsidP="001C3402">
            <w:pPr>
              <w:spacing w:before="120" w:after="120"/>
              <w:jc w:val="center"/>
              <w:rPr>
                <w:rFonts w:ascii="GHEA Grapalat" w:hAnsi="GHEA Grapalat"/>
                <w:b/>
              </w:rPr>
            </w:pPr>
            <w:r w:rsidRPr="00E7568D">
              <w:rPr>
                <w:rFonts w:ascii="GHEA Grapalat" w:hAnsi="GHEA Grapalat"/>
                <w:b/>
              </w:rPr>
              <w:t>Հաշվեքննության կարծիք</w:t>
            </w:r>
          </w:p>
        </w:tc>
      </w:tr>
      <w:tr w:rsidR="006B4DBE" w:rsidRPr="005D2263" w14:paraId="1C007063" w14:textId="77777777" w:rsidTr="001C3402">
        <w:trPr>
          <w:trHeight w:val="643"/>
        </w:trPr>
        <w:tc>
          <w:tcPr>
            <w:tcW w:w="10207" w:type="dxa"/>
            <w:gridSpan w:val="4"/>
            <w:tcBorders>
              <w:left w:val="single" w:sz="4" w:space="0" w:color="auto"/>
              <w:right w:val="single" w:sz="4" w:space="0" w:color="auto"/>
            </w:tcBorders>
            <w:vAlign w:val="center"/>
          </w:tcPr>
          <w:p w14:paraId="44556B41" w14:textId="77777777" w:rsidR="006B4DBE" w:rsidRPr="006D72CC" w:rsidRDefault="006B4DBE" w:rsidP="001C3402">
            <w:pPr>
              <w:spacing w:before="120" w:after="120"/>
              <w:jc w:val="center"/>
              <w:rPr>
                <w:rFonts w:ascii="GHEA Grapalat" w:hAnsi="GHEA Grapalat"/>
                <w:b/>
              </w:rPr>
            </w:pPr>
            <w:r w:rsidRPr="00505C40">
              <w:rPr>
                <w:rFonts w:ascii="GHEA Grapalat" w:hAnsi="GHEA Grapalat" w:cs="Sylfaen"/>
                <w:lang w:val="hy-AM"/>
              </w:rPr>
              <w:t>Հ</w:t>
            </w:r>
            <w:r w:rsidRPr="00505C40">
              <w:rPr>
                <w:rFonts w:ascii="GHEA Grapalat" w:hAnsi="GHEA Grapalat" w:cs="Sylfaen"/>
                <w:lang w:val="fr-FR"/>
              </w:rPr>
              <w:t>աշվեքննությա</w:t>
            </w:r>
            <w:r w:rsidRPr="00505C40">
              <w:rPr>
                <w:rFonts w:ascii="GHEA Grapalat" w:hAnsi="GHEA Grapalat" w:cs="Sylfaen"/>
                <w:lang w:val="hy-AM"/>
              </w:rPr>
              <w:t xml:space="preserve">մբ </w:t>
            </w:r>
            <w:r w:rsidRPr="00505C40">
              <w:rPr>
                <w:rFonts w:ascii="GHEA Grapalat" w:hAnsi="GHEA Grapalat" w:cs="Sylfaen"/>
                <w:lang w:val="fr-FR"/>
              </w:rPr>
              <w:t>տրվել է «</w:t>
            </w:r>
            <w:r w:rsidRPr="00505C40">
              <w:rPr>
                <w:rFonts w:ascii="GHEA Grapalat" w:hAnsi="GHEA Grapalat" w:cs="Sylfaen"/>
                <w:lang w:val="hy-AM"/>
              </w:rPr>
              <w:t>ոչ լիարժեք եզրահանգում</w:t>
            </w:r>
            <w:r w:rsidRPr="00505C40">
              <w:rPr>
                <w:rFonts w:ascii="GHEA Grapalat" w:hAnsi="GHEA Grapalat" w:cs="Sylfaen"/>
                <w:lang w:val="fr-FR"/>
              </w:rPr>
              <w:t>»</w:t>
            </w:r>
            <w:r w:rsidRPr="00505C40">
              <w:rPr>
                <w:rFonts w:ascii="GHEA Grapalat" w:hAnsi="GHEA Grapalat"/>
                <w:b/>
                <w:i/>
                <w:lang w:val="hy-AM"/>
              </w:rPr>
              <w:t xml:space="preserve"> </w:t>
            </w:r>
            <w:r w:rsidRPr="00505C40">
              <w:rPr>
                <w:rFonts w:ascii="GHEA Grapalat" w:hAnsi="GHEA Grapalat" w:cs="Sylfaen"/>
                <w:lang w:val="fr-FR"/>
              </w:rPr>
              <w:t>կարծիք</w:t>
            </w:r>
          </w:p>
        </w:tc>
      </w:tr>
    </w:tbl>
    <w:p w14:paraId="57E43C49" w14:textId="77777777" w:rsidR="006B4DBE" w:rsidRPr="00C74F9D" w:rsidRDefault="006B4DBE" w:rsidP="006B4DBE">
      <w:pPr>
        <w:pStyle w:val="NormalWeb"/>
        <w:keepNext/>
        <w:keepLines/>
        <w:tabs>
          <w:tab w:val="left" w:pos="284"/>
          <w:tab w:val="left" w:pos="567"/>
          <w:tab w:val="left" w:pos="3630"/>
        </w:tabs>
        <w:spacing w:before="120" w:beforeAutospacing="0" w:after="120" w:afterAutospacing="0"/>
        <w:jc w:val="center"/>
        <w:rPr>
          <w:rFonts w:ascii="GHEA Grapalat" w:hAnsi="GHEA Grapalat"/>
          <w:b/>
          <w:sz w:val="22"/>
          <w:szCs w:val="22"/>
        </w:rPr>
      </w:pPr>
    </w:p>
    <w:p w14:paraId="4530CB71" w14:textId="77777777" w:rsidR="006B4DBE" w:rsidRPr="00600AF4" w:rsidRDefault="006B4DBE" w:rsidP="006B4DBE">
      <w:pPr>
        <w:pStyle w:val="Heading1"/>
        <w:spacing w:before="0"/>
        <w:jc w:val="center"/>
        <w:rPr>
          <w:rFonts w:ascii="GHEA Grapalat" w:hAnsi="GHEA Grapalat"/>
          <w:b w:val="0"/>
          <w:sz w:val="24"/>
          <w:szCs w:val="24"/>
          <w:lang w:val="hy-AM"/>
        </w:rPr>
      </w:pPr>
      <w:bookmarkStart w:id="31" w:name="_Toc132019570"/>
      <w:r w:rsidRPr="00600AF4">
        <w:rPr>
          <w:rFonts w:ascii="GHEA Grapalat" w:hAnsi="GHEA Grapalat"/>
          <w:b w:val="0"/>
          <w:sz w:val="24"/>
          <w:szCs w:val="24"/>
          <w:lang w:val="hy-AM"/>
        </w:rPr>
        <w:t>«ՀԱՅԱՍՏԱՆ» ՀԱՄԱՀԱՅԿԱԿԱՆ ՀԻՄՆԱԴՐԱՄԻ ԿՈՂՄԻՑ ՀԱՅԱՍՏԱՆԻ ՀԱՆՐԱՊԵՏՈՒԹՅԱՆ ՊԵՏԱԿԱՆ ԲՅՈՒՋԵ ՈՐՊԵՍ ՆՎԻՐԱԲԵՐՈՒԹՅՈՒՆ ՓՈԽԱՆՑՎԱԾ ՄԻՋՈՑՆԵՐԻ ՕԳՏԱԳՈՐԾՈՒՄ</w:t>
      </w:r>
      <w:bookmarkEnd w:id="31"/>
    </w:p>
    <w:tbl>
      <w:tblPr>
        <w:tblStyle w:val="TableGrid"/>
        <w:tblW w:w="10201"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5486"/>
        <w:gridCol w:w="4715"/>
      </w:tblGrid>
      <w:tr w:rsidR="006B4DBE" w:rsidRPr="005D2263" w14:paraId="2F43A2FA" w14:textId="77777777" w:rsidTr="001C3402">
        <w:tc>
          <w:tcPr>
            <w:tcW w:w="10201" w:type="dxa"/>
            <w:gridSpan w:val="2"/>
            <w:tcBorders>
              <w:left w:val="single" w:sz="4" w:space="0" w:color="auto"/>
              <w:right w:val="single" w:sz="4" w:space="0" w:color="auto"/>
            </w:tcBorders>
            <w:shd w:val="clear" w:color="auto" w:fill="000000" w:themeFill="text1"/>
            <w:vAlign w:val="center"/>
          </w:tcPr>
          <w:p w14:paraId="7BF98A82"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օբյեկտ</w:t>
            </w:r>
            <w:r w:rsidRPr="005D2263">
              <w:rPr>
                <w:rFonts w:ascii="GHEA Grapalat" w:hAnsi="GHEA Grapalat"/>
                <w:b/>
                <w:lang w:val="hy-AM"/>
              </w:rPr>
              <w:t>ներ</w:t>
            </w:r>
            <w:r w:rsidRPr="005D2263">
              <w:rPr>
                <w:rFonts w:ascii="GHEA Grapalat" w:hAnsi="GHEA Grapalat"/>
                <w:b/>
              </w:rPr>
              <w:t>ը</w:t>
            </w:r>
          </w:p>
        </w:tc>
      </w:tr>
      <w:tr w:rsidR="006B4DBE" w:rsidRPr="00211FFF" w14:paraId="1AADC5E5" w14:textId="77777777" w:rsidTr="001C3402">
        <w:tc>
          <w:tcPr>
            <w:tcW w:w="10201" w:type="dxa"/>
            <w:gridSpan w:val="2"/>
            <w:tcBorders>
              <w:left w:val="single" w:sz="4" w:space="0" w:color="auto"/>
              <w:right w:val="single" w:sz="4" w:space="0" w:color="auto"/>
            </w:tcBorders>
            <w:vAlign w:val="center"/>
          </w:tcPr>
          <w:p w14:paraId="617CD7A4" w14:textId="23217D5E" w:rsidR="006B4DBE" w:rsidRPr="00C33F37" w:rsidRDefault="00036331" w:rsidP="000442FC">
            <w:pPr>
              <w:tabs>
                <w:tab w:val="left" w:pos="851"/>
              </w:tabs>
              <w:jc w:val="both"/>
              <w:rPr>
                <w:rFonts w:ascii="GHEA Grapalat" w:hAnsi="GHEA Grapalat" w:cs="Sylfaen"/>
                <w:sz w:val="24"/>
                <w:szCs w:val="24"/>
                <w:lang w:val="hy-AM"/>
              </w:rPr>
            </w:pPr>
            <w:r>
              <w:rPr>
                <w:rFonts w:ascii="GHEA Grapalat" w:eastAsia="Calibri" w:hAnsi="GHEA Grapalat" w:cs="Sylfaen"/>
                <w:sz w:val="24"/>
                <w:szCs w:val="24"/>
                <w:lang w:val="hy-AM"/>
              </w:rPr>
              <w:t>ՀՀ</w:t>
            </w:r>
            <w:r w:rsidR="006B4DBE" w:rsidRPr="00036331">
              <w:rPr>
                <w:rFonts w:ascii="GHEA Grapalat" w:eastAsia="Calibri" w:hAnsi="GHEA Grapalat" w:cs="Sylfaen"/>
                <w:sz w:val="24"/>
                <w:szCs w:val="24"/>
                <w:lang w:val="hy-AM"/>
              </w:rPr>
              <w:t xml:space="preserve"> ֆինանսների նախարարություն,</w:t>
            </w:r>
            <w:r>
              <w:rPr>
                <w:rFonts w:ascii="GHEA Grapalat" w:eastAsia="Calibri" w:hAnsi="GHEA Grapalat" w:cs="Sylfaen"/>
                <w:sz w:val="24"/>
                <w:szCs w:val="24"/>
                <w:lang w:val="hy-AM"/>
              </w:rPr>
              <w:t xml:space="preserve"> ՀՀ</w:t>
            </w:r>
            <w:r w:rsidRPr="00036331">
              <w:rPr>
                <w:rFonts w:ascii="GHEA Grapalat" w:eastAsia="Calibri" w:hAnsi="GHEA Grapalat" w:cs="Sylfaen"/>
                <w:sz w:val="24"/>
                <w:szCs w:val="24"/>
                <w:lang w:val="hy-AM"/>
              </w:rPr>
              <w:t xml:space="preserve"> </w:t>
            </w:r>
            <w:r w:rsidR="006B4DBE" w:rsidRPr="00C33F37">
              <w:rPr>
                <w:rFonts w:ascii="GHEA Grapalat" w:hAnsi="GHEA Grapalat" w:cs="Sylfaen"/>
                <w:sz w:val="24"/>
                <w:szCs w:val="24"/>
                <w:lang w:val="hy-AM"/>
              </w:rPr>
              <w:t xml:space="preserve">տարածքային կառավարման և ենթակառուցվածքների </w:t>
            </w:r>
            <w:r w:rsidR="00CD5FA4">
              <w:rPr>
                <w:rFonts w:ascii="GHEA Grapalat" w:hAnsi="GHEA Grapalat" w:cs="Sylfaen"/>
                <w:sz w:val="24"/>
                <w:szCs w:val="24"/>
                <w:lang w:val="hy-AM"/>
              </w:rPr>
              <w:t>ն</w:t>
            </w:r>
            <w:r w:rsidR="006B4DBE" w:rsidRPr="00C33F37">
              <w:rPr>
                <w:rFonts w:ascii="GHEA Grapalat" w:hAnsi="GHEA Grapalat" w:cs="Sylfaen"/>
                <w:sz w:val="24"/>
                <w:szCs w:val="24"/>
                <w:lang w:val="hy-AM"/>
              </w:rPr>
              <w:t>ախարարություն</w:t>
            </w:r>
            <w:r w:rsidR="000442FC">
              <w:rPr>
                <w:rFonts w:ascii="Cambria Math" w:hAnsi="Cambria Math" w:cs="Sylfaen"/>
                <w:sz w:val="24"/>
                <w:szCs w:val="24"/>
                <w:lang w:val="hy-AM"/>
              </w:rPr>
              <w:t>,</w:t>
            </w:r>
            <w:r>
              <w:rPr>
                <w:rFonts w:ascii="GHEA Grapalat" w:eastAsia="Calibri" w:hAnsi="GHEA Grapalat" w:cs="Sylfaen"/>
                <w:sz w:val="24"/>
                <w:szCs w:val="24"/>
                <w:lang w:val="hy-AM"/>
              </w:rPr>
              <w:t>ՀՀ</w:t>
            </w:r>
            <w:r w:rsidRPr="00036331">
              <w:rPr>
                <w:rFonts w:ascii="GHEA Grapalat" w:eastAsia="Calibri" w:hAnsi="GHEA Grapalat" w:cs="Sylfaen"/>
                <w:sz w:val="24"/>
                <w:szCs w:val="24"/>
                <w:lang w:val="hy-AM"/>
              </w:rPr>
              <w:t xml:space="preserve"> </w:t>
            </w:r>
            <w:r w:rsidR="006B4DBE" w:rsidRPr="00C33F37">
              <w:rPr>
                <w:rFonts w:ascii="GHEA Grapalat" w:hAnsi="GHEA Grapalat" w:cs="Sylfaen"/>
                <w:sz w:val="24"/>
                <w:szCs w:val="24"/>
                <w:lang w:val="hy-AM"/>
              </w:rPr>
              <w:t>առողջապահության նախարարություն,</w:t>
            </w:r>
          </w:p>
          <w:p w14:paraId="07E29654" w14:textId="152155A8" w:rsidR="006B4DBE" w:rsidRPr="00036CF0" w:rsidRDefault="00036331" w:rsidP="000442FC">
            <w:pPr>
              <w:tabs>
                <w:tab w:val="left" w:pos="851"/>
              </w:tabs>
              <w:jc w:val="both"/>
              <w:rPr>
                <w:rFonts w:ascii="GHEA Grapalat" w:eastAsia="Calibri" w:hAnsi="GHEA Grapalat" w:cs="Sylfaen"/>
                <w:sz w:val="24"/>
                <w:szCs w:val="24"/>
                <w:lang w:val="hy-AM"/>
              </w:rPr>
            </w:pPr>
            <w:r>
              <w:rPr>
                <w:rFonts w:ascii="GHEA Grapalat" w:eastAsia="Calibri" w:hAnsi="GHEA Grapalat" w:cs="Sylfaen"/>
                <w:sz w:val="24"/>
                <w:szCs w:val="24"/>
                <w:lang w:val="hy-AM"/>
              </w:rPr>
              <w:t>ՀՀ</w:t>
            </w:r>
            <w:r w:rsidRPr="00036331">
              <w:rPr>
                <w:rFonts w:ascii="GHEA Grapalat" w:eastAsia="Calibri" w:hAnsi="GHEA Grapalat" w:cs="Sylfaen"/>
                <w:sz w:val="24"/>
                <w:szCs w:val="24"/>
                <w:lang w:val="hy-AM"/>
              </w:rPr>
              <w:t xml:space="preserve"> </w:t>
            </w:r>
            <w:r w:rsidR="006B4DBE" w:rsidRPr="00036331">
              <w:rPr>
                <w:rFonts w:ascii="GHEA Grapalat" w:hAnsi="GHEA Grapalat" w:cs="Sylfaen"/>
                <w:sz w:val="24"/>
                <w:szCs w:val="24"/>
                <w:lang w:val="hy-AM"/>
              </w:rPr>
              <w:t>կրթության, գիտության, մշակույթի և սպորտի նախարարություն</w:t>
            </w:r>
            <w:r w:rsidR="00ED32DE">
              <w:rPr>
                <w:rFonts w:ascii="GHEA Grapalat" w:hAnsi="GHEA Grapalat" w:cs="Sylfaen"/>
                <w:sz w:val="24"/>
                <w:szCs w:val="24"/>
                <w:lang w:val="hy-AM"/>
              </w:rPr>
              <w:t>,</w:t>
            </w:r>
            <w:r w:rsidR="000442FC" w:rsidRPr="000442FC">
              <w:rPr>
                <w:rFonts w:ascii="GHEA Grapalat" w:hAnsi="GHEA Grapalat" w:cs="Sylfaen"/>
                <w:sz w:val="24"/>
                <w:szCs w:val="24"/>
                <w:lang w:val="hy-AM"/>
              </w:rPr>
              <w:t xml:space="preserve"> </w:t>
            </w:r>
            <w:r>
              <w:rPr>
                <w:rFonts w:ascii="GHEA Grapalat" w:eastAsia="Calibri" w:hAnsi="GHEA Grapalat" w:cs="Sylfaen"/>
                <w:sz w:val="24"/>
                <w:szCs w:val="24"/>
                <w:lang w:val="hy-AM"/>
              </w:rPr>
              <w:t>ՀՀ</w:t>
            </w:r>
            <w:r w:rsidR="006B4DBE" w:rsidRPr="00C33F37">
              <w:rPr>
                <w:rFonts w:ascii="GHEA Grapalat" w:hAnsi="GHEA Grapalat" w:cs="Sylfaen"/>
                <w:sz w:val="24"/>
                <w:szCs w:val="24"/>
                <w:lang w:val="hy-AM"/>
              </w:rPr>
              <w:t xml:space="preserve"> աշխատանքի և սոցիալական հարցերի նախարարություն,</w:t>
            </w:r>
            <w:r w:rsidR="000442FC">
              <w:rPr>
                <w:rFonts w:ascii="GHEA Grapalat" w:hAnsi="GHEA Grapalat" w:cs="Sylfaen"/>
                <w:sz w:val="24"/>
                <w:szCs w:val="24"/>
                <w:lang w:val="hy-AM"/>
              </w:rPr>
              <w:t xml:space="preserve"> </w:t>
            </w:r>
            <w:r>
              <w:rPr>
                <w:rFonts w:ascii="GHEA Grapalat" w:eastAsia="Calibri" w:hAnsi="GHEA Grapalat" w:cs="Sylfaen"/>
                <w:sz w:val="24"/>
                <w:szCs w:val="24"/>
                <w:lang w:val="hy-AM"/>
              </w:rPr>
              <w:t>ՀՀ</w:t>
            </w:r>
            <w:r w:rsidRPr="00036331">
              <w:rPr>
                <w:rFonts w:ascii="GHEA Grapalat" w:eastAsia="Calibri" w:hAnsi="GHEA Grapalat" w:cs="Sylfaen"/>
                <w:sz w:val="24"/>
                <w:szCs w:val="24"/>
                <w:lang w:val="hy-AM"/>
              </w:rPr>
              <w:t xml:space="preserve"> </w:t>
            </w:r>
            <w:r w:rsidR="006B4DBE" w:rsidRPr="00C33F37">
              <w:rPr>
                <w:rFonts w:ascii="GHEA Grapalat" w:hAnsi="GHEA Grapalat" w:cs="Sylfaen"/>
                <w:sz w:val="24"/>
                <w:szCs w:val="24"/>
                <w:lang w:val="hy-AM"/>
              </w:rPr>
              <w:t xml:space="preserve">աշխատանքի և սոցիալական հարցերի նախարարության միասնական սոցիալական </w:t>
            </w:r>
            <w:r w:rsidR="006B4DBE">
              <w:rPr>
                <w:rFonts w:ascii="GHEA Grapalat" w:hAnsi="GHEA Grapalat" w:cs="Sylfaen"/>
                <w:sz w:val="24"/>
                <w:szCs w:val="24"/>
                <w:lang w:val="hy-AM"/>
              </w:rPr>
              <w:t>ծառայություն</w:t>
            </w:r>
          </w:p>
        </w:tc>
      </w:tr>
      <w:tr w:rsidR="006B4DBE" w:rsidRPr="005D2263" w14:paraId="01D1CDE3" w14:textId="77777777" w:rsidTr="001C3402">
        <w:tc>
          <w:tcPr>
            <w:tcW w:w="5486" w:type="dxa"/>
            <w:tcBorders>
              <w:left w:val="single" w:sz="4" w:space="0" w:color="auto"/>
              <w:right w:val="single" w:sz="4" w:space="0" w:color="auto"/>
            </w:tcBorders>
            <w:shd w:val="clear" w:color="auto" w:fill="000000" w:themeFill="text1"/>
            <w:vAlign w:val="center"/>
          </w:tcPr>
          <w:p w14:paraId="178DB092"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կատարման ժամկետը</w:t>
            </w:r>
          </w:p>
        </w:tc>
        <w:tc>
          <w:tcPr>
            <w:tcW w:w="4715" w:type="dxa"/>
            <w:tcBorders>
              <w:left w:val="single" w:sz="4" w:space="0" w:color="auto"/>
              <w:right w:val="single" w:sz="4" w:space="0" w:color="auto"/>
            </w:tcBorders>
            <w:shd w:val="clear" w:color="auto" w:fill="000000" w:themeFill="text1"/>
            <w:vAlign w:val="center"/>
          </w:tcPr>
          <w:p w14:paraId="31BB845E"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Հաշվեքննությունն ընդգրկող ժամանակաշրջանը</w:t>
            </w:r>
          </w:p>
        </w:tc>
      </w:tr>
      <w:tr w:rsidR="006B4DBE" w:rsidRPr="002677D3" w14:paraId="51FB02BA" w14:textId="77777777" w:rsidTr="001C3402">
        <w:tc>
          <w:tcPr>
            <w:tcW w:w="5486" w:type="dxa"/>
            <w:tcBorders>
              <w:left w:val="single" w:sz="4" w:space="0" w:color="auto"/>
              <w:right w:val="single" w:sz="4" w:space="0" w:color="auto"/>
            </w:tcBorders>
            <w:vAlign w:val="center"/>
          </w:tcPr>
          <w:p w14:paraId="68D438BB" w14:textId="4E16200A" w:rsidR="006B4DBE" w:rsidRPr="002677D3" w:rsidRDefault="006B4DBE" w:rsidP="001C3402">
            <w:pPr>
              <w:tabs>
                <w:tab w:val="left" w:pos="851"/>
              </w:tabs>
              <w:jc w:val="center"/>
              <w:rPr>
                <w:rFonts w:ascii="GHEA Grapalat" w:eastAsia="Times New Roman" w:hAnsi="GHEA Grapalat"/>
              </w:rPr>
            </w:pPr>
            <w:r w:rsidRPr="002677D3">
              <w:rPr>
                <w:rFonts w:ascii="GHEA Grapalat" w:eastAsia="Times New Roman" w:hAnsi="GHEA Grapalat"/>
                <w:lang w:val="hy-AM"/>
              </w:rPr>
              <w:t xml:space="preserve">2022 թվականի հունվարի 3-ից մինչև 2022 թվականի   </w:t>
            </w:r>
            <w:r w:rsidRPr="002677D3">
              <w:rPr>
                <w:rFonts w:ascii="GHEA Grapalat" w:eastAsia="Times New Roman" w:hAnsi="GHEA Grapalat"/>
              </w:rPr>
              <w:t>սեպտեմբերի 30-ը</w:t>
            </w:r>
          </w:p>
        </w:tc>
        <w:tc>
          <w:tcPr>
            <w:tcW w:w="4715" w:type="dxa"/>
            <w:tcBorders>
              <w:left w:val="single" w:sz="4" w:space="0" w:color="auto"/>
              <w:right w:val="single" w:sz="4" w:space="0" w:color="auto"/>
            </w:tcBorders>
            <w:vAlign w:val="center"/>
          </w:tcPr>
          <w:p w14:paraId="309151C7" w14:textId="06D5AB37" w:rsidR="006B4DBE" w:rsidRPr="002677D3" w:rsidRDefault="006B4DBE" w:rsidP="001C3402">
            <w:pPr>
              <w:spacing w:before="120" w:after="120"/>
              <w:jc w:val="center"/>
              <w:rPr>
                <w:rFonts w:ascii="GHEA Grapalat" w:hAnsi="GHEA Grapalat"/>
              </w:rPr>
            </w:pPr>
            <w:r w:rsidRPr="002677D3">
              <w:rPr>
                <w:rFonts w:ascii="GHEA Grapalat" w:eastAsia="Times New Roman" w:hAnsi="GHEA Grapalat"/>
                <w:lang w:val="hy-AM"/>
              </w:rPr>
              <w:t>2020 թվականի հոկտեմբերի 1–ից մինչև  2021  թվականի դեկտեմբերի 30–ը</w:t>
            </w:r>
          </w:p>
        </w:tc>
      </w:tr>
      <w:tr w:rsidR="006B4DBE" w:rsidRPr="005D2263" w14:paraId="109B9CA4" w14:textId="77777777" w:rsidTr="001C3402">
        <w:tc>
          <w:tcPr>
            <w:tcW w:w="5486" w:type="dxa"/>
            <w:tcBorders>
              <w:left w:val="single" w:sz="4" w:space="0" w:color="auto"/>
              <w:right w:val="single" w:sz="4" w:space="0" w:color="auto"/>
            </w:tcBorders>
            <w:shd w:val="clear" w:color="auto" w:fill="000000" w:themeFill="text1"/>
            <w:vAlign w:val="center"/>
          </w:tcPr>
          <w:p w14:paraId="25A485B2"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առարկան</w:t>
            </w:r>
          </w:p>
        </w:tc>
        <w:tc>
          <w:tcPr>
            <w:tcW w:w="4715" w:type="dxa"/>
            <w:tcBorders>
              <w:left w:val="single" w:sz="4" w:space="0" w:color="auto"/>
              <w:right w:val="single" w:sz="4" w:space="0" w:color="auto"/>
            </w:tcBorders>
            <w:shd w:val="clear" w:color="auto" w:fill="000000" w:themeFill="text1"/>
            <w:vAlign w:val="center"/>
          </w:tcPr>
          <w:p w14:paraId="33A9B543" w14:textId="77777777" w:rsidR="006B4DBE" w:rsidRPr="005D2263" w:rsidRDefault="006B4DBE" w:rsidP="001C3402">
            <w:pPr>
              <w:spacing w:before="120" w:after="120"/>
              <w:jc w:val="center"/>
              <w:rPr>
                <w:rFonts w:ascii="GHEA Grapalat" w:hAnsi="GHEA Grapalat"/>
                <w:b/>
              </w:rPr>
            </w:pPr>
            <w:r w:rsidRPr="005D2263">
              <w:rPr>
                <w:rFonts w:ascii="GHEA Grapalat" w:hAnsi="GHEA Grapalat"/>
                <w:b/>
              </w:rPr>
              <w:t>Հաշվեքննության մեթոդաբանությունը</w:t>
            </w:r>
          </w:p>
        </w:tc>
      </w:tr>
      <w:tr w:rsidR="006B4DBE" w:rsidRPr="002677D3" w14:paraId="1731AE63" w14:textId="77777777" w:rsidTr="001C3402">
        <w:tc>
          <w:tcPr>
            <w:tcW w:w="5486" w:type="dxa"/>
            <w:tcBorders>
              <w:left w:val="single" w:sz="4" w:space="0" w:color="auto"/>
              <w:right w:val="single" w:sz="4" w:space="0" w:color="auto"/>
            </w:tcBorders>
            <w:vAlign w:val="center"/>
          </w:tcPr>
          <w:p w14:paraId="3CD4F620" w14:textId="77777777" w:rsidR="006B4DBE" w:rsidRPr="002677D3" w:rsidRDefault="006B4DBE" w:rsidP="001C3402">
            <w:pPr>
              <w:pStyle w:val="NormalWeb"/>
              <w:tabs>
                <w:tab w:val="left" w:pos="284"/>
                <w:tab w:val="left" w:pos="567"/>
                <w:tab w:val="left" w:pos="3630"/>
              </w:tabs>
              <w:spacing w:before="120" w:beforeAutospacing="0" w:after="120" w:afterAutospacing="0"/>
              <w:jc w:val="center"/>
              <w:rPr>
                <w:rFonts w:ascii="GHEA Grapalat" w:eastAsia="Calibri" w:hAnsi="GHEA Grapalat" w:cs="Sylfaen"/>
                <w:sz w:val="22"/>
                <w:szCs w:val="22"/>
              </w:rPr>
            </w:pPr>
            <w:r w:rsidRPr="002677D3">
              <w:rPr>
                <w:rFonts w:ascii="GHEA Grapalat" w:hAnsi="GHEA Grapalat"/>
                <w:sz w:val="22"/>
                <w:szCs w:val="22"/>
                <w:lang w:val="hy-AM"/>
              </w:rPr>
              <w:t>«Հայաստան» համահայկական հիմնադրամի կողմից Հայաստանի Հանրապետության պետական բյուջե  որպես նվիրաբերություն փոխանցված միջոցների օգտագործում</w:t>
            </w:r>
          </w:p>
        </w:tc>
        <w:tc>
          <w:tcPr>
            <w:tcW w:w="4715" w:type="dxa"/>
            <w:tcBorders>
              <w:left w:val="single" w:sz="4" w:space="0" w:color="auto"/>
              <w:right w:val="single" w:sz="4" w:space="0" w:color="auto"/>
            </w:tcBorders>
            <w:vAlign w:val="center"/>
          </w:tcPr>
          <w:p w14:paraId="50F30C74" w14:textId="77777777" w:rsidR="006B4DBE" w:rsidRPr="002677D3" w:rsidRDefault="006B4DBE" w:rsidP="001C3402">
            <w:pPr>
              <w:pStyle w:val="NormalWeb"/>
              <w:tabs>
                <w:tab w:val="left" w:pos="284"/>
                <w:tab w:val="left" w:pos="567"/>
                <w:tab w:val="left" w:pos="3630"/>
              </w:tabs>
              <w:spacing w:before="120" w:beforeAutospacing="0" w:after="120" w:afterAutospacing="0"/>
              <w:jc w:val="center"/>
              <w:rPr>
                <w:rFonts w:ascii="GHEA Grapalat" w:hAnsi="GHEA Grapalat"/>
                <w:sz w:val="22"/>
                <w:szCs w:val="22"/>
              </w:rPr>
            </w:pPr>
            <w:r w:rsidRPr="002677D3">
              <w:rPr>
                <w:rFonts w:ascii="GHEA Grapalat" w:hAnsi="GHEA Grapalat"/>
                <w:sz w:val="22"/>
                <w:szCs w:val="22"/>
                <w:lang w:val="hy-AM"/>
              </w:rPr>
              <w:t>Համա</w:t>
            </w:r>
            <w:r w:rsidRPr="002677D3">
              <w:rPr>
                <w:rFonts w:ascii="GHEA Grapalat" w:hAnsi="GHEA Grapalat"/>
                <w:sz w:val="22"/>
                <w:szCs w:val="22"/>
                <w:lang w:val="hy-AM"/>
              </w:rPr>
              <w:softHyphen/>
              <w:t>պա</w:t>
            </w:r>
            <w:r w:rsidRPr="002677D3">
              <w:rPr>
                <w:rFonts w:ascii="GHEA Grapalat" w:hAnsi="GHEA Grapalat"/>
                <w:sz w:val="22"/>
                <w:szCs w:val="22"/>
                <w:lang w:val="hy-AM"/>
              </w:rPr>
              <w:softHyphen/>
              <w:t>տասխանության հաշվեքննություն</w:t>
            </w:r>
          </w:p>
        </w:tc>
      </w:tr>
      <w:tr w:rsidR="006B4DBE" w:rsidRPr="005D2263" w14:paraId="0F8A62DC" w14:textId="77777777" w:rsidTr="001C3402">
        <w:tc>
          <w:tcPr>
            <w:tcW w:w="10201" w:type="dxa"/>
            <w:gridSpan w:val="2"/>
            <w:tcBorders>
              <w:left w:val="single" w:sz="4" w:space="0" w:color="auto"/>
              <w:right w:val="single" w:sz="4" w:space="0" w:color="auto"/>
            </w:tcBorders>
            <w:shd w:val="clear" w:color="auto" w:fill="000000" w:themeFill="text1"/>
            <w:vAlign w:val="center"/>
          </w:tcPr>
          <w:p w14:paraId="5CB464C3" w14:textId="77777777" w:rsidR="006B4DBE" w:rsidRPr="00C04DC4" w:rsidRDefault="006B4DBE" w:rsidP="001C3402">
            <w:pPr>
              <w:spacing w:before="120" w:after="120"/>
              <w:jc w:val="center"/>
              <w:rPr>
                <w:rFonts w:ascii="GHEA Grapalat" w:hAnsi="GHEA Grapalat"/>
                <w:b/>
              </w:rPr>
            </w:pPr>
            <w:r w:rsidRPr="005D2263">
              <w:rPr>
                <w:rFonts w:ascii="GHEA Grapalat" w:hAnsi="GHEA Grapalat"/>
                <w:b/>
              </w:rPr>
              <w:t>Հաշվեքննության կարծիք</w:t>
            </w:r>
          </w:p>
        </w:tc>
      </w:tr>
      <w:tr w:rsidR="006B4DBE" w:rsidRPr="002677D3" w14:paraId="41188911" w14:textId="77777777" w:rsidTr="001C3402">
        <w:trPr>
          <w:trHeight w:val="641"/>
        </w:trPr>
        <w:tc>
          <w:tcPr>
            <w:tcW w:w="10201" w:type="dxa"/>
            <w:gridSpan w:val="2"/>
            <w:tcBorders>
              <w:left w:val="single" w:sz="4" w:space="0" w:color="auto"/>
              <w:right w:val="single" w:sz="4" w:space="0" w:color="auto"/>
            </w:tcBorders>
            <w:vAlign w:val="center"/>
          </w:tcPr>
          <w:p w14:paraId="4AFF597A" w14:textId="77777777" w:rsidR="006B4DBE" w:rsidRPr="002677D3" w:rsidRDefault="006B4DBE" w:rsidP="001C3402">
            <w:pPr>
              <w:pStyle w:val="NormalWeb"/>
              <w:tabs>
                <w:tab w:val="left" w:pos="284"/>
                <w:tab w:val="left" w:pos="567"/>
                <w:tab w:val="left" w:pos="3630"/>
              </w:tabs>
              <w:spacing w:before="120" w:beforeAutospacing="0" w:after="120" w:afterAutospacing="0"/>
              <w:jc w:val="center"/>
              <w:rPr>
                <w:rFonts w:ascii="GHEA Grapalat" w:hAnsi="GHEA Grapalat"/>
                <w:sz w:val="22"/>
                <w:szCs w:val="22"/>
                <w:lang w:val="hy-AM"/>
              </w:rPr>
            </w:pPr>
            <w:r w:rsidRPr="002677D3">
              <w:rPr>
                <w:rFonts w:ascii="GHEA Grapalat" w:hAnsi="GHEA Grapalat"/>
                <w:sz w:val="22"/>
                <w:szCs w:val="22"/>
                <w:lang w:val="hy-AM"/>
              </w:rPr>
              <w:t>Հաշվեքննությամբ տրվել է դրական եզրահանգում կարծիք</w:t>
            </w:r>
          </w:p>
        </w:tc>
      </w:tr>
    </w:tbl>
    <w:p w14:paraId="654F32A8" w14:textId="77777777" w:rsidR="006B4DBE" w:rsidRPr="00B65711" w:rsidRDefault="006B4DBE" w:rsidP="006B4DBE">
      <w:pPr>
        <w:tabs>
          <w:tab w:val="left" w:pos="567"/>
          <w:tab w:val="left" w:pos="993"/>
        </w:tabs>
        <w:spacing w:before="100" w:after="280"/>
        <w:jc w:val="both"/>
        <w:rPr>
          <w:rFonts w:ascii="GHEA Grapalat" w:hAnsi="GHEA Grapalat"/>
          <w:i/>
          <w:lang w:val="hy-AM"/>
        </w:rPr>
      </w:pPr>
    </w:p>
    <w:p w14:paraId="62E74E67" w14:textId="0241FDF2" w:rsidR="007C0F8D" w:rsidRPr="005C3F74" w:rsidRDefault="007C0F8D" w:rsidP="005C3F74">
      <w:pPr>
        <w:pStyle w:val="ListParagraph"/>
        <w:ind w:left="990"/>
        <w:jc w:val="both"/>
        <w:rPr>
          <w:rFonts w:ascii="GHEA Grapalat" w:hAnsi="GHEA Grapalat"/>
          <w:lang w:val="hy-AM"/>
        </w:rPr>
      </w:pPr>
    </w:p>
    <w:sectPr w:rsidR="007C0F8D" w:rsidRPr="005C3F74" w:rsidSect="008B4117">
      <w:pgSz w:w="11906" w:h="16838" w:code="9"/>
      <w:pgMar w:top="1138" w:right="850" w:bottom="1138" w:left="1354"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7464D3" w14:textId="77777777" w:rsidR="00E41774" w:rsidRDefault="00E41774" w:rsidP="00265C7B">
      <w:pPr>
        <w:spacing w:after="0" w:line="240" w:lineRule="auto"/>
      </w:pPr>
      <w:r>
        <w:separator/>
      </w:r>
    </w:p>
  </w:endnote>
  <w:endnote w:type="continuationSeparator" w:id="0">
    <w:p w14:paraId="38C4582F" w14:textId="77777777" w:rsidR="00E41774" w:rsidRDefault="00E41774" w:rsidP="00265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Armenian">
    <w:panose1 w:val="020B0604020202020204"/>
    <w:charset w:val="00"/>
    <w:family w:val="swiss"/>
    <w:pitch w:val="variable"/>
    <w:sig w:usb0="00000003" w:usb1="00000000" w:usb2="00000000" w:usb3="00000000" w:csb0="00000001" w:csb1="00000000"/>
  </w:font>
  <w:font w:name="Segoe UI">
    <w:altName w:val="Calibr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Yu Gothic UI"/>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189393" w14:textId="77777777" w:rsidR="00E41774" w:rsidRDefault="00E41774" w:rsidP="00265C7B">
      <w:pPr>
        <w:spacing w:after="0" w:line="240" w:lineRule="auto"/>
      </w:pPr>
      <w:r>
        <w:separator/>
      </w:r>
    </w:p>
  </w:footnote>
  <w:footnote w:type="continuationSeparator" w:id="0">
    <w:p w14:paraId="6916ABF4" w14:textId="77777777" w:rsidR="00E41774" w:rsidRDefault="00E41774" w:rsidP="00265C7B">
      <w:pPr>
        <w:spacing w:after="0" w:line="240" w:lineRule="auto"/>
      </w:pPr>
      <w:r>
        <w:continuationSeparator/>
      </w:r>
    </w:p>
  </w:footnote>
  <w:footnote w:id="1">
    <w:p w14:paraId="76CD65A2" w14:textId="77777777" w:rsidR="001C3402" w:rsidRPr="007A05D6" w:rsidRDefault="001C3402" w:rsidP="00527FA1">
      <w:pPr>
        <w:pStyle w:val="FootnoteText"/>
        <w:rPr>
          <w:rFonts w:ascii="GHEA Grapalat" w:hAnsi="GHEA Grapalat"/>
          <w:i/>
          <w:sz w:val="18"/>
          <w:szCs w:val="18"/>
          <w:lang w:val="hy-AM"/>
        </w:rPr>
      </w:pPr>
      <w:r w:rsidRPr="00E102E4">
        <w:rPr>
          <w:rStyle w:val="FootnoteReference"/>
          <w:rFonts w:ascii="GHEA Grapalat" w:hAnsi="GHEA Grapalat"/>
          <w:i/>
          <w:sz w:val="18"/>
          <w:szCs w:val="18"/>
        </w:rPr>
        <w:footnoteRef/>
      </w:r>
      <w:r w:rsidRPr="00E102E4">
        <w:rPr>
          <w:rFonts w:ascii="GHEA Grapalat" w:hAnsi="GHEA Grapalat"/>
          <w:i/>
          <w:sz w:val="18"/>
          <w:szCs w:val="18"/>
        </w:rPr>
        <w:t xml:space="preserve"> Վիճակագրության մեջ </w:t>
      </w:r>
      <w:r>
        <w:rPr>
          <w:rFonts w:ascii="GHEA Grapalat" w:hAnsi="GHEA Grapalat"/>
          <w:i/>
          <w:sz w:val="18"/>
          <w:szCs w:val="18"/>
          <w:lang w:val="hy-AM"/>
        </w:rPr>
        <w:t>ներառված չէ</w:t>
      </w:r>
      <w:r w:rsidRPr="00E102E4">
        <w:rPr>
          <w:rFonts w:ascii="GHEA Grapalat" w:hAnsi="GHEA Grapalat"/>
          <w:i/>
          <w:sz w:val="18"/>
          <w:szCs w:val="18"/>
        </w:rPr>
        <w:t xml:space="preserve"> </w:t>
      </w:r>
      <w:r w:rsidRPr="00E102E4">
        <w:rPr>
          <w:rFonts w:ascii="GHEA Grapalat" w:hAnsi="GHEA Grapalat" w:cs="Sylfaen"/>
          <w:i/>
          <w:sz w:val="18"/>
          <w:szCs w:val="18"/>
        </w:rPr>
        <w:t>պետական</w:t>
      </w:r>
      <w:r w:rsidRPr="00E102E4">
        <w:rPr>
          <w:rFonts w:ascii="GHEA Grapalat" w:hAnsi="GHEA Grapalat"/>
          <w:i/>
          <w:sz w:val="18"/>
          <w:szCs w:val="18"/>
        </w:rPr>
        <w:t xml:space="preserve"> </w:t>
      </w:r>
      <w:r w:rsidRPr="00E102E4">
        <w:rPr>
          <w:rFonts w:ascii="GHEA Grapalat" w:hAnsi="GHEA Grapalat" w:cs="Sylfaen"/>
          <w:i/>
          <w:sz w:val="18"/>
          <w:szCs w:val="18"/>
        </w:rPr>
        <w:t>գաղտնիք</w:t>
      </w:r>
      <w:r w:rsidRPr="00E102E4">
        <w:rPr>
          <w:rFonts w:ascii="GHEA Grapalat" w:hAnsi="GHEA Grapalat"/>
          <w:i/>
          <w:sz w:val="18"/>
          <w:szCs w:val="18"/>
        </w:rPr>
        <w:t xml:space="preserve"> </w:t>
      </w:r>
      <w:r w:rsidRPr="00E102E4">
        <w:rPr>
          <w:rFonts w:ascii="GHEA Grapalat" w:hAnsi="GHEA Grapalat" w:cs="Sylfaen"/>
          <w:i/>
          <w:sz w:val="18"/>
          <w:szCs w:val="18"/>
        </w:rPr>
        <w:t>պարունակող</w:t>
      </w:r>
      <w:r w:rsidRPr="00E102E4">
        <w:rPr>
          <w:rFonts w:ascii="GHEA Grapalat" w:hAnsi="GHEA Grapalat"/>
          <w:i/>
          <w:sz w:val="18"/>
          <w:szCs w:val="18"/>
        </w:rPr>
        <w:t xml:space="preserve"> </w:t>
      </w:r>
      <w:r>
        <w:rPr>
          <w:rFonts w:ascii="GHEA Grapalat" w:hAnsi="GHEA Grapalat" w:cs="Sylfaen"/>
          <w:i/>
          <w:sz w:val="18"/>
          <w:szCs w:val="18"/>
        </w:rPr>
        <w:t>հաշվեքննությ</w:t>
      </w:r>
      <w:r>
        <w:rPr>
          <w:rFonts w:ascii="GHEA Grapalat" w:hAnsi="GHEA Grapalat" w:cs="Sylfaen"/>
          <w:i/>
          <w:sz w:val="18"/>
          <w:szCs w:val="18"/>
          <w:lang w:val="hy-AM"/>
        </w:rPr>
        <w:t>ան տվյալները</w:t>
      </w:r>
    </w:p>
  </w:footnote>
  <w:footnote w:id="2">
    <w:p w14:paraId="5FA0AFE2" w14:textId="77777777" w:rsidR="00743E3C" w:rsidRPr="00626636" w:rsidRDefault="00743E3C" w:rsidP="00743E3C">
      <w:pPr>
        <w:pStyle w:val="FootnoteText"/>
        <w:rPr>
          <w:rFonts w:ascii="GHEA Grapalat" w:hAnsi="GHEA Grapalat"/>
          <w:sz w:val="18"/>
          <w:szCs w:val="18"/>
          <w:lang w:val="hy-AM"/>
        </w:rPr>
      </w:pPr>
      <w:r w:rsidRPr="008C0F82">
        <w:rPr>
          <w:rStyle w:val="FootnoteReference"/>
          <w:rFonts w:ascii="GHEA Grapalat" w:hAnsi="GHEA Grapalat"/>
        </w:rPr>
        <w:footnoteRef/>
      </w:r>
      <w:r w:rsidRPr="00626636">
        <w:rPr>
          <w:rFonts w:ascii="GHEA Grapalat" w:hAnsi="GHEA Grapalat"/>
          <w:lang w:val="hy-AM"/>
        </w:rPr>
        <w:t xml:space="preserve"> </w:t>
      </w:r>
      <w:r w:rsidRPr="00626636">
        <w:rPr>
          <w:rFonts w:ascii="GHEA Grapalat" w:hAnsi="GHEA Grapalat"/>
          <w:sz w:val="18"/>
          <w:szCs w:val="18"/>
          <w:lang w:val="hy-AM"/>
        </w:rPr>
        <w:t xml:space="preserve">Աղբյուրը՝ Rumorsmonitoring.com </w:t>
      </w:r>
    </w:p>
  </w:footnote>
  <w:footnote w:id="3">
    <w:p w14:paraId="12EA9017" w14:textId="34BD2279" w:rsidR="001C3402" w:rsidRPr="00A948A4" w:rsidRDefault="001C3402" w:rsidP="005A02FF">
      <w:pPr>
        <w:pStyle w:val="FootnoteText"/>
        <w:spacing w:after="0"/>
        <w:rPr>
          <w:rFonts w:ascii="Sylfaen" w:hAnsi="Sylfaen"/>
          <w:sz w:val="18"/>
          <w:szCs w:val="18"/>
          <w:lang w:val="hy-AM"/>
        </w:rPr>
      </w:pPr>
      <w:r w:rsidRPr="00A948A4">
        <w:rPr>
          <w:rStyle w:val="FootnoteReference"/>
          <w:sz w:val="18"/>
          <w:szCs w:val="18"/>
        </w:rPr>
        <w:footnoteRef/>
      </w:r>
      <w:r w:rsidRPr="00A948A4">
        <w:rPr>
          <w:rFonts w:ascii="Sylfaen" w:hAnsi="Sylfaen"/>
          <w:sz w:val="18"/>
          <w:szCs w:val="18"/>
          <w:lang w:val="hy-AM"/>
        </w:rPr>
        <w:t xml:space="preserve"> </w:t>
      </w:r>
      <w:r w:rsidRPr="00A948A4">
        <w:rPr>
          <w:rFonts w:ascii="GHEA Grapalat" w:hAnsi="GHEA Grapalat"/>
          <w:sz w:val="18"/>
          <w:szCs w:val="18"/>
          <w:lang w:val="hy-AM"/>
        </w:rPr>
        <w:t>Հիմքը՝ «Հաշվեքննիչ պալատի մասին» ՀՀ օրենքի 25-րդ հոդվածի 4-րդ մաս</w:t>
      </w:r>
    </w:p>
  </w:footnote>
  <w:footnote w:id="4">
    <w:p w14:paraId="43207F46" w14:textId="2FCDA53C" w:rsidR="001C3402" w:rsidRPr="00A948A4" w:rsidRDefault="001C3402" w:rsidP="001124B0">
      <w:pPr>
        <w:pStyle w:val="FootnoteText"/>
        <w:spacing w:after="0"/>
        <w:rPr>
          <w:rFonts w:ascii="GHEA Grapalat" w:hAnsi="GHEA Grapalat"/>
          <w:sz w:val="18"/>
          <w:szCs w:val="18"/>
          <w:lang w:val="hy-AM"/>
        </w:rPr>
      </w:pPr>
      <w:r w:rsidRPr="00A948A4">
        <w:rPr>
          <w:rStyle w:val="FootnoteReference"/>
          <w:rFonts w:ascii="GHEA Grapalat" w:hAnsi="GHEA Grapalat"/>
          <w:sz w:val="18"/>
          <w:szCs w:val="18"/>
        </w:rPr>
        <w:footnoteRef/>
      </w:r>
      <w:r w:rsidRPr="00A948A4">
        <w:rPr>
          <w:rFonts w:ascii="GHEA Grapalat" w:hAnsi="GHEA Grapalat"/>
          <w:sz w:val="18"/>
          <w:szCs w:val="18"/>
          <w:lang w:val="hy-AM"/>
        </w:rPr>
        <w:t xml:space="preserve"> Հիմքը՝ «Հաշվեքննիչ պալատի մասին» ՀՀ օրենքի 34-րդ հոդվածի 7-րդ մաս</w:t>
      </w:r>
    </w:p>
  </w:footnote>
  <w:footnote w:id="5">
    <w:p w14:paraId="2E64EEEC" w14:textId="6FC62DFD" w:rsidR="001C3402" w:rsidRPr="00A948A4" w:rsidRDefault="001C3402" w:rsidP="001124B0">
      <w:pPr>
        <w:pStyle w:val="FootnoteText"/>
        <w:spacing w:after="0"/>
        <w:rPr>
          <w:rFonts w:ascii="GHEA Grapalat" w:hAnsi="GHEA Grapalat"/>
          <w:sz w:val="18"/>
          <w:szCs w:val="18"/>
          <w:lang w:val="hy-AM"/>
        </w:rPr>
      </w:pPr>
      <w:r w:rsidRPr="00A948A4">
        <w:rPr>
          <w:rStyle w:val="FootnoteReference"/>
          <w:sz w:val="18"/>
          <w:szCs w:val="18"/>
        </w:rPr>
        <w:footnoteRef/>
      </w:r>
      <w:r w:rsidRPr="00A948A4">
        <w:rPr>
          <w:sz w:val="18"/>
          <w:szCs w:val="18"/>
          <w:lang w:val="hy-AM"/>
        </w:rPr>
        <w:t xml:space="preserve"> </w:t>
      </w:r>
      <w:r w:rsidRPr="00A948A4">
        <w:rPr>
          <w:rFonts w:ascii="GHEA Grapalat" w:hAnsi="GHEA Grapalat"/>
          <w:sz w:val="18"/>
          <w:szCs w:val="18"/>
          <w:lang w:val="hy-AM"/>
        </w:rPr>
        <w:t>Հիմքը՝ «Հաշվեքննիչ պալատի մասին» ՀՀ օրենքի 16-րդ հոդվածի 9-րդ մասի 3-րդ կետ</w:t>
      </w:r>
    </w:p>
    <w:p w14:paraId="074427D4" w14:textId="329B87FD" w:rsidR="001C3402" w:rsidRPr="001124B0" w:rsidRDefault="001C3402">
      <w:pPr>
        <w:pStyle w:val="FootnoteText"/>
        <w:rPr>
          <w:rFonts w:ascii="Sylfaen" w:hAnsi="Sylfaen"/>
          <w:lang w:val="hy-AM"/>
        </w:rPr>
      </w:pPr>
    </w:p>
  </w:footnote>
  <w:footnote w:id="6">
    <w:p w14:paraId="79FD1F91" w14:textId="77777777" w:rsidR="009E6C96" w:rsidRPr="0019107C" w:rsidRDefault="009E6C96" w:rsidP="009E6C96">
      <w:pPr>
        <w:pStyle w:val="FootnoteText"/>
        <w:rPr>
          <w:rFonts w:ascii="GHEA Grapalat" w:hAnsi="GHEA Grapalat"/>
          <w:i/>
          <w:lang w:val="hy-AM"/>
        </w:rPr>
      </w:pPr>
      <w:r w:rsidRPr="0019107C">
        <w:rPr>
          <w:rStyle w:val="FootnoteReference"/>
          <w:rFonts w:ascii="GHEA Grapalat" w:hAnsi="GHEA Grapalat"/>
        </w:rPr>
        <w:footnoteRef/>
      </w:r>
      <w:r w:rsidRPr="0019107C">
        <w:rPr>
          <w:rFonts w:ascii="GHEA Grapalat" w:hAnsi="GHEA Grapalat"/>
          <w:i/>
          <w:lang w:val="hy-AM"/>
        </w:rPr>
        <w:t xml:space="preserve"> Աղյուսակի տեղեկատվությունը չի ներառում պետական գաղտնիք պարունակող հաշվեքննությունների վերաբերյալ տվյալներ</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4F2D3" w14:textId="32B7893A" w:rsidR="001C3402" w:rsidRDefault="001C3402">
    <w:pPr>
      <w:pStyle w:val="Header"/>
    </w:pPr>
    <w:r>
      <w:rPr>
        <w:noProof/>
        <w:lang w:val="ru-RU" w:eastAsia="ru-RU"/>
      </w:rPr>
      <mc:AlternateContent>
        <mc:Choice Requires="wps">
          <w:drawing>
            <wp:anchor distT="228600" distB="228600" distL="114300" distR="114300" simplePos="0" relativeHeight="251658240" behindDoc="0" locked="0" layoutInCell="1" allowOverlap="0" wp14:anchorId="4650965B" wp14:editId="7842B8C6">
              <wp:simplePos x="0" y="0"/>
              <wp:positionH relativeFrom="margin">
                <wp:posOffset>8943975</wp:posOffset>
              </wp:positionH>
              <wp:positionV relativeFrom="page">
                <wp:posOffset>228600</wp:posOffset>
              </wp:positionV>
              <wp:extent cx="429260" cy="630555"/>
              <wp:effectExtent l="0" t="0" r="0" b="0"/>
              <wp:wrapTopAndBottom/>
              <wp:docPr id="2" name="Rectangle 1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429260" cy="630555"/>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1CA4FFC5" w14:textId="172AE52D" w:rsidR="001C3402" w:rsidRPr="007F28C9" w:rsidRDefault="001C3402" w:rsidP="008D4D46">
                          <w:pPr>
                            <w:pStyle w:val="Header"/>
                            <w:tabs>
                              <w:tab w:val="clear" w:pos="4680"/>
                              <w:tab w:val="clear" w:pos="9360"/>
                            </w:tabs>
                            <w:jc w:val="right"/>
                            <w:rPr>
                              <w:rFonts w:ascii="GHEA Grapalat" w:hAnsi="GHEA Grapalat"/>
                              <w:color w:val="FFFFFF" w:themeColor="background1"/>
                              <w:szCs w:val="24"/>
                            </w:rPr>
                          </w:pPr>
                          <w:r w:rsidRPr="007F28C9">
                            <w:rPr>
                              <w:rFonts w:ascii="GHEA Grapalat" w:hAnsi="GHEA Grapalat"/>
                              <w:color w:val="FFFFFF" w:themeColor="background1"/>
                              <w:szCs w:val="24"/>
                            </w:rPr>
                            <w:fldChar w:fldCharType="begin"/>
                          </w:r>
                          <w:r w:rsidRPr="007F28C9">
                            <w:rPr>
                              <w:rFonts w:ascii="GHEA Grapalat" w:hAnsi="GHEA Grapalat"/>
                              <w:color w:val="FFFFFF" w:themeColor="background1"/>
                              <w:szCs w:val="24"/>
                            </w:rPr>
                            <w:instrText xml:space="preserve"> PAGE   \* MERGEFORMAT </w:instrText>
                          </w:r>
                          <w:r w:rsidRPr="007F28C9">
                            <w:rPr>
                              <w:rFonts w:ascii="GHEA Grapalat" w:hAnsi="GHEA Grapalat"/>
                              <w:color w:val="FFFFFF" w:themeColor="background1"/>
                              <w:szCs w:val="24"/>
                            </w:rPr>
                            <w:fldChar w:fldCharType="separate"/>
                          </w:r>
                          <w:r w:rsidR="00042F57">
                            <w:rPr>
                              <w:rFonts w:ascii="GHEA Grapalat" w:hAnsi="GHEA Grapalat"/>
                              <w:noProof/>
                              <w:color w:val="FFFFFF" w:themeColor="background1"/>
                              <w:szCs w:val="24"/>
                            </w:rPr>
                            <w:t>27</w:t>
                          </w:r>
                          <w:r w:rsidRPr="007F28C9">
                            <w:rPr>
                              <w:rFonts w:ascii="GHEA Grapalat" w:hAnsi="GHEA Grapalat"/>
                              <w:noProof/>
                              <w:color w:val="FFFFFF" w:themeColor="background1"/>
                              <w:szCs w:val="24"/>
                            </w:rPr>
                            <w:fldChar w:fldCharType="end"/>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4650965B" id="Rectangle 133" o:spid="_x0000_s1026" style="position:absolute;margin-left:704.25pt;margin-top:18pt;width:33.8pt;height:49.65pt;z-index:251658240;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" o:allowoverlap="f" fillcolor="#4f81bd [3204]" stroked="f" strokeweight="1pt">
              <v:path arrowok="t"/>
              <o:lock v:ext="edit" aspectratio="t"/>
              <v:textbox>
                <w:txbxContent>
                  <w:p w14:paraId="1CA4FFC5" w14:textId="172AE52D" w:rsidR="001C3402" w:rsidRPr="007F28C9" w:rsidRDefault="001C3402" w:rsidP="008D4D46">
                    <w:pPr>
                      <w:pStyle w:val="Header"/>
                      <w:tabs>
                        <w:tab w:val="clear" w:pos="4680"/>
                        <w:tab w:val="clear" w:pos="9360"/>
                      </w:tabs>
                      <w:jc w:val="right"/>
                      <w:rPr>
                        <w:rFonts w:ascii="GHEA Grapalat" w:hAnsi="GHEA Grapalat"/>
                        <w:color w:val="FFFFFF" w:themeColor="background1"/>
                        <w:szCs w:val="24"/>
                      </w:rPr>
                    </w:pPr>
                    <w:r w:rsidRPr="007F28C9">
                      <w:rPr>
                        <w:rFonts w:ascii="GHEA Grapalat" w:hAnsi="GHEA Grapalat"/>
                        <w:color w:val="FFFFFF" w:themeColor="background1"/>
                        <w:szCs w:val="24"/>
                      </w:rPr>
                      <w:fldChar w:fldCharType="begin"/>
                    </w:r>
                    <w:r w:rsidRPr="007F28C9">
                      <w:rPr>
                        <w:rFonts w:ascii="GHEA Grapalat" w:hAnsi="GHEA Grapalat"/>
                        <w:color w:val="FFFFFF" w:themeColor="background1"/>
                        <w:szCs w:val="24"/>
                      </w:rPr>
                      <w:instrText xml:space="preserve"> PAGE   \* MERGEFORMAT </w:instrText>
                    </w:r>
                    <w:r w:rsidRPr="007F28C9">
                      <w:rPr>
                        <w:rFonts w:ascii="GHEA Grapalat" w:hAnsi="GHEA Grapalat"/>
                        <w:color w:val="FFFFFF" w:themeColor="background1"/>
                        <w:szCs w:val="24"/>
                      </w:rPr>
                      <w:fldChar w:fldCharType="separate"/>
                    </w:r>
                    <w:r w:rsidR="00042F57">
                      <w:rPr>
                        <w:rFonts w:ascii="GHEA Grapalat" w:hAnsi="GHEA Grapalat"/>
                        <w:noProof/>
                        <w:color w:val="FFFFFF" w:themeColor="background1"/>
                        <w:szCs w:val="24"/>
                      </w:rPr>
                      <w:t>27</w:t>
                    </w:r>
                    <w:r w:rsidRPr="007F28C9">
                      <w:rPr>
                        <w:rFonts w:ascii="GHEA Grapalat" w:hAnsi="GHEA Grapalat"/>
                        <w:noProof/>
                        <w:color w:val="FFFFFF" w:themeColor="background1"/>
                        <w:szCs w:val="24"/>
                      </w:rPr>
                      <w:fldChar w:fldCharType="end"/>
                    </w:r>
                  </w:p>
                </w:txbxContent>
              </v:textbox>
              <w10:wrap type="topAndBottom" anchorx="margin" anchory="page"/>
            </v:rec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7574E"/>
    <w:multiLevelType w:val="hybridMultilevel"/>
    <w:tmpl w:val="08A4C2C4"/>
    <w:lvl w:ilvl="0" w:tplc="0419000F">
      <w:start w:val="1"/>
      <w:numFmt w:val="decimal"/>
      <w:lvlText w:val="%1."/>
      <w:lvlJc w:val="left"/>
      <w:pPr>
        <w:ind w:left="990" w:hanging="360"/>
      </w:p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 w15:restartNumberingAfterBreak="0">
    <w:nsid w:val="0B7F4393"/>
    <w:multiLevelType w:val="hybridMultilevel"/>
    <w:tmpl w:val="FBA21746"/>
    <w:lvl w:ilvl="0" w:tplc="04190001">
      <w:start w:val="1"/>
      <w:numFmt w:val="bullet"/>
      <w:lvlText w:val=""/>
      <w:lvlJc w:val="left"/>
      <w:pPr>
        <w:ind w:left="720" w:hanging="360"/>
      </w:pPr>
      <w:rPr>
        <w:rFonts w:ascii="Symbol" w:hAnsi="Symbol" w:hint="default"/>
      </w:rPr>
    </w:lvl>
    <w:lvl w:ilvl="1" w:tplc="0419000F">
      <w:start w:val="1"/>
      <w:numFmt w:val="decimal"/>
      <w:lvlText w:val="%2."/>
      <w:lvlJc w:val="left"/>
      <w:pPr>
        <w:ind w:left="990" w:hanging="360"/>
      </w:pPr>
      <w:rPr>
        <w:rFont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1E65CF"/>
    <w:multiLevelType w:val="hybridMultilevel"/>
    <w:tmpl w:val="E932B116"/>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3443DE"/>
    <w:multiLevelType w:val="hybridMultilevel"/>
    <w:tmpl w:val="56B0F7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558518D"/>
    <w:multiLevelType w:val="hybridMultilevel"/>
    <w:tmpl w:val="9E7A41E6"/>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5" w15:restartNumberingAfterBreak="0">
    <w:nsid w:val="28B02A28"/>
    <w:multiLevelType w:val="hybridMultilevel"/>
    <w:tmpl w:val="78CED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433AF8"/>
    <w:multiLevelType w:val="hybridMultilevel"/>
    <w:tmpl w:val="9C4C9228"/>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 w15:restartNumberingAfterBreak="0">
    <w:nsid w:val="42520913"/>
    <w:multiLevelType w:val="hybridMultilevel"/>
    <w:tmpl w:val="9BC0A7B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47177E9"/>
    <w:multiLevelType w:val="hybridMultilevel"/>
    <w:tmpl w:val="BC4C62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5DB2FFA"/>
    <w:multiLevelType w:val="hybridMultilevel"/>
    <w:tmpl w:val="97900F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709759D"/>
    <w:multiLevelType w:val="hybridMultilevel"/>
    <w:tmpl w:val="A82C4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317251"/>
    <w:multiLevelType w:val="hybridMultilevel"/>
    <w:tmpl w:val="770CA2C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A412EA0"/>
    <w:multiLevelType w:val="hybridMultilevel"/>
    <w:tmpl w:val="AC04C6B4"/>
    <w:lvl w:ilvl="0" w:tplc="0419000B">
      <w:start w:val="1"/>
      <w:numFmt w:val="bullet"/>
      <w:lvlText w:val=""/>
      <w:lvlJc w:val="left"/>
      <w:pPr>
        <w:ind w:left="81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B074522"/>
    <w:multiLevelType w:val="hybridMultilevel"/>
    <w:tmpl w:val="ADC27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F00CBE"/>
    <w:multiLevelType w:val="hybridMultilevel"/>
    <w:tmpl w:val="EA4044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4A81A03"/>
    <w:multiLevelType w:val="hybridMultilevel"/>
    <w:tmpl w:val="9BE63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1"/>
  </w:num>
  <w:num w:numId="4">
    <w:abstractNumId w:val="0"/>
  </w:num>
  <w:num w:numId="5">
    <w:abstractNumId w:val="2"/>
  </w:num>
  <w:num w:numId="6">
    <w:abstractNumId w:val="5"/>
  </w:num>
  <w:num w:numId="7">
    <w:abstractNumId w:val="11"/>
  </w:num>
  <w:num w:numId="8">
    <w:abstractNumId w:val="12"/>
  </w:num>
  <w:num w:numId="9">
    <w:abstractNumId w:val="6"/>
  </w:num>
  <w:num w:numId="10">
    <w:abstractNumId w:val="9"/>
  </w:num>
  <w:num w:numId="11">
    <w:abstractNumId w:val="15"/>
  </w:num>
  <w:num w:numId="12">
    <w:abstractNumId w:val="13"/>
  </w:num>
  <w:num w:numId="13">
    <w:abstractNumId w:val="8"/>
  </w:num>
  <w:num w:numId="14">
    <w:abstractNumId w:val="3"/>
  </w:num>
  <w:num w:numId="15">
    <w:abstractNumId w:val="7"/>
  </w:num>
  <w:num w:numId="16">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C41"/>
    <w:rsid w:val="000002C4"/>
    <w:rsid w:val="00000336"/>
    <w:rsid w:val="00000484"/>
    <w:rsid w:val="00000AFC"/>
    <w:rsid w:val="00000F39"/>
    <w:rsid w:val="000011F3"/>
    <w:rsid w:val="0000132D"/>
    <w:rsid w:val="00001A40"/>
    <w:rsid w:val="00001D8A"/>
    <w:rsid w:val="00002080"/>
    <w:rsid w:val="0000255D"/>
    <w:rsid w:val="00002793"/>
    <w:rsid w:val="000027CF"/>
    <w:rsid w:val="000035AB"/>
    <w:rsid w:val="00004604"/>
    <w:rsid w:val="00004875"/>
    <w:rsid w:val="00004C50"/>
    <w:rsid w:val="00004E8A"/>
    <w:rsid w:val="0000641A"/>
    <w:rsid w:val="000067CE"/>
    <w:rsid w:val="000069D2"/>
    <w:rsid w:val="00006AFF"/>
    <w:rsid w:val="00007259"/>
    <w:rsid w:val="0000771B"/>
    <w:rsid w:val="00007A93"/>
    <w:rsid w:val="00007DAA"/>
    <w:rsid w:val="000100A0"/>
    <w:rsid w:val="000101FA"/>
    <w:rsid w:val="00010A3F"/>
    <w:rsid w:val="000115C9"/>
    <w:rsid w:val="0001167A"/>
    <w:rsid w:val="00011AB9"/>
    <w:rsid w:val="00011EC5"/>
    <w:rsid w:val="00013086"/>
    <w:rsid w:val="000132AB"/>
    <w:rsid w:val="000132B5"/>
    <w:rsid w:val="00013645"/>
    <w:rsid w:val="00013731"/>
    <w:rsid w:val="000137DD"/>
    <w:rsid w:val="00013BF2"/>
    <w:rsid w:val="00013C0D"/>
    <w:rsid w:val="00014174"/>
    <w:rsid w:val="00014D1D"/>
    <w:rsid w:val="00015375"/>
    <w:rsid w:val="00015583"/>
    <w:rsid w:val="00016724"/>
    <w:rsid w:val="000174A9"/>
    <w:rsid w:val="00017B64"/>
    <w:rsid w:val="00017E64"/>
    <w:rsid w:val="00017F10"/>
    <w:rsid w:val="00017FFE"/>
    <w:rsid w:val="00020134"/>
    <w:rsid w:val="0002046A"/>
    <w:rsid w:val="00020B6F"/>
    <w:rsid w:val="00020C6A"/>
    <w:rsid w:val="00021029"/>
    <w:rsid w:val="00021096"/>
    <w:rsid w:val="00021919"/>
    <w:rsid w:val="0002230B"/>
    <w:rsid w:val="0002270B"/>
    <w:rsid w:val="00022AAE"/>
    <w:rsid w:val="0002332D"/>
    <w:rsid w:val="0002372F"/>
    <w:rsid w:val="00023AE3"/>
    <w:rsid w:val="00024071"/>
    <w:rsid w:val="000246F6"/>
    <w:rsid w:val="00024C9A"/>
    <w:rsid w:val="00025432"/>
    <w:rsid w:val="0002568D"/>
    <w:rsid w:val="000257D6"/>
    <w:rsid w:val="00025B84"/>
    <w:rsid w:val="00025CFF"/>
    <w:rsid w:val="00025FED"/>
    <w:rsid w:val="00026468"/>
    <w:rsid w:val="00027258"/>
    <w:rsid w:val="00027632"/>
    <w:rsid w:val="00031AE1"/>
    <w:rsid w:val="000328A9"/>
    <w:rsid w:val="0003292D"/>
    <w:rsid w:val="000329EA"/>
    <w:rsid w:val="00032AE0"/>
    <w:rsid w:val="00032CF7"/>
    <w:rsid w:val="0003304F"/>
    <w:rsid w:val="000331E3"/>
    <w:rsid w:val="000333EA"/>
    <w:rsid w:val="0003391D"/>
    <w:rsid w:val="00033CFE"/>
    <w:rsid w:val="00034247"/>
    <w:rsid w:val="000343C2"/>
    <w:rsid w:val="00034A32"/>
    <w:rsid w:val="00035203"/>
    <w:rsid w:val="00036331"/>
    <w:rsid w:val="0003743A"/>
    <w:rsid w:val="000376EA"/>
    <w:rsid w:val="000377DA"/>
    <w:rsid w:val="00037831"/>
    <w:rsid w:val="00037A64"/>
    <w:rsid w:val="00037BEC"/>
    <w:rsid w:val="0004001C"/>
    <w:rsid w:val="00040BE9"/>
    <w:rsid w:val="00040D0E"/>
    <w:rsid w:val="0004158F"/>
    <w:rsid w:val="00041766"/>
    <w:rsid w:val="00041A73"/>
    <w:rsid w:val="0004218A"/>
    <w:rsid w:val="000421A3"/>
    <w:rsid w:val="000421E9"/>
    <w:rsid w:val="000424D9"/>
    <w:rsid w:val="00042553"/>
    <w:rsid w:val="00042AAA"/>
    <w:rsid w:val="00042B5B"/>
    <w:rsid w:val="00042F57"/>
    <w:rsid w:val="00043249"/>
    <w:rsid w:val="000435AB"/>
    <w:rsid w:val="000442FC"/>
    <w:rsid w:val="000446B6"/>
    <w:rsid w:val="000455E8"/>
    <w:rsid w:val="000458BE"/>
    <w:rsid w:val="00046204"/>
    <w:rsid w:val="00046508"/>
    <w:rsid w:val="00046517"/>
    <w:rsid w:val="000467B4"/>
    <w:rsid w:val="00046A25"/>
    <w:rsid w:val="00046A64"/>
    <w:rsid w:val="00046C7C"/>
    <w:rsid w:val="00047DA6"/>
    <w:rsid w:val="00050308"/>
    <w:rsid w:val="00051188"/>
    <w:rsid w:val="000515EA"/>
    <w:rsid w:val="0005179F"/>
    <w:rsid w:val="00051A18"/>
    <w:rsid w:val="00051BFA"/>
    <w:rsid w:val="00051CFE"/>
    <w:rsid w:val="00052F9B"/>
    <w:rsid w:val="00052FEA"/>
    <w:rsid w:val="000530B0"/>
    <w:rsid w:val="0005324E"/>
    <w:rsid w:val="00053279"/>
    <w:rsid w:val="0005364E"/>
    <w:rsid w:val="00053BE7"/>
    <w:rsid w:val="00053CB6"/>
    <w:rsid w:val="00054126"/>
    <w:rsid w:val="000543CD"/>
    <w:rsid w:val="0005441D"/>
    <w:rsid w:val="00054808"/>
    <w:rsid w:val="00055211"/>
    <w:rsid w:val="000552E0"/>
    <w:rsid w:val="00055517"/>
    <w:rsid w:val="000557AB"/>
    <w:rsid w:val="000568FD"/>
    <w:rsid w:val="00057122"/>
    <w:rsid w:val="000579F4"/>
    <w:rsid w:val="00057D54"/>
    <w:rsid w:val="00060511"/>
    <w:rsid w:val="00060516"/>
    <w:rsid w:val="0006083D"/>
    <w:rsid w:val="00060F40"/>
    <w:rsid w:val="00061064"/>
    <w:rsid w:val="00061336"/>
    <w:rsid w:val="00061587"/>
    <w:rsid w:val="00061B14"/>
    <w:rsid w:val="00061BEC"/>
    <w:rsid w:val="0006231B"/>
    <w:rsid w:val="00062562"/>
    <w:rsid w:val="00062B11"/>
    <w:rsid w:val="000640EA"/>
    <w:rsid w:val="00064DBB"/>
    <w:rsid w:val="00065424"/>
    <w:rsid w:val="00065514"/>
    <w:rsid w:val="00065607"/>
    <w:rsid w:val="00065F08"/>
    <w:rsid w:val="00066426"/>
    <w:rsid w:val="00066BD1"/>
    <w:rsid w:val="00066BEE"/>
    <w:rsid w:val="00066EB0"/>
    <w:rsid w:val="000670B2"/>
    <w:rsid w:val="00067420"/>
    <w:rsid w:val="00067CB3"/>
    <w:rsid w:val="000702D3"/>
    <w:rsid w:val="0007068C"/>
    <w:rsid w:val="000708C0"/>
    <w:rsid w:val="00070E83"/>
    <w:rsid w:val="000715CD"/>
    <w:rsid w:val="0007173B"/>
    <w:rsid w:val="0007194A"/>
    <w:rsid w:val="000720C8"/>
    <w:rsid w:val="0007260B"/>
    <w:rsid w:val="00072726"/>
    <w:rsid w:val="00072BB3"/>
    <w:rsid w:val="00072F93"/>
    <w:rsid w:val="0007346C"/>
    <w:rsid w:val="0007389C"/>
    <w:rsid w:val="000738E5"/>
    <w:rsid w:val="00073FBE"/>
    <w:rsid w:val="000740F5"/>
    <w:rsid w:val="00074515"/>
    <w:rsid w:val="00074F4D"/>
    <w:rsid w:val="000750C7"/>
    <w:rsid w:val="0007559B"/>
    <w:rsid w:val="0007563F"/>
    <w:rsid w:val="000756E2"/>
    <w:rsid w:val="00075736"/>
    <w:rsid w:val="000759AE"/>
    <w:rsid w:val="00075B68"/>
    <w:rsid w:val="00075E9C"/>
    <w:rsid w:val="00076542"/>
    <w:rsid w:val="00077377"/>
    <w:rsid w:val="00077766"/>
    <w:rsid w:val="000778B6"/>
    <w:rsid w:val="000779D7"/>
    <w:rsid w:val="00077AE5"/>
    <w:rsid w:val="00080BF3"/>
    <w:rsid w:val="00080C7E"/>
    <w:rsid w:val="00081124"/>
    <w:rsid w:val="00081251"/>
    <w:rsid w:val="00081924"/>
    <w:rsid w:val="00081DEE"/>
    <w:rsid w:val="00081EC1"/>
    <w:rsid w:val="00082C74"/>
    <w:rsid w:val="00082CB7"/>
    <w:rsid w:val="00082DF6"/>
    <w:rsid w:val="00083A4C"/>
    <w:rsid w:val="00083B65"/>
    <w:rsid w:val="00084A1E"/>
    <w:rsid w:val="00084CF6"/>
    <w:rsid w:val="00084EE1"/>
    <w:rsid w:val="000850E7"/>
    <w:rsid w:val="00085582"/>
    <w:rsid w:val="00085AE2"/>
    <w:rsid w:val="0008607F"/>
    <w:rsid w:val="00086492"/>
    <w:rsid w:val="000867FE"/>
    <w:rsid w:val="00086E13"/>
    <w:rsid w:val="0008700C"/>
    <w:rsid w:val="00087168"/>
    <w:rsid w:val="000878B8"/>
    <w:rsid w:val="00087CC9"/>
    <w:rsid w:val="00087F27"/>
    <w:rsid w:val="00087FBF"/>
    <w:rsid w:val="00090250"/>
    <w:rsid w:val="00090451"/>
    <w:rsid w:val="00090931"/>
    <w:rsid w:val="00090936"/>
    <w:rsid w:val="00090BAD"/>
    <w:rsid w:val="00090CB3"/>
    <w:rsid w:val="00090FFC"/>
    <w:rsid w:val="0009109F"/>
    <w:rsid w:val="000910E1"/>
    <w:rsid w:val="000910F0"/>
    <w:rsid w:val="00091B00"/>
    <w:rsid w:val="00091D24"/>
    <w:rsid w:val="00091E90"/>
    <w:rsid w:val="00092201"/>
    <w:rsid w:val="00092961"/>
    <w:rsid w:val="000938C3"/>
    <w:rsid w:val="00094415"/>
    <w:rsid w:val="00094858"/>
    <w:rsid w:val="00095E6E"/>
    <w:rsid w:val="00095E93"/>
    <w:rsid w:val="00095F1D"/>
    <w:rsid w:val="0009629D"/>
    <w:rsid w:val="00096338"/>
    <w:rsid w:val="00096B8F"/>
    <w:rsid w:val="0009708C"/>
    <w:rsid w:val="000976EF"/>
    <w:rsid w:val="000A1CCB"/>
    <w:rsid w:val="000A1FA2"/>
    <w:rsid w:val="000A2968"/>
    <w:rsid w:val="000A2DF1"/>
    <w:rsid w:val="000A2E93"/>
    <w:rsid w:val="000A30FE"/>
    <w:rsid w:val="000A31B9"/>
    <w:rsid w:val="000A34A6"/>
    <w:rsid w:val="000A3553"/>
    <w:rsid w:val="000A35F0"/>
    <w:rsid w:val="000A38F6"/>
    <w:rsid w:val="000A4D27"/>
    <w:rsid w:val="000A4D89"/>
    <w:rsid w:val="000A4D8E"/>
    <w:rsid w:val="000A4DB7"/>
    <w:rsid w:val="000A51A9"/>
    <w:rsid w:val="000A53F5"/>
    <w:rsid w:val="000A551A"/>
    <w:rsid w:val="000A582D"/>
    <w:rsid w:val="000A58C7"/>
    <w:rsid w:val="000A5951"/>
    <w:rsid w:val="000A5CE6"/>
    <w:rsid w:val="000A5FFE"/>
    <w:rsid w:val="000A6D76"/>
    <w:rsid w:val="000A777B"/>
    <w:rsid w:val="000B0068"/>
    <w:rsid w:val="000B01A0"/>
    <w:rsid w:val="000B05E0"/>
    <w:rsid w:val="000B06DD"/>
    <w:rsid w:val="000B1726"/>
    <w:rsid w:val="000B17AD"/>
    <w:rsid w:val="000B228A"/>
    <w:rsid w:val="000B23BD"/>
    <w:rsid w:val="000B368E"/>
    <w:rsid w:val="000B3C3E"/>
    <w:rsid w:val="000B4157"/>
    <w:rsid w:val="000B421B"/>
    <w:rsid w:val="000B53E1"/>
    <w:rsid w:val="000B56B7"/>
    <w:rsid w:val="000B65B2"/>
    <w:rsid w:val="000B6850"/>
    <w:rsid w:val="000B6F7F"/>
    <w:rsid w:val="000B6F81"/>
    <w:rsid w:val="000B756E"/>
    <w:rsid w:val="000B794E"/>
    <w:rsid w:val="000B79D5"/>
    <w:rsid w:val="000B7A33"/>
    <w:rsid w:val="000B7AFA"/>
    <w:rsid w:val="000B7DF6"/>
    <w:rsid w:val="000B7F53"/>
    <w:rsid w:val="000C08A2"/>
    <w:rsid w:val="000C1152"/>
    <w:rsid w:val="000C124E"/>
    <w:rsid w:val="000C2985"/>
    <w:rsid w:val="000C2E42"/>
    <w:rsid w:val="000C2FC6"/>
    <w:rsid w:val="000C325C"/>
    <w:rsid w:val="000C34F4"/>
    <w:rsid w:val="000C353A"/>
    <w:rsid w:val="000C36D9"/>
    <w:rsid w:val="000C3EF5"/>
    <w:rsid w:val="000C4A3E"/>
    <w:rsid w:val="000C562F"/>
    <w:rsid w:val="000C5B36"/>
    <w:rsid w:val="000C5BF3"/>
    <w:rsid w:val="000C6209"/>
    <w:rsid w:val="000C63B1"/>
    <w:rsid w:val="000C6856"/>
    <w:rsid w:val="000C7F2F"/>
    <w:rsid w:val="000C7F6C"/>
    <w:rsid w:val="000D0103"/>
    <w:rsid w:val="000D0258"/>
    <w:rsid w:val="000D065B"/>
    <w:rsid w:val="000D0A25"/>
    <w:rsid w:val="000D0A4B"/>
    <w:rsid w:val="000D0BDD"/>
    <w:rsid w:val="000D13CA"/>
    <w:rsid w:val="000D13D8"/>
    <w:rsid w:val="000D168F"/>
    <w:rsid w:val="000D1DF4"/>
    <w:rsid w:val="000D1FFF"/>
    <w:rsid w:val="000D28DA"/>
    <w:rsid w:val="000D2D76"/>
    <w:rsid w:val="000D2F8E"/>
    <w:rsid w:val="000D2F91"/>
    <w:rsid w:val="000D3270"/>
    <w:rsid w:val="000D351E"/>
    <w:rsid w:val="000D3915"/>
    <w:rsid w:val="000D3A6F"/>
    <w:rsid w:val="000D3B9C"/>
    <w:rsid w:val="000D3BDF"/>
    <w:rsid w:val="000D4A6B"/>
    <w:rsid w:val="000D4B16"/>
    <w:rsid w:val="000D529E"/>
    <w:rsid w:val="000D55A5"/>
    <w:rsid w:val="000D5780"/>
    <w:rsid w:val="000D5A12"/>
    <w:rsid w:val="000D5A19"/>
    <w:rsid w:val="000D5C39"/>
    <w:rsid w:val="000D5F3D"/>
    <w:rsid w:val="000D607B"/>
    <w:rsid w:val="000D614E"/>
    <w:rsid w:val="000D65F3"/>
    <w:rsid w:val="000D66E4"/>
    <w:rsid w:val="000D6DB4"/>
    <w:rsid w:val="000D6EAA"/>
    <w:rsid w:val="000D73F1"/>
    <w:rsid w:val="000D7586"/>
    <w:rsid w:val="000D79A8"/>
    <w:rsid w:val="000D7AA0"/>
    <w:rsid w:val="000E02A3"/>
    <w:rsid w:val="000E0948"/>
    <w:rsid w:val="000E0E08"/>
    <w:rsid w:val="000E1326"/>
    <w:rsid w:val="000E14AF"/>
    <w:rsid w:val="000E1597"/>
    <w:rsid w:val="000E193A"/>
    <w:rsid w:val="000E2A88"/>
    <w:rsid w:val="000E35B5"/>
    <w:rsid w:val="000E37BA"/>
    <w:rsid w:val="000E3AE2"/>
    <w:rsid w:val="000E3C0B"/>
    <w:rsid w:val="000E3C13"/>
    <w:rsid w:val="000E3D69"/>
    <w:rsid w:val="000E40B8"/>
    <w:rsid w:val="000E41B0"/>
    <w:rsid w:val="000E42D8"/>
    <w:rsid w:val="000E446E"/>
    <w:rsid w:val="000E4560"/>
    <w:rsid w:val="000E4984"/>
    <w:rsid w:val="000E4BF2"/>
    <w:rsid w:val="000E5191"/>
    <w:rsid w:val="000E588B"/>
    <w:rsid w:val="000E58E2"/>
    <w:rsid w:val="000E5A36"/>
    <w:rsid w:val="000E5CF9"/>
    <w:rsid w:val="000E5E08"/>
    <w:rsid w:val="000E692B"/>
    <w:rsid w:val="000E6B3D"/>
    <w:rsid w:val="000E6C00"/>
    <w:rsid w:val="000E6D80"/>
    <w:rsid w:val="000E7885"/>
    <w:rsid w:val="000F0F11"/>
    <w:rsid w:val="000F132B"/>
    <w:rsid w:val="000F18E6"/>
    <w:rsid w:val="000F1B7D"/>
    <w:rsid w:val="000F1EBB"/>
    <w:rsid w:val="000F2248"/>
    <w:rsid w:val="000F2B53"/>
    <w:rsid w:val="000F2ED1"/>
    <w:rsid w:val="000F3C99"/>
    <w:rsid w:val="000F3FB6"/>
    <w:rsid w:val="000F429D"/>
    <w:rsid w:val="000F473F"/>
    <w:rsid w:val="000F4812"/>
    <w:rsid w:val="000F4938"/>
    <w:rsid w:val="000F4C9C"/>
    <w:rsid w:val="000F4EFD"/>
    <w:rsid w:val="000F4FE2"/>
    <w:rsid w:val="000F516D"/>
    <w:rsid w:val="000F5216"/>
    <w:rsid w:val="000F6BFE"/>
    <w:rsid w:val="000F72E0"/>
    <w:rsid w:val="000F74D1"/>
    <w:rsid w:val="000F76F4"/>
    <w:rsid w:val="000F7BD8"/>
    <w:rsid w:val="00100004"/>
    <w:rsid w:val="00100267"/>
    <w:rsid w:val="001005E2"/>
    <w:rsid w:val="00100FEE"/>
    <w:rsid w:val="0010137F"/>
    <w:rsid w:val="00101492"/>
    <w:rsid w:val="00101719"/>
    <w:rsid w:val="00101822"/>
    <w:rsid w:val="00101842"/>
    <w:rsid w:val="00101E7E"/>
    <w:rsid w:val="00101FBB"/>
    <w:rsid w:val="00102018"/>
    <w:rsid w:val="00102182"/>
    <w:rsid w:val="00102323"/>
    <w:rsid w:val="001024DC"/>
    <w:rsid w:val="00102812"/>
    <w:rsid w:val="00102D1E"/>
    <w:rsid w:val="00102F2F"/>
    <w:rsid w:val="00103B88"/>
    <w:rsid w:val="00103BEA"/>
    <w:rsid w:val="00104116"/>
    <w:rsid w:val="00104149"/>
    <w:rsid w:val="001045FE"/>
    <w:rsid w:val="00104642"/>
    <w:rsid w:val="00104E15"/>
    <w:rsid w:val="00105076"/>
    <w:rsid w:val="0010579A"/>
    <w:rsid w:val="00105870"/>
    <w:rsid w:val="00105968"/>
    <w:rsid w:val="00105BDD"/>
    <w:rsid w:val="001061E7"/>
    <w:rsid w:val="00106563"/>
    <w:rsid w:val="001071EF"/>
    <w:rsid w:val="00107A38"/>
    <w:rsid w:val="00107BEC"/>
    <w:rsid w:val="001101E0"/>
    <w:rsid w:val="00110A0B"/>
    <w:rsid w:val="00110B0C"/>
    <w:rsid w:val="00110F1E"/>
    <w:rsid w:val="00111630"/>
    <w:rsid w:val="00111A01"/>
    <w:rsid w:val="00111FDC"/>
    <w:rsid w:val="0011225C"/>
    <w:rsid w:val="001124B0"/>
    <w:rsid w:val="001124F0"/>
    <w:rsid w:val="0011270B"/>
    <w:rsid w:val="00112951"/>
    <w:rsid w:val="00112F48"/>
    <w:rsid w:val="00113641"/>
    <w:rsid w:val="0011375A"/>
    <w:rsid w:val="00113A3C"/>
    <w:rsid w:val="00113B66"/>
    <w:rsid w:val="00113D0E"/>
    <w:rsid w:val="00114E1D"/>
    <w:rsid w:val="001158AD"/>
    <w:rsid w:val="001160EA"/>
    <w:rsid w:val="001164D5"/>
    <w:rsid w:val="00116E4A"/>
    <w:rsid w:val="00116FCD"/>
    <w:rsid w:val="00117940"/>
    <w:rsid w:val="00117BB7"/>
    <w:rsid w:val="00117D02"/>
    <w:rsid w:val="00117D99"/>
    <w:rsid w:val="00117E3A"/>
    <w:rsid w:val="00117F06"/>
    <w:rsid w:val="001201EA"/>
    <w:rsid w:val="00120C9C"/>
    <w:rsid w:val="001211B4"/>
    <w:rsid w:val="00121315"/>
    <w:rsid w:val="00121AF2"/>
    <w:rsid w:val="00121BA2"/>
    <w:rsid w:val="00121D43"/>
    <w:rsid w:val="00121DA5"/>
    <w:rsid w:val="00121EEA"/>
    <w:rsid w:val="00122320"/>
    <w:rsid w:val="001226F7"/>
    <w:rsid w:val="00122CDA"/>
    <w:rsid w:val="0012321A"/>
    <w:rsid w:val="00123B07"/>
    <w:rsid w:val="001244B6"/>
    <w:rsid w:val="00124A06"/>
    <w:rsid w:val="00124D3E"/>
    <w:rsid w:val="00124EE4"/>
    <w:rsid w:val="00125EB4"/>
    <w:rsid w:val="00125EC6"/>
    <w:rsid w:val="00125ED8"/>
    <w:rsid w:val="00125F4E"/>
    <w:rsid w:val="0012605E"/>
    <w:rsid w:val="00127256"/>
    <w:rsid w:val="001274A9"/>
    <w:rsid w:val="00127974"/>
    <w:rsid w:val="00127D12"/>
    <w:rsid w:val="001307A1"/>
    <w:rsid w:val="001307AB"/>
    <w:rsid w:val="00130A0C"/>
    <w:rsid w:val="00130F54"/>
    <w:rsid w:val="001315DB"/>
    <w:rsid w:val="00131883"/>
    <w:rsid w:val="001325F4"/>
    <w:rsid w:val="00132B34"/>
    <w:rsid w:val="00132E44"/>
    <w:rsid w:val="00133082"/>
    <w:rsid w:val="0013369A"/>
    <w:rsid w:val="00133E9E"/>
    <w:rsid w:val="00134097"/>
    <w:rsid w:val="00134431"/>
    <w:rsid w:val="001353DB"/>
    <w:rsid w:val="00135A75"/>
    <w:rsid w:val="00135B17"/>
    <w:rsid w:val="0013687D"/>
    <w:rsid w:val="00136F57"/>
    <w:rsid w:val="00137C11"/>
    <w:rsid w:val="00140324"/>
    <w:rsid w:val="00140398"/>
    <w:rsid w:val="001408E1"/>
    <w:rsid w:val="001422B7"/>
    <w:rsid w:val="0014249B"/>
    <w:rsid w:val="001425D1"/>
    <w:rsid w:val="00143050"/>
    <w:rsid w:val="0014370E"/>
    <w:rsid w:val="00143866"/>
    <w:rsid w:val="00143D57"/>
    <w:rsid w:val="001441B7"/>
    <w:rsid w:val="00144352"/>
    <w:rsid w:val="00144483"/>
    <w:rsid w:val="00144806"/>
    <w:rsid w:val="00144871"/>
    <w:rsid w:val="00144C37"/>
    <w:rsid w:val="00144F25"/>
    <w:rsid w:val="00145719"/>
    <w:rsid w:val="001457F3"/>
    <w:rsid w:val="00145B77"/>
    <w:rsid w:val="00145C7E"/>
    <w:rsid w:val="00145CA2"/>
    <w:rsid w:val="00146893"/>
    <w:rsid w:val="00146E6F"/>
    <w:rsid w:val="0014716F"/>
    <w:rsid w:val="001478D0"/>
    <w:rsid w:val="00147C11"/>
    <w:rsid w:val="00147C57"/>
    <w:rsid w:val="001502DD"/>
    <w:rsid w:val="00150F5F"/>
    <w:rsid w:val="00151DA6"/>
    <w:rsid w:val="00151FC1"/>
    <w:rsid w:val="001520EC"/>
    <w:rsid w:val="001522AE"/>
    <w:rsid w:val="00152442"/>
    <w:rsid w:val="0015265D"/>
    <w:rsid w:val="00152A91"/>
    <w:rsid w:val="00152B30"/>
    <w:rsid w:val="00152E53"/>
    <w:rsid w:val="0015372D"/>
    <w:rsid w:val="0015470D"/>
    <w:rsid w:val="0015484C"/>
    <w:rsid w:val="001551B9"/>
    <w:rsid w:val="00155B55"/>
    <w:rsid w:val="00155C27"/>
    <w:rsid w:val="00156555"/>
    <w:rsid w:val="001565BE"/>
    <w:rsid w:val="00156696"/>
    <w:rsid w:val="00156968"/>
    <w:rsid w:val="001569F2"/>
    <w:rsid w:val="00157685"/>
    <w:rsid w:val="00160014"/>
    <w:rsid w:val="00160126"/>
    <w:rsid w:val="001604E3"/>
    <w:rsid w:val="0016114B"/>
    <w:rsid w:val="0016169D"/>
    <w:rsid w:val="001616A4"/>
    <w:rsid w:val="001619E6"/>
    <w:rsid w:val="00161AC9"/>
    <w:rsid w:val="00161E06"/>
    <w:rsid w:val="001621C1"/>
    <w:rsid w:val="001621CD"/>
    <w:rsid w:val="00162801"/>
    <w:rsid w:val="0016290F"/>
    <w:rsid w:val="00162FFF"/>
    <w:rsid w:val="0016351F"/>
    <w:rsid w:val="00163B72"/>
    <w:rsid w:val="00164084"/>
    <w:rsid w:val="00164BF3"/>
    <w:rsid w:val="00164FE3"/>
    <w:rsid w:val="00165292"/>
    <w:rsid w:val="001652E3"/>
    <w:rsid w:val="001655C9"/>
    <w:rsid w:val="001656E3"/>
    <w:rsid w:val="001658FB"/>
    <w:rsid w:val="00165FAD"/>
    <w:rsid w:val="001662BE"/>
    <w:rsid w:val="0016681F"/>
    <w:rsid w:val="00166B52"/>
    <w:rsid w:val="00166BBA"/>
    <w:rsid w:val="00166F7E"/>
    <w:rsid w:val="00166F9C"/>
    <w:rsid w:val="001677C8"/>
    <w:rsid w:val="00167835"/>
    <w:rsid w:val="00167A23"/>
    <w:rsid w:val="00170302"/>
    <w:rsid w:val="00170A71"/>
    <w:rsid w:val="00170E75"/>
    <w:rsid w:val="00170FF4"/>
    <w:rsid w:val="00171505"/>
    <w:rsid w:val="00171698"/>
    <w:rsid w:val="00171A2E"/>
    <w:rsid w:val="00171C7A"/>
    <w:rsid w:val="0017238A"/>
    <w:rsid w:val="00172500"/>
    <w:rsid w:val="0017261B"/>
    <w:rsid w:val="00172C3D"/>
    <w:rsid w:val="00173553"/>
    <w:rsid w:val="00173717"/>
    <w:rsid w:val="00173C29"/>
    <w:rsid w:val="001745A3"/>
    <w:rsid w:val="0017478E"/>
    <w:rsid w:val="00176661"/>
    <w:rsid w:val="001766D0"/>
    <w:rsid w:val="0017688B"/>
    <w:rsid w:val="001769DF"/>
    <w:rsid w:val="00176A93"/>
    <w:rsid w:val="00176D63"/>
    <w:rsid w:val="0017702D"/>
    <w:rsid w:val="00177F79"/>
    <w:rsid w:val="00180057"/>
    <w:rsid w:val="001808DF"/>
    <w:rsid w:val="00180CD7"/>
    <w:rsid w:val="00180EEC"/>
    <w:rsid w:val="001816A3"/>
    <w:rsid w:val="00182792"/>
    <w:rsid w:val="001829B0"/>
    <w:rsid w:val="001838DB"/>
    <w:rsid w:val="001839C0"/>
    <w:rsid w:val="001839CA"/>
    <w:rsid w:val="00183BB7"/>
    <w:rsid w:val="00184047"/>
    <w:rsid w:val="0018436A"/>
    <w:rsid w:val="00184AB5"/>
    <w:rsid w:val="00184B02"/>
    <w:rsid w:val="00184B76"/>
    <w:rsid w:val="001856F5"/>
    <w:rsid w:val="00185BCD"/>
    <w:rsid w:val="00186067"/>
    <w:rsid w:val="00186521"/>
    <w:rsid w:val="00186EF4"/>
    <w:rsid w:val="00186F66"/>
    <w:rsid w:val="00187588"/>
    <w:rsid w:val="0018767C"/>
    <w:rsid w:val="0018772B"/>
    <w:rsid w:val="001877CC"/>
    <w:rsid w:val="00187F92"/>
    <w:rsid w:val="00190811"/>
    <w:rsid w:val="00190B52"/>
    <w:rsid w:val="00190B64"/>
    <w:rsid w:val="00190E71"/>
    <w:rsid w:val="0019107C"/>
    <w:rsid w:val="0019145C"/>
    <w:rsid w:val="00191607"/>
    <w:rsid w:val="00191BA0"/>
    <w:rsid w:val="00191FC1"/>
    <w:rsid w:val="001924D8"/>
    <w:rsid w:val="00192538"/>
    <w:rsid w:val="00193B19"/>
    <w:rsid w:val="00193F7C"/>
    <w:rsid w:val="0019409C"/>
    <w:rsid w:val="00194543"/>
    <w:rsid w:val="00194968"/>
    <w:rsid w:val="001951A0"/>
    <w:rsid w:val="0019537D"/>
    <w:rsid w:val="00195624"/>
    <w:rsid w:val="001957CB"/>
    <w:rsid w:val="00195B96"/>
    <w:rsid w:val="00195E26"/>
    <w:rsid w:val="001960B2"/>
    <w:rsid w:val="00196401"/>
    <w:rsid w:val="00196A32"/>
    <w:rsid w:val="00196A43"/>
    <w:rsid w:val="0019737F"/>
    <w:rsid w:val="0019797C"/>
    <w:rsid w:val="001979C8"/>
    <w:rsid w:val="00197C0C"/>
    <w:rsid w:val="00197D2D"/>
    <w:rsid w:val="001A0408"/>
    <w:rsid w:val="001A09C8"/>
    <w:rsid w:val="001A0FE7"/>
    <w:rsid w:val="001A1021"/>
    <w:rsid w:val="001A138F"/>
    <w:rsid w:val="001A185E"/>
    <w:rsid w:val="001A1A73"/>
    <w:rsid w:val="001A24C6"/>
    <w:rsid w:val="001A315A"/>
    <w:rsid w:val="001A3242"/>
    <w:rsid w:val="001A3243"/>
    <w:rsid w:val="001A383B"/>
    <w:rsid w:val="001A3B36"/>
    <w:rsid w:val="001A3DA3"/>
    <w:rsid w:val="001A3E36"/>
    <w:rsid w:val="001A43CC"/>
    <w:rsid w:val="001A44E0"/>
    <w:rsid w:val="001A4722"/>
    <w:rsid w:val="001A47F1"/>
    <w:rsid w:val="001A4F67"/>
    <w:rsid w:val="001A51B3"/>
    <w:rsid w:val="001A5682"/>
    <w:rsid w:val="001A59A1"/>
    <w:rsid w:val="001A5F0B"/>
    <w:rsid w:val="001A6836"/>
    <w:rsid w:val="001A6F3C"/>
    <w:rsid w:val="001A7192"/>
    <w:rsid w:val="001A72CB"/>
    <w:rsid w:val="001A74E6"/>
    <w:rsid w:val="001A7583"/>
    <w:rsid w:val="001A75DC"/>
    <w:rsid w:val="001A7777"/>
    <w:rsid w:val="001A7824"/>
    <w:rsid w:val="001A7ED6"/>
    <w:rsid w:val="001A7F53"/>
    <w:rsid w:val="001B0302"/>
    <w:rsid w:val="001B0F5D"/>
    <w:rsid w:val="001B0F99"/>
    <w:rsid w:val="001B1349"/>
    <w:rsid w:val="001B1450"/>
    <w:rsid w:val="001B1E07"/>
    <w:rsid w:val="001B1F03"/>
    <w:rsid w:val="001B2405"/>
    <w:rsid w:val="001B24AD"/>
    <w:rsid w:val="001B27A2"/>
    <w:rsid w:val="001B288F"/>
    <w:rsid w:val="001B2A96"/>
    <w:rsid w:val="001B3AD3"/>
    <w:rsid w:val="001B4C72"/>
    <w:rsid w:val="001B566A"/>
    <w:rsid w:val="001B6DDD"/>
    <w:rsid w:val="001B7742"/>
    <w:rsid w:val="001B7C24"/>
    <w:rsid w:val="001C02D6"/>
    <w:rsid w:val="001C0816"/>
    <w:rsid w:val="001C0A32"/>
    <w:rsid w:val="001C1644"/>
    <w:rsid w:val="001C1BEB"/>
    <w:rsid w:val="001C292A"/>
    <w:rsid w:val="001C299A"/>
    <w:rsid w:val="001C2D0A"/>
    <w:rsid w:val="001C2E1A"/>
    <w:rsid w:val="001C2F76"/>
    <w:rsid w:val="001C3059"/>
    <w:rsid w:val="001C323A"/>
    <w:rsid w:val="001C3402"/>
    <w:rsid w:val="001C368D"/>
    <w:rsid w:val="001C39DE"/>
    <w:rsid w:val="001C3DC5"/>
    <w:rsid w:val="001C45F1"/>
    <w:rsid w:val="001C4E24"/>
    <w:rsid w:val="001C4E59"/>
    <w:rsid w:val="001C5358"/>
    <w:rsid w:val="001C55B2"/>
    <w:rsid w:val="001C56BD"/>
    <w:rsid w:val="001C5840"/>
    <w:rsid w:val="001C5872"/>
    <w:rsid w:val="001C6628"/>
    <w:rsid w:val="001C6993"/>
    <w:rsid w:val="001C6FF3"/>
    <w:rsid w:val="001C7376"/>
    <w:rsid w:val="001C7862"/>
    <w:rsid w:val="001C78C2"/>
    <w:rsid w:val="001C7CEB"/>
    <w:rsid w:val="001D09B5"/>
    <w:rsid w:val="001D198A"/>
    <w:rsid w:val="001D1A12"/>
    <w:rsid w:val="001D1A43"/>
    <w:rsid w:val="001D1EF7"/>
    <w:rsid w:val="001D292D"/>
    <w:rsid w:val="001D2DDB"/>
    <w:rsid w:val="001D3991"/>
    <w:rsid w:val="001D3CAA"/>
    <w:rsid w:val="001D3FBA"/>
    <w:rsid w:val="001D41A1"/>
    <w:rsid w:val="001D4585"/>
    <w:rsid w:val="001D49B4"/>
    <w:rsid w:val="001D53CC"/>
    <w:rsid w:val="001D591F"/>
    <w:rsid w:val="001D65DB"/>
    <w:rsid w:val="001D6634"/>
    <w:rsid w:val="001D6BAA"/>
    <w:rsid w:val="001D6BF0"/>
    <w:rsid w:val="001D769E"/>
    <w:rsid w:val="001D7EDF"/>
    <w:rsid w:val="001E0089"/>
    <w:rsid w:val="001E0568"/>
    <w:rsid w:val="001E0641"/>
    <w:rsid w:val="001E095C"/>
    <w:rsid w:val="001E0A1C"/>
    <w:rsid w:val="001E124B"/>
    <w:rsid w:val="001E14A7"/>
    <w:rsid w:val="001E156C"/>
    <w:rsid w:val="001E1CDF"/>
    <w:rsid w:val="001E1D20"/>
    <w:rsid w:val="001E1E0D"/>
    <w:rsid w:val="001E2186"/>
    <w:rsid w:val="001E2291"/>
    <w:rsid w:val="001E2677"/>
    <w:rsid w:val="001E273B"/>
    <w:rsid w:val="001E27BD"/>
    <w:rsid w:val="001E318E"/>
    <w:rsid w:val="001E36B2"/>
    <w:rsid w:val="001E3CE9"/>
    <w:rsid w:val="001E3D57"/>
    <w:rsid w:val="001E3DAB"/>
    <w:rsid w:val="001E4932"/>
    <w:rsid w:val="001E4EA6"/>
    <w:rsid w:val="001E530F"/>
    <w:rsid w:val="001E6437"/>
    <w:rsid w:val="001E6A29"/>
    <w:rsid w:val="001E6B20"/>
    <w:rsid w:val="001E7207"/>
    <w:rsid w:val="001E7545"/>
    <w:rsid w:val="001F0A02"/>
    <w:rsid w:val="001F0BD4"/>
    <w:rsid w:val="001F0BE7"/>
    <w:rsid w:val="001F0F43"/>
    <w:rsid w:val="001F125C"/>
    <w:rsid w:val="001F1800"/>
    <w:rsid w:val="001F1816"/>
    <w:rsid w:val="001F18E9"/>
    <w:rsid w:val="001F198D"/>
    <w:rsid w:val="001F1D75"/>
    <w:rsid w:val="001F1E90"/>
    <w:rsid w:val="001F1E99"/>
    <w:rsid w:val="001F205B"/>
    <w:rsid w:val="001F23DE"/>
    <w:rsid w:val="001F282D"/>
    <w:rsid w:val="001F2AC6"/>
    <w:rsid w:val="001F3397"/>
    <w:rsid w:val="001F3977"/>
    <w:rsid w:val="001F3E25"/>
    <w:rsid w:val="001F4143"/>
    <w:rsid w:val="001F4370"/>
    <w:rsid w:val="001F4551"/>
    <w:rsid w:val="001F4F7A"/>
    <w:rsid w:val="001F516F"/>
    <w:rsid w:val="001F5200"/>
    <w:rsid w:val="001F5D5D"/>
    <w:rsid w:val="001F60C3"/>
    <w:rsid w:val="001F62E7"/>
    <w:rsid w:val="001F64EF"/>
    <w:rsid w:val="001F65DB"/>
    <w:rsid w:val="001F6BC4"/>
    <w:rsid w:val="001F71E7"/>
    <w:rsid w:val="001F7208"/>
    <w:rsid w:val="001F78EC"/>
    <w:rsid w:val="0020015C"/>
    <w:rsid w:val="002004AD"/>
    <w:rsid w:val="00200628"/>
    <w:rsid w:val="00200650"/>
    <w:rsid w:val="002006EF"/>
    <w:rsid w:val="00200D22"/>
    <w:rsid w:val="00200E20"/>
    <w:rsid w:val="00200ED5"/>
    <w:rsid w:val="002017D0"/>
    <w:rsid w:val="00201958"/>
    <w:rsid w:val="00201EA6"/>
    <w:rsid w:val="00201F82"/>
    <w:rsid w:val="002024DE"/>
    <w:rsid w:val="0020295A"/>
    <w:rsid w:val="00202F35"/>
    <w:rsid w:val="00203BCE"/>
    <w:rsid w:val="00203F9D"/>
    <w:rsid w:val="00204ACB"/>
    <w:rsid w:val="00204E5E"/>
    <w:rsid w:val="00205C29"/>
    <w:rsid w:val="00205C57"/>
    <w:rsid w:val="00205F99"/>
    <w:rsid w:val="00205FD4"/>
    <w:rsid w:val="00206162"/>
    <w:rsid w:val="00206249"/>
    <w:rsid w:val="002070ED"/>
    <w:rsid w:val="002077B9"/>
    <w:rsid w:val="00207862"/>
    <w:rsid w:val="00207A1D"/>
    <w:rsid w:val="00207B26"/>
    <w:rsid w:val="00207B73"/>
    <w:rsid w:val="00207F28"/>
    <w:rsid w:val="00207F74"/>
    <w:rsid w:val="00210525"/>
    <w:rsid w:val="00210687"/>
    <w:rsid w:val="00210692"/>
    <w:rsid w:val="00210B8F"/>
    <w:rsid w:val="00211FFF"/>
    <w:rsid w:val="00212457"/>
    <w:rsid w:val="00212ADD"/>
    <w:rsid w:val="00212F3C"/>
    <w:rsid w:val="0021384A"/>
    <w:rsid w:val="0021395B"/>
    <w:rsid w:val="00213B45"/>
    <w:rsid w:val="00213C91"/>
    <w:rsid w:val="00213E6E"/>
    <w:rsid w:val="00214141"/>
    <w:rsid w:val="002142EA"/>
    <w:rsid w:val="00214401"/>
    <w:rsid w:val="002147B2"/>
    <w:rsid w:val="00214927"/>
    <w:rsid w:val="002151CB"/>
    <w:rsid w:val="00215256"/>
    <w:rsid w:val="00215396"/>
    <w:rsid w:val="00215782"/>
    <w:rsid w:val="00215840"/>
    <w:rsid w:val="002158EA"/>
    <w:rsid w:val="00215D8F"/>
    <w:rsid w:val="00215DA8"/>
    <w:rsid w:val="00215DFD"/>
    <w:rsid w:val="0021621A"/>
    <w:rsid w:val="00216417"/>
    <w:rsid w:val="00216559"/>
    <w:rsid w:val="002167B9"/>
    <w:rsid w:val="0021707D"/>
    <w:rsid w:val="00217E38"/>
    <w:rsid w:val="0022008F"/>
    <w:rsid w:val="00220816"/>
    <w:rsid w:val="002209DD"/>
    <w:rsid w:val="00220A0D"/>
    <w:rsid w:val="00220A9B"/>
    <w:rsid w:val="00221067"/>
    <w:rsid w:val="002213F3"/>
    <w:rsid w:val="00221867"/>
    <w:rsid w:val="002218F2"/>
    <w:rsid w:val="00221D8C"/>
    <w:rsid w:val="00222407"/>
    <w:rsid w:val="00222743"/>
    <w:rsid w:val="00222CAB"/>
    <w:rsid w:val="00223D16"/>
    <w:rsid w:val="00223E3A"/>
    <w:rsid w:val="002245AD"/>
    <w:rsid w:val="00224F46"/>
    <w:rsid w:val="00225DED"/>
    <w:rsid w:val="00225E8B"/>
    <w:rsid w:val="00226173"/>
    <w:rsid w:val="00226452"/>
    <w:rsid w:val="002264DC"/>
    <w:rsid w:val="00226BCB"/>
    <w:rsid w:val="00226D6C"/>
    <w:rsid w:val="00226E79"/>
    <w:rsid w:val="00226F4F"/>
    <w:rsid w:val="002270B3"/>
    <w:rsid w:val="00227FAD"/>
    <w:rsid w:val="0023008D"/>
    <w:rsid w:val="002302D9"/>
    <w:rsid w:val="0023069D"/>
    <w:rsid w:val="00230912"/>
    <w:rsid w:val="00230FD6"/>
    <w:rsid w:val="00231E05"/>
    <w:rsid w:val="002320D0"/>
    <w:rsid w:val="00232455"/>
    <w:rsid w:val="00232B3C"/>
    <w:rsid w:val="00232F85"/>
    <w:rsid w:val="0023338F"/>
    <w:rsid w:val="00233FC4"/>
    <w:rsid w:val="002344B1"/>
    <w:rsid w:val="002345EA"/>
    <w:rsid w:val="00234EE9"/>
    <w:rsid w:val="002354E3"/>
    <w:rsid w:val="0023557F"/>
    <w:rsid w:val="002355D3"/>
    <w:rsid w:val="002356CF"/>
    <w:rsid w:val="00235A7F"/>
    <w:rsid w:val="00236200"/>
    <w:rsid w:val="00236608"/>
    <w:rsid w:val="00236AF2"/>
    <w:rsid w:val="00236F58"/>
    <w:rsid w:val="00237C7B"/>
    <w:rsid w:val="00237CC9"/>
    <w:rsid w:val="00240997"/>
    <w:rsid w:val="00240C4C"/>
    <w:rsid w:val="00240E6F"/>
    <w:rsid w:val="00240FEF"/>
    <w:rsid w:val="002412FB"/>
    <w:rsid w:val="0024149D"/>
    <w:rsid w:val="0024227A"/>
    <w:rsid w:val="00242AF8"/>
    <w:rsid w:val="00242C25"/>
    <w:rsid w:val="00242D01"/>
    <w:rsid w:val="0024352C"/>
    <w:rsid w:val="002435EC"/>
    <w:rsid w:val="002436EF"/>
    <w:rsid w:val="00243D25"/>
    <w:rsid w:val="00243F49"/>
    <w:rsid w:val="002441AA"/>
    <w:rsid w:val="00244230"/>
    <w:rsid w:val="0024457C"/>
    <w:rsid w:val="002448CD"/>
    <w:rsid w:val="0024499C"/>
    <w:rsid w:val="00244B65"/>
    <w:rsid w:val="00244E16"/>
    <w:rsid w:val="00245024"/>
    <w:rsid w:val="0024543E"/>
    <w:rsid w:val="002454B6"/>
    <w:rsid w:val="0024555F"/>
    <w:rsid w:val="002456EC"/>
    <w:rsid w:val="00245E82"/>
    <w:rsid w:val="002463FD"/>
    <w:rsid w:val="002468CA"/>
    <w:rsid w:val="00246932"/>
    <w:rsid w:val="00246D11"/>
    <w:rsid w:val="00247016"/>
    <w:rsid w:val="0024743D"/>
    <w:rsid w:val="002478BD"/>
    <w:rsid w:val="002478ED"/>
    <w:rsid w:val="0025024D"/>
    <w:rsid w:val="002504C8"/>
    <w:rsid w:val="00251109"/>
    <w:rsid w:val="00251853"/>
    <w:rsid w:val="002518AA"/>
    <w:rsid w:val="00251D18"/>
    <w:rsid w:val="002520BD"/>
    <w:rsid w:val="002526C3"/>
    <w:rsid w:val="0025275D"/>
    <w:rsid w:val="00252DEB"/>
    <w:rsid w:val="002530F2"/>
    <w:rsid w:val="0025313E"/>
    <w:rsid w:val="002534D6"/>
    <w:rsid w:val="00253AC9"/>
    <w:rsid w:val="00253AFD"/>
    <w:rsid w:val="00253FA5"/>
    <w:rsid w:val="00254329"/>
    <w:rsid w:val="0025451D"/>
    <w:rsid w:val="00254611"/>
    <w:rsid w:val="00254637"/>
    <w:rsid w:val="0025490D"/>
    <w:rsid w:val="00254A12"/>
    <w:rsid w:val="00255258"/>
    <w:rsid w:val="002554BA"/>
    <w:rsid w:val="0025593A"/>
    <w:rsid w:val="00255A88"/>
    <w:rsid w:val="00255C9D"/>
    <w:rsid w:val="00256282"/>
    <w:rsid w:val="00256375"/>
    <w:rsid w:val="00256458"/>
    <w:rsid w:val="002565EC"/>
    <w:rsid w:val="00256CE4"/>
    <w:rsid w:val="002570A3"/>
    <w:rsid w:val="00257289"/>
    <w:rsid w:val="00257782"/>
    <w:rsid w:val="00257B8F"/>
    <w:rsid w:val="0026074C"/>
    <w:rsid w:val="00260808"/>
    <w:rsid w:val="00260D78"/>
    <w:rsid w:val="00261270"/>
    <w:rsid w:val="002614B0"/>
    <w:rsid w:val="002616DA"/>
    <w:rsid w:val="00261E95"/>
    <w:rsid w:val="00261ECD"/>
    <w:rsid w:val="00263001"/>
    <w:rsid w:val="002633BC"/>
    <w:rsid w:val="0026386E"/>
    <w:rsid w:val="00263A81"/>
    <w:rsid w:val="002643FE"/>
    <w:rsid w:val="00264ECF"/>
    <w:rsid w:val="00265C7B"/>
    <w:rsid w:val="00265C9B"/>
    <w:rsid w:val="002663BC"/>
    <w:rsid w:val="002663F7"/>
    <w:rsid w:val="00266E8B"/>
    <w:rsid w:val="0026736C"/>
    <w:rsid w:val="002677D3"/>
    <w:rsid w:val="0026780C"/>
    <w:rsid w:val="00267998"/>
    <w:rsid w:val="002701C2"/>
    <w:rsid w:val="00270887"/>
    <w:rsid w:val="00270E3C"/>
    <w:rsid w:val="00270EE7"/>
    <w:rsid w:val="00270FF8"/>
    <w:rsid w:val="002711EB"/>
    <w:rsid w:val="00271B89"/>
    <w:rsid w:val="00271BD1"/>
    <w:rsid w:val="002720AC"/>
    <w:rsid w:val="002721D3"/>
    <w:rsid w:val="002724A0"/>
    <w:rsid w:val="00272915"/>
    <w:rsid w:val="002732FC"/>
    <w:rsid w:val="0027397A"/>
    <w:rsid w:val="00273AB0"/>
    <w:rsid w:val="00273E96"/>
    <w:rsid w:val="00275030"/>
    <w:rsid w:val="00276436"/>
    <w:rsid w:val="00276CA1"/>
    <w:rsid w:val="0027704E"/>
    <w:rsid w:val="00277419"/>
    <w:rsid w:val="00277566"/>
    <w:rsid w:val="00277A3E"/>
    <w:rsid w:val="00277B41"/>
    <w:rsid w:val="00277C98"/>
    <w:rsid w:val="00277CCE"/>
    <w:rsid w:val="00280119"/>
    <w:rsid w:val="002806C6"/>
    <w:rsid w:val="002806F0"/>
    <w:rsid w:val="00280931"/>
    <w:rsid w:val="00280EA6"/>
    <w:rsid w:val="002811DD"/>
    <w:rsid w:val="0028121A"/>
    <w:rsid w:val="00281385"/>
    <w:rsid w:val="00281835"/>
    <w:rsid w:val="00281A98"/>
    <w:rsid w:val="00281E72"/>
    <w:rsid w:val="00281E96"/>
    <w:rsid w:val="00282342"/>
    <w:rsid w:val="00282B04"/>
    <w:rsid w:val="00283944"/>
    <w:rsid w:val="00283EBA"/>
    <w:rsid w:val="00284192"/>
    <w:rsid w:val="00284841"/>
    <w:rsid w:val="0028499A"/>
    <w:rsid w:val="002849EB"/>
    <w:rsid w:val="00285527"/>
    <w:rsid w:val="00285A3F"/>
    <w:rsid w:val="00285A80"/>
    <w:rsid w:val="00285C5E"/>
    <w:rsid w:val="002862B7"/>
    <w:rsid w:val="00286418"/>
    <w:rsid w:val="00286740"/>
    <w:rsid w:val="00286E05"/>
    <w:rsid w:val="00286F47"/>
    <w:rsid w:val="00287402"/>
    <w:rsid w:val="00287586"/>
    <w:rsid w:val="00287841"/>
    <w:rsid w:val="00287C34"/>
    <w:rsid w:val="00287D1D"/>
    <w:rsid w:val="00290181"/>
    <w:rsid w:val="00290294"/>
    <w:rsid w:val="0029043B"/>
    <w:rsid w:val="002907C4"/>
    <w:rsid w:val="00290E33"/>
    <w:rsid w:val="002911DF"/>
    <w:rsid w:val="002912B3"/>
    <w:rsid w:val="00291813"/>
    <w:rsid w:val="0029187A"/>
    <w:rsid w:val="00291BAC"/>
    <w:rsid w:val="00291BBE"/>
    <w:rsid w:val="00292193"/>
    <w:rsid w:val="002923D8"/>
    <w:rsid w:val="00292728"/>
    <w:rsid w:val="00292751"/>
    <w:rsid w:val="00292BFF"/>
    <w:rsid w:val="00292C99"/>
    <w:rsid w:val="002930C6"/>
    <w:rsid w:val="0029340F"/>
    <w:rsid w:val="00293434"/>
    <w:rsid w:val="00293533"/>
    <w:rsid w:val="00293581"/>
    <w:rsid w:val="00293B93"/>
    <w:rsid w:val="002941F7"/>
    <w:rsid w:val="002954DE"/>
    <w:rsid w:val="00295F8E"/>
    <w:rsid w:val="00295FCD"/>
    <w:rsid w:val="002960E7"/>
    <w:rsid w:val="00296A4E"/>
    <w:rsid w:val="00296EEB"/>
    <w:rsid w:val="0029737B"/>
    <w:rsid w:val="00297B36"/>
    <w:rsid w:val="00297CA0"/>
    <w:rsid w:val="00297F48"/>
    <w:rsid w:val="002A0644"/>
    <w:rsid w:val="002A0BE2"/>
    <w:rsid w:val="002A0F5F"/>
    <w:rsid w:val="002A1B56"/>
    <w:rsid w:val="002A1E1B"/>
    <w:rsid w:val="002A1E63"/>
    <w:rsid w:val="002A2529"/>
    <w:rsid w:val="002A25A1"/>
    <w:rsid w:val="002A2AFA"/>
    <w:rsid w:val="002A2B9D"/>
    <w:rsid w:val="002A3059"/>
    <w:rsid w:val="002A376A"/>
    <w:rsid w:val="002A37CF"/>
    <w:rsid w:val="002A39BA"/>
    <w:rsid w:val="002A3B14"/>
    <w:rsid w:val="002A4158"/>
    <w:rsid w:val="002A43D8"/>
    <w:rsid w:val="002A4617"/>
    <w:rsid w:val="002A4967"/>
    <w:rsid w:val="002A53E0"/>
    <w:rsid w:val="002A5647"/>
    <w:rsid w:val="002A5C23"/>
    <w:rsid w:val="002A6327"/>
    <w:rsid w:val="002A6397"/>
    <w:rsid w:val="002A648D"/>
    <w:rsid w:val="002A68C8"/>
    <w:rsid w:val="002A6E34"/>
    <w:rsid w:val="002A70CC"/>
    <w:rsid w:val="002A7C67"/>
    <w:rsid w:val="002A7CE6"/>
    <w:rsid w:val="002A7DAD"/>
    <w:rsid w:val="002A7FF4"/>
    <w:rsid w:val="002B08E8"/>
    <w:rsid w:val="002B0E06"/>
    <w:rsid w:val="002B0E50"/>
    <w:rsid w:val="002B1140"/>
    <w:rsid w:val="002B119B"/>
    <w:rsid w:val="002B16C6"/>
    <w:rsid w:val="002B1C32"/>
    <w:rsid w:val="002B1D6B"/>
    <w:rsid w:val="002B208F"/>
    <w:rsid w:val="002B24B5"/>
    <w:rsid w:val="002B29F5"/>
    <w:rsid w:val="002B2B0B"/>
    <w:rsid w:val="002B2D24"/>
    <w:rsid w:val="002B3557"/>
    <w:rsid w:val="002B3580"/>
    <w:rsid w:val="002B35C4"/>
    <w:rsid w:val="002B37C8"/>
    <w:rsid w:val="002B3910"/>
    <w:rsid w:val="002B3B73"/>
    <w:rsid w:val="002B3F47"/>
    <w:rsid w:val="002B3F61"/>
    <w:rsid w:val="002B4933"/>
    <w:rsid w:val="002B4A8F"/>
    <w:rsid w:val="002B4B79"/>
    <w:rsid w:val="002B4D74"/>
    <w:rsid w:val="002B4F65"/>
    <w:rsid w:val="002B4FA6"/>
    <w:rsid w:val="002B4FAE"/>
    <w:rsid w:val="002B5434"/>
    <w:rsid w:val="002B56A4"/>
    <w:rsid w:val="002B5E17"/>
    <w:rsid w:val="002B5F1A"/>
    <w:rsid w:val="002B5F99"/>
    <w:rsid w:val="002B6091"/>
    <w:rsid w:val="002B690C"/>
    <w:rsid w:val="002B75A0"/>
    <w:rsid w:val="002B7A03"/>
    <w:rsid w:val="002B7D85"/>
    <w:rsid w:val="002B7F6A"/>
    <w:rsid w:val="002C066A"/>
    <w:rsid w:val="002C0D4D"/>
    <w:rsid w:val="002C0F0A"/>
    <w:rsid w:val="002C15AC"/>
    <w:rsid w:val="002C2B39"/>
    <w:rsid w:val="002C2EB3"/>
    <w:rsid w:val="002C2EFB"/>
    <w:rsid w:val="002C3103"/>
    <w:rsid w:val="002C3B98"/>
    <w:rsid w:val="002C3F8B"/>
    <w:rsid w:val="002C49E3"/>
    <w:rsid w:val="002C52A9"/>
    <w:rsid w:val="002C5770"/>
    <w:rsid w:val="002C5837"/>
    <w:rsid w:val="002C5B9B"/>
    <w:rsid w:val="002C618E"/>
    <w:rsid w:val="002C635D"/>
    <w:rsid w:val="002C63B9"/>
    <w:rsid w:val="002C63E2"/>
    <w:rsid w:val="002C6A3E"/>
    <w:rsid w:val="002C7389"/>
    <w:rsid w:val="002C7C61"/>
    <w:rsid w:val="002D038B"/>
    <w:rsid w:val="002D05F2"/>
    <w:rsid w:val="002D0830"/>
    <w:rsid w:val="002D0CF2"/>
    <w:rsid w:val="002D120B"/>
    <w:rsid w:val="002D155E"/>
    <w:rsid w:val="002D1787"/>
    <w:rsid w:val="002D1D84"/>
    <w:rsid w:val="002D270D"/>
    <w:rsid w:val="002D378C"/>
    <w:rsid w:val="002D3954"/>
    <w:rsid w:val="002D3E81"/>
    <w:rsid w:val="002D4320"/>
    <w:rsid w:val="002D43CA"/>
    <w:rsid w:val="002D44BC"/>
    <w:rsid w:val="002D44DD"/>
    <w:rsid w:val="002D5110"/>
    <w:rsid w:val="002D5839"/>
    <w:rsid w:val="002D6263"/>
    <w:rsid w:val="002D62DD"/>
    <w:rsid w:val="002D6C4E"/>
    <w:rsid w:val="002D6CED"/>
    <w:rsid w:val="002D6EA6"/>
    <w:rsid w:val="002D6FA9"/>
    <w:rsid w:val="002D6FD6"/>
    <w:rsid w:val="002D7236"/>
    <w:rsid w:val="002D729B"/>
    <w:rsid w:val="002D76F9"/>
    <w:rsid w:val="002D7A96"/>
    <w:rsid w:val="002D7CEE"/>
    <w:rsid w:val="002E0135"/>
    <w:rsid w:val="002E0A29"/>
    <w:rsid w:val="002E10C5"/>
    <w:rsid w:val="002E1E8F"/>
    <w:rsid w:val="002E1FBF"/>
    <w:rsid w:val="002E214D"/>
    <w:rsid w:val="002E25E7"/>
    <w:rsid w:val="002E260C"/>
    <w:rsid w:val="002E2F74"/>
    <w:rsid w:val="002E3113"/>
    <w:rsid w:val="002E339E"/>
    <w:rsid w:val="002E3759"/>
    <w:rsid w:val="002E4173"/>
    <w:rsid w:val="002E43BC"/>
    <w:rsid w:val="002E43E0"/>
    <w:rsid w:val="002E4D14"/>
    <w:rsid w:val="002E5379"/>
    <w:rsid w:val="002E5391"/>
    <w:rsid w:val="002E551D"/>
    <w:rsid w:val="002E59B9"/>
    <w:rsid w:val="002E5DFB"/>
    <w:rsid w:val="002E61A9"/>
    <w:rsid w:val="002E647A"/>
    <w:rsid w:val="002E6BF0"/>
    <w:rsid w:val="002E750E"/>
    <w:rsid w:val="002E782B"/>
    <w:rsid w:val="002E7D81"/>
    <w:rsid w:val="002F037C"/>
    <w:rsid w:val="002F0841"/>
    <w:rsid w:val="002F0DA9"/>
    <w:rsid w:val="002F11AE"/>
    <w:rsid w:val="002F11B9"/>
    <w:rsid w:val="002F1ABD"/>
    <w:rsid w:val="002F1BB3"/>
    <w:rsid w:val="002F1C03"/>
    <w:rsid w:val="002F1E5F"/>
    <w:rsid w:val="002F2149"/>
    <w:rsid w:val="002F22B6"/>
    <w:rsid w:val="002F285A"/>
    <w:rsid w:val="002F2DC8"/>
    <w:rsid w:val="002F3BA4"/>
    <w:rsid w:val="002F40B1"/>
    <w:rsid w:val="002F462D"/>
    <w:rsid w:val="002F4A1E"/>
    <w:rsid w:val="002F50F6"/>
    <w:rsid w:val="002F5214"/>
    <w:rsid w:val="002F67F9"/>
    <w:rsid w:val="002F6CF6"/>
    <w:rsid w:val="002F7346"/>
    <w:rsid w:val="002F74EE"/>
    <w:rsid w:val="002F777F"/>
    <w:rsid w:val="002F7939"/>
    <w:rsid w:val="002F7E6D"/>
    <w:rsid w:val="0030015B"/>
    <w:rsid w:val="00300C7E"/>
    <w:rsid w:val="0030119E"/>
    <w:rsid w:val="003016AF"/>
    <w:rsid w:val="00301889"/>
    <w:rsid w:val="00301D24"/>
    <w:rsid w:val="00301FFD"/>
    <w:rsid w:val="00302474"/>
    <w:rsid w:val="0030287F"/>
    <w:rsid w:val="00303EB1"/>
    <w:rsid w:val="00303EBC"/>
    <w:rsid w:val="003045FA"/>
    <w:rsid w:val="0030504B"/>
    <w:rsid w:val="00305116"/>
    <w:rsid w:val="00305592"/>
    <w:rsid w:val="0030648E"/>
    <w:rsid w:val="00306828"/>
    <w:rsid w:val="00306C4D"/>
    <w:rsid w:val="003070D2"/>
    <w:rsid w:val="003073EC"/>
    <w:rsid w:val="0030741B"/>
    <w:rsid w:val="0030761A"/>
    <w:rsid w:val="00307C2C"/>
    <w:rsid w:val="00310AF3"/>
    <w:rsid w:val="00310B7E"/>
    <w:rsid w:val="00312A50"/>
    <w:rsid w:val="00312ADC"/>
    <w:rsid w:val="003133FB"/>
    <w:rsid w:val="00313A51"/>
    <w:rsid w:val="00313C29"/>
    <w:rsid w:val="00313C2F"/>
    <w:rsid w:val="00313DB8"/>
    <w:rsid w:val="00313ED5"/>
    <w:rsid w:val="00315AAA"/>
    <w:rsid w:val="00315B49"/>
    <w:rsid w:val="00315D27"/>
    <w:rsid w:val="00315D7E"/>
    <w:rsid w:val="00315E30"/>
    <w:rsid w:val="00316875"/>
    <w:rsid w:val="00316B61"/>
    <w:rsid w:val="00316F86"/>
    <w:rsid w:val="003174A7"/>
    <w:rsid w:val="003178F7"/>
    <w:rsid w:val="00317AB2"/>
    <w:rsid w:val="00317EC5"/>
    <w:rsid w:val="003201DF"/>
    <w:rsid w:val="00320724"/>
    <w:rsid w:val="00320923"/>
    <w:rsid w:val="00320A1F"/>
    <w:rsid w:val="00320CE5"/>
    <w:rsid w:val="0032114E"/>
    <w:rsid w:val="00321336"/>
    <w:rsid w:val="00321FD2"/>
    <w:rsid w:val="0032213F"/>
    <w:rsid w:val="00322731"/>
    <w:rsid w:val="003234B2"/>
    <w:rsid w:val="00323CBA"/>
    <w:rsid w:val="00323F2D"/>
    <w:rsid w:val="003242F5"/>
    <w:rsid w:val="003244A6"/>
    <w:rsid w:val="00324A49"/>
    <w:rsid w:val="00324DF2"/>
    <w:rsid w:val="00324F8C"/>
    <w:rsid w:val="00325139"/>
    <w:rsid w:val="0032576C"/>
    <w:rsid w:val="003259BF"/>
    <w:rsid w:val="003261A3"/>
    <w:rsid w:val="003273B6"/>
    <w:rsid w:val="00327EC1"/>
    <w:rsid w:val="00330602"/>
    <w:rsid w:val="003317F1"/>
    <w:rsid w:val="00331846"/>
    <w:rsid w:val="00331B47"/>
    <w:rsid w:val="00331C5E"/>
    <w:rsid w:val="00331E24"/>
    <w:rsid w:val="00331ED5"/>
    <w:rsid w:val="0033203F"/>
    <w:rsid w:val="003321A3"/>
    <w:rsid w:val="00332AE9"/>
    <w:rsid w:val="00333065"/>
    <w:rsid w:val="0033329D"/>
    <w:rsid w:val="00333309"/>
    <w:rsid w:val="00333315"/>
    <w:rsid w:val="00333586"/>
    <w:rsid w:val="00333874"/>
    <w:rsid w:val="00333C4F"/>
    <w:rsid w:val="003340BF"/>
    <w:rsid w:val="00334B55"/>
    <w:rsid w:val="00334F7A"/>
    <w:rsid w:val="003350C1"/>
    <w:rsid w:val="0033577B"/>
    <w:rsid w:val="003363E3"/>
    <w:rsid w:val="0033653F"/>
    <w:rsid w:val="00337891"/>
    <w:rsid w:val="00337CC2"/>
    <w:rsid w:val="00337CE0"/>
    <w:rsid w:val="00337FD9"/>
    <w:rsid w:val="00340101"/>
    <w:rsid w:val="00340157"/>
    <w:rsid w:val="003403CB"/>
    <w:rsid w:val="00340546"/>
    <w:rsid w:val="003406B5"/>
    <w:rsid w:val="00340B38"/>
    <w:rsid w:val="00340E15"/>
    <w:rsid w:val="003410DC"/>
    <w:rsid w:val="0034188B"/>
    <w:rsid w:val="003419F3"/>
    <w:rsid w:val="00341A7C"/>
    <w:rsid w:val="00341C82"/>
    <w:rsid w:val="0034213A"/>
    <w:rsid w:val="00342240"/>
    <w:rsid w:val="00342568"/>
    <w:rsid w:val="00342CA5"/>
    <w:rsid w:val="00342FED"/>
    <w:rsid w:val="0034374C"/>
    <w:rsid w:val="003440E0"/>
    <w:rsid w:val="0034474C"/>
    <w:rsid w:val="00344C9B"/>
    <w:rsid w:val="00344FDB"/>
    <w:rsid w:val="003453CD"/>
    <w:rsid w:val="00345420"/>
    <w:rsid w:val="00345965"/>
    <w:rsid w:val="00345F77"/>
    <w:rsid w:val="00346293"/>
    <w:rsid w:val="003467AE"/>
    <w:rsid w:val="003471FC"/>
    <w:rsid w:val="00347288"/>
    <w:rsid w:val="0034736B"/>
    <w:rsid w:val="0034744B"/>
    <w:rsid w:val="00347A96"/>
    <w:rsid w:val="003502D2"/>
    <w:rsid w:val="00350775"/>
    <w:rsid w:val="003517B4"/>
    <w:rsid w:val="00351894"/>
    <w:rsid w:val="0035199A"/>
    <w:rsid w:val="003523F0"/>
    <w:rsid w:val="00352587"/>
    <w:rsid w:val="00352841"/>
    <w:rsid w:val="00352A10"/>
    <w:rsid w:val="00352A9F"/>
    <w:rsid w:val="00352D76"/>
    <w:rsid w:val="00353156"/>
    <w:rsid w:val="003536F1"/>
    <w:rsid w:val="00353F7B"/>
    <w:rsid w:val="003546AA"/>
    <w:rsid w:val="003546AF"/>
    <w:rsid w:val="003547F1"/>
    <w:rsid w:val="00354C25"/>
    <w:rsid w:val="00354DF7"/>
    <w:rsid w:val="003557C7"/>
    <w:rsid w:val="00355F5E"/>
    <w:rsid w:val="003576B5"/>
    <w:rsid w:val="00357CC9"/>
    <w:rsid w:val="0036079F"/>
    <w:rsid w:val="003608C1"/>
    <w:rsid w:val="00360A01"/>
    <w:rsid w:val="00362138"/>
    <w:rsid w:val="0036261A"/>
    <w:rsid w:val="0036278E"/>
    <w:rsid w:val="00362B1B"/>
    <w:rsid w:val="00362FE1"/>
    <w:rsid w:val="003632CC"/>
    <w:rsid w:val="00363B20"/>
    <w:rsid w:val="00363E8C"/>
    <w:rsid w:val="00364287"/>
    <w:rsid w:val="00364290"/>
    <w:rsid w:val="003642E4"/>
    <w:rsid w:val="00364860"/>
    <w:rsid w:val="003648A3"/>
    <w:rsid w:val="00364F96"/>
    <w:rsid w:val="003654CB"/>
    <w:rsid w:val="003654FE"/>
    <w:rsid w:val="00365570"/>
    <w:rsid w:val="00365946"/>
    <w:rsid w:val="00365A4B"/>
    <w:rsid w:val="0036613C"/>
    <w:rsid w:val="00366209"/>
    <w:rsid w:val="00366315"/>
    <w:rsid w:val="00366A91"/>
    <w:rsid w:val="00367734"/>
    <w:rsid w:val="00367E42"/>
    <w:rsid w:val="0037006C"/>
    <w:rsid w:val="0037014C"/>
    <w:rsid w:val="0037034B"/>
    <w:rsid w:val="003705A6"/>
    <w:rsid w:val="00370667"/>
    <w:rsid w:val="003706BC"/>
    <w:rsid w:val="003708F3"/>
    <w:rsid w:val="003709B4"/>
    <w:rsid w:val="0037119A"/>
    <w:rsid w:val="0037139C"/>
    <w:rsid w:val="003716E8"/>
    <w:rsid w:val="0037212C"/>
    <w:rsid w:val="0037220E"/>
    <w:rsid w:val="00372486"/>
    <w:rsid w:val="00372786"/>
    <w:rsid w:val="00372FB4"/>
    <w:rsid w:val="003732FC"/>
    <w:rsid w:val="0037369A"/>
    <w:rsid w:val="00374116"/>
    <w:rsid w:val="00374118"/>
    <w:rsid w:val="00374A04"/>
    <w:rsid w:val="00374A3F"/>
    <w:rsid w:val="00374C64"/>
    <w:rsid w:val="00374DC7"/>
    <w:rsid w:val="00375060"/>
    <w:rsid w:val="00375175"/>
    <w:rsid w:val="003756BC"/>
    <w:rsid w:val="00375A1E"/>
    <w:rsid w:val="00375C02"/>
    <w:rsid w:val="00375F2C"/>
    <w:rsid w:val="00376498"/>
    <w:rsid w:val="00376603"/>
    <w:rsid w:val="00376930"/>
    <w:rsid w:val="0037693C"/>
    <w:rsid w:val="00376AAB"/>
    <w:rsid w:val="00377015"/>
    <w:rsid w:val="003773F3"/>
    <w:rsid w:val="00377E3C"/>
    <w:rsid w:val="003806BC"/>
    <w:rsid w:val="003809CE"/>
    <w:rsid w:val="00380EFD"/>
    <w:rsid w:val="003814BB"/>
    <w:rsid w:val="0038151A"/>
    <w:rsid w:val="00381971"/>
    <w:rsid w:val="00381A47"/>
    <w:rsid w:val="00381AC3"/>
    <w:rsid w:val="00381C0F"/>
    <w:rsid w:val="003824B1"/>
    <w:rsid w:val="00382A12"/>
    <w:rsid w:val="00383152"/>
    <w:rsid w:val="0038351D"/>
    <w:rsid w:val="0038355C"/>
    <w:rsid w:val="00384279"/>
    <w:rsid w:val="00384D32"/>
    <w:rsid w:val="0038537C"/>
    <w:rsid w:val="0038555A"/>
    <w:rsid w:val="00385649"/>
    <w:rsid w:val="00385758"/>
    <w:rsid w:val="00386BEE"/>
    <w:rsid w:val="003874B2"/>
    <w:rsid w:val="00387901"/>
    <w:rsid w:val="00390AA9"/>
    <w:rsid w:val="00390ECD"/>
    <w:rsid w:val="00391A0B"/>
    <w:rsid w:val="00391DC7"/>
    <w:rsid w:val="0039274F"/>
    <w:rsid w:val="0039286E"/>
    <w:rsid w:val="00392938"/>
    <w:rsid w:val="00393229"/>
    <w:rsid w:val="0039322D"/>
    <w:rsid w:val="00393340"/>
    <w:rsid w:val="00393AA7"/>
    <w:rsid w:val="00393BAF"/>
    <w:rsid w:val="00393EF1"/>
    <w:rsid w:val="0039426B"/>
    <w:rsid w:val="003947CB"/>
    <w:rsid w:val="00394EA8"/>
    <w:rsid w:val="00394F4C"/>
    <w:rsid w:val="00396439"/>
    <w:rsid w:val="00396D39"/>
    <w:rsid w:val="00397074"/>
    <w:rsid w:val="0039717D"/>
    <w:rsid w:val="003972B6"/>
    <w:rsid w:val="00397742"/>
    <w:rsid w:val="003977AF"/>
    <w:rsid w:val="00397953"/>
    <w:rsid w:val="00397F2A"/>
    <w:rsid w:val="003A0637"/>
    <w:rsid w:val="003A08E0"/>
    <w:rsid w:val="003A0B9A"/>
    <w:rsid w:val="003A0BA0"/>
    <w:rsid w:val="003A10CF"/>
    <w:rsid w:val="003A1180"/>
    <w:rsid w:val="003A14CF"/>
    <w:rsid w:val="003A15EA"/>
    <w:rsid w:val="003A1967"/>
    <w:rsid w:val="003A1CAF"/>
    <w:rsid w:val="003A205C"/>
    <w:rsid w:val="003A2269"/>
    <w:rsid w:val="003A234C"/>
    <w:rsid w:val="003A2397"/>
    <w:rsid w:val="003A2433"/>
    <w:rsid w:val="003A28C2"/>
    <w:rsid w:val="003A2919"/>
    <w:rsid w:val="003A2B25"/>
    <w:rsid w:val="003A2C6F"/>
    <w:rsid w:val="003A3106"/>
    <w:rsid w:val="003A4B03"/>
    <w:rsid w:val="003A5184"/>
    <w:rsid w:val="003A526E"/>
    <w:rsid w:val="003A53FE"/>
    <w:rsid w:val="003A55A1"/>
    <w:rsid w:val="003A632A"/>
    <w:rsid w:val="003A6F5F"/>
    <w:rsid w:val="003A6FA0"/>
    <w:rsid w:val="003A6FEC"/>
    <w:rsid w:val="003A72FF"/>
    <w:rsid w:val="003A760E"/>
    <w:rsid w:val="003A7B24"/>
    <w:rsid w:val="003B012E"/>
    <w:rsid w:val="003B0755"/>
    <w:rsid w:val="003B1A79"/>
    <w:rsid w:val="003B1EF2"/>
    <w:rsid w:val="003B1FA4"/>
    <w:rsid w:val="003B1FFF"/>
    <w:rsid w:val="003B23AA"/>
    <w:rsid w:val="003B27CB"/>
    <w:rsid w:val="003B2BD3"/>
    <w:rsid w:val="003B2F3B"/>
    <w:rsid w:val="003B33A0"/>
    <w:rsid w:val="003B352E"/>
    <w:rsid w:val="003B3A94"/>
    <w:rsid w:val="003B4032"/>
    <w:rsid w:val="003B47B5"/>
    <w:rsid w:val="003B4E20"/>
    <w:rsid w:val="003B52A3"/>
    <w:rsid w:val="003B568B"/>
    <w:rsid w:val="003B611A"/>
    <w:rsid w:val="003B6780"/>
    <w:rsid w:val="003B7374"/>
    <w:rsid w:val="003B73C2"/>
    <w:rsid w:val="003B755C"/>
    <w:rsid w:val="003B7C69"/>
    <w:rsid w:val="003B7F07"/>
    <w:rsid w:val="003C0BC5"/>
    <w:rsid w:val="003C0C61"/>
    <w:rsid w:val="003C155F"/>
    <w:rsid w:val="003C1ACB"/>
    <w:rsid w:val="003C1CA5"/>
    <w:rsid w:val="003C20CF"/>
    <w:rsid w:val="003C2696"/>
    <w:rsid w:val="003C2D36"/>
    <w:rsid w:val="003C2DE9"/>
    <w:rsid w:val="003C313B"/>
    <w:rsid w:val="003C3711"/>
    <w:rsid w:val="003C4021"/>
    <w:rsid w:val="003C4EC8"/>
    <w:rsid w:val="003C4FEB"/>
    <w:rsid w:val="003C5B91"/>
    <w:rsid w:val="003C64FC"/>
    <w:rsid w:val="003C6505"/>
    <w:rsid w:val="003C712E"/>
    <w:rsid w:val="003C75AF"/>
    <w:rsid w:val="003C7818"/>
    <w:rsid w:val="003C78E7"/>
    <w:rsid w:val="003C7D36"/>
    <w:rsid w:val="003C7F0B"/>
    <w:rsid w:val="003D03B3"/>
    <w:rsid w:val="003D04A8"/>
    <w:rsid w:val="003D0850"/>
    <w:rsid w:val="003D0E2D"/>
    <w:rsid w:val="003D2191"/>
    <w:rsid w:val="003D23D1"/>
    <w:rsid w:val="003D240A"/>
    <w:rsid w:val="003D26BD"/>
    <w:rsid w:val="003D2D45"/>
    <w:rsid w:val="003D2FD1"/>
    <w:rsid w:val="003D3073"/>
    <w:rsid w:val="003D30EF"/>
    <w:rsid w:val="003D3803"/>
    <w:rsid w:val="003D3A87"/>
    <w:rsid w:val="003D3DB6"/>
    <w:rsid w:val="003D413C"/>
    <w:rsid w:val="003D48C9"/>
    <w:rsid w:val="003D49F9"/>
    <w:rsid w:val="003D4AB7"/>
    <w:rsid w:val="003D4B77"/>
    <w:rsid w:val="003D4F8F"/>
    <w:rsid w:val="003D506F"/>
    <w:rsid w:val="003D54E1"/>
    <w:rsid w:val="003D56F5"/>
    <w:rsid w:val="003D60E1"/>
    <w:rsid w:val="003D7090"/>
    <w:rsid w:val="003D70DD"/>
    <w:rsid w:val="003D713A"/>
    <w:rsid w:val="003D7339"/>
    <w:rsid w:val="003D752C"/>
    <w:rsid w:val="003D7AF3"/>
    <w:rsid w:val="003D7B17"/>
    <w:rsid w:val="003D7B3A"/>
    <w:rsid w:val="003E01F6"/>
    <w:rsid w:val="003E0226"/>
    <w:rsid w:val="003E02F8"/>
    <w:rsid w:val="003E06C3"/>
    <w:rsid w:val="003E06F0"/>
    <w:rsid w:val="003E0758"/>
    <w:rsid w:val="003E076F"/>
    <w:rsid w:val="003E0A40"/>
    <w:rsid w:val="003E0B1A"/>
    <w:rsid w:val="003E0DD9"/>
    <w:rsid w:val="003E0ED0"/>
    <w:rsid w:val="003E1338"/>
    <w:rsid w:val="003E1737"/>
    <w:rsid w:val="003E1F01"/>
    <w:rsid w:val="003E21DB"/>
    <w:rsid w:val="003E225E"/>
    <w:rsid w:val="003E27B0"/>
    <w:rsid w:val="003E4580"/>
    <w:rsid w:val="003E4B9A"/>
    <w:rsid w:val="003E5389"/>
    <w:rsid w:val="003E55B2"/>
    <w:rsid w:val="003E619E"/>
    <w:rsid w:val="003E647A"/>
    <w:rsid w:val="003E69A2"/>
    <w:rsid w:val="003E6E43"/>
    <w:rsid w:val="003E7024"/>
    <w:rsid w:val="003E702E"/>
    <w:rsid w:val="003E7686"/>
    <w:rsid w:val="003F0BDB"/>
    <w:rsid w:val="003F0F0A"/>
    <w:rsid w:val="003F1089"/>
    <w:rsid w:val="003F129F"/>
    <w:rsid w:val="003F176B"/>
    <w:rsid w:val="003F195F"/>
    <w:rsid w:val="003F2047"/>
    <w:rsid w:val="003F2093"/>
    <w:rsid w:val="003F20DF"/>
    <w:rsid w:val="003F278C"/>
    <w:rsid w:val="003F27CC"/>
    <w:rsid w:val="003F2AAE"/>
    <w:rsid w:val="003F2F6E"/>
    <w:rsid w:val="003F30EA"/>
    <w:rsid w:val="003F3148"/>
    <w:rsid w:val="003F31A1"/>
    <w:rsid w:val="003F3664"/>
    <w:rsid w:val="003F4400"/>
    <w:rsid w:val="003F458C"/>
    <w:rsid w:val="003F47D3"/>
    <w:rsid w:val="003F54DC"/>
    <w:rsid w:val="003F5956"/>
    <w:rsid w:val="003F5E30"/>
    <w:rsid w:val="003F6048"/>
    <w:rsid w:val="003F605E"/>
    <w:rsid w:val="003F6807"/>
    <w:rsid w:val="003F6A4B"/>
    <w:rsid w:val="003F7601"/>
    <w:rsid w:val="003F7856"/>
    <w:rsid w:val="003F7FB0"/>
    <w:rsid w:val="00400617"/>
    <w:rsid w:val="00400B0E"/>
    <w:rsid w:val="004012A1"/>
    <w:rsid w:val="004015C3"/>
    <w:rsid w:val="004017A6"/>
    <w:rsid w:val="00401A1A"/>
    <w:rsid w:val="00401F17"/>
    <w:rsid w:val="00402337"/>
    <w:rsid w:val="004023C3"/>
    <w:rsid w:val="0040240A"/>
    <w:rsid w:val="00402453"/>
    <w:rsid w:val="0040282B"/>
    <w:rsid w:val="00402B6F"/>
    <w:rsid w:val="00403F77"/>
    <w:rsid w:val="004040C7"/>
    <w:rsid w:val="004042DD"/>
    <w:rsid w:val="004054EC"/>
    <w:rsid w:val="0040553D"/>
    <w:rsid w:val="00405BEB"/>
    <w:rsid w:val="00405C71"/>
    <w:rsid w:val="004060E8"/>
    <w:rsid w:val="004061AF"/>
    <w:rsid w:val="00406240"/>
    <w:rsid w:val="004064A2"/>
    <w:rsid w:val="0040659B"/>
    <w:rsid w:val="00406B36"/>
    <w:rsid w:val="004077A3"/>
    <w:rsid w:val="004101EA"/>
    <w:rsid w:val="0041044F"/>
    <w:rsid w:val="0041118A"/>
    <w:rsid w:val="00411E7E"/>
    <w:rsid w:val="00411FF7"/>
    <w:rsid w:val="0041202A"/>
    <w:rsid w:val="00412922"/>
    <w:rsid w:val="0041328E"/>
    <w:rsid w:val="00413A99"/>
    <w:rsid w:val="00413BDC"/>
    <w:rsid w:val="00413F22"/>
    <w:rsid w:val="00414046"/>
    <w:rsid w:val="00414159"/>
    <w:rsid w:val="00414363"/>
    <w:rsid w:val="004146A1"/>
    <w:rsid w:val="00414A32"/>
    <w:rsid w:val="00414CC1"/>
    <w:rsid w:val="00414FA3"/>
    <w:rsid w:val="004156F4"/>
    <w:rsid w:val="004157FF"/>
    <w:rsid w:val="00415A1A"/>
    <w:rsid w:val="00416755"/>
    <w:rsid w:val="00416858"/>
    <w:rsid w:val="004169E2"/>
    <w:rsid w:val="00417057"/>
    <w:rsid w:val="00417282"/>
    <w:rsid w:val="00417FD3"/>
    <w:rsid w:val="00420268"/>
    <w:rsid w:val="00420497"/>
    <w:rsid w:val="0042096B"/>
    <w:rsid w:val="00420EBF"/>
    <w:rsid w:val="0042120F"/>
    <w:rsid w:val="00422E42"/>
    <w:rsid w:val="0042318B"/>
    <w:rsid w:val="00424358"/>
    <w:rsid w:val="004245F7"/>
    <w:rsid w:val="0042509B"/>
    <w:rsid w:val="004256B4"/>
    <w:rsid w:val="00425E8A"/>
    <w:rsid w:val="00426903"/>
    <w:rsid w:val="00426942"/>
    <w:rsid w:val="00426BBF"/>
    <w:rsid w:val="00426D14"/>
    <w:rsid w:val="00426F4C"/>
    <w:rsid w:val="0042701C"/>
    <w:rsid w:val="004276A1"/>
    <w:rsid w:val="00427823"/>
    <w:rsid w:val="00427830"/>
    <w:rsid w:val="004278F7"/>
    <w:rsid w:val="004279C9"/>
    <w:rsid w:val="00427D17"/>
    <w:rsid w:val="00427FEA"/>
    <w:rsid w:val="004303B0"/>
    <w:rsid w:val="00430782"/>
    <w:rsid w:val="00430844"/>
    <w:rsid w:val="00430932"/>
    <w:rsid w:val="00430A69"/>
    <w:rsid w:val="00430A8B"/>
    <w:rsid w:val="00430FA9"/>
    <w:rsid w:val="00431F02"/>
    <w:rsid w:val="00432A6F"/>
    <w:rsid w:val="00432BF8"/>
    <w:rsid w:val="00432C46"/>
    <w:rsid w:val="00433475"/>
    <w:rsid w:val="0043392C"/>
    <w:rsid w:val="004348CA"/>
    <w:rsid w:val="00434B18"/>
    <w:rsid w:val="004358D9"/>
    <w:rsid w:val="00435D26"/>
    <w:rsid w:val="004360C8"/>
    <w:rsid w:val="00437696"/>
    <w:rsid w:val="004377A3"/>
    <w:rsid w:val="004400E2"/>
    <w:rsid w:val="00440435"/>
    <w:rsid w:val="004407C7"/>
    <w:rsid w:val="004409F8"/>
    <w:rsid w:val="00440C0B"/>
    <w:rsid w:val="00440FAE"/>
    <w:rsid w:val="00441283"/>
    <w:rsid w:val="004412BD"/>
    <w:rsid w:val="00441C5C"/>
    <w:rsid w:val="004423C5"/>
    <w:rsid w:val="004428D4"/>
    <w:rsid w:val="00442ED0"/>
    <w:rsid w:val="00443641"/>
    <w:rsid w:val="00444697"/>
    <w:rsid w:val="00444C5B"/>
    <w:rsid w:val="0044546D"/>
    <w:rsid w:val="00445C46"/>
    <w:rsid w:val="0044605D"/>
    <w:rsid w:val="004460CB"/>
    <w:rsid w:val="004461C5"/>
    <w:rsid w:val="00446312"/>
    <w:rsid w:val="00446750"/>
    <w:rsid w:val="00446944"/>
    <w:rsid w:val="00446E14"/>
    <w:rsid w:val="004470A8"/>
    <w:rsid w:val="0044788B"/>
    <w:rsid w:val="004500B4"/>
    <w:rsid w:val="00450730"/>
    <w:rsid w:val="00450DC3"/>
    <w:rsid w:val="00450E32"/>
    <w:rsid w:val="0045120D"/>
    <w:rsid w:val="0045150E"/>
    <w:rsid w:val="00451D9C"/>
    <w:rsid w:val="00451FDC"/>
    <w:rsid w:val="0045204A"/>
    <w:rsid w:val="004526AB"/>
    <w:rsid w:val="0045303F"/>
    <w:rsid w:val="004531CA"/>
    <w:rsid w:val="0045343E"/>
    <w:rsid w:val="004535A5"/>
    <w:rsid w:val="004535F6"/>
    <w:rsid w:val="00453B50"/>
    <w:rsid w:val="00453C39"/>
    <w:rsid w:val="004546CA"/>
    <w:rsid w:val="00454835"/>
    <w:rsid w:val="00454FF0"/>
    <w:rsid w:val="004555A9"/>
    <w:rsid w:val="004559FC"/>
    <w:rsid w:val="00456278"/>
    <w:rsid w:val="00456646"/>
    <w:rsid w:val="00456EB6"/>
    <w:rsid w:val="00457E90"/>
    <w:rsid w:val="00460080"/>
    <w:rsid w:val="004604A3"/>
    <w:rsid w:val="0046055B"/>
    <w:rsid w:val="0046063E"/>
    <w:rsid w:val="00460768"/>
    <w:rsid w:val="004608A4"/>
    <w:rsid w:val="00460ABE"/>
    <w:rsid w:val="00460F6C"/>
    <w:rsid w:val="004617CA"/>
    <w:rsid w:val="004618BC"/>
    <w:rsid w:val="0046198A"/>
    <w:rsid w:val="00461BD4"/>
    <w:rsid w:val="00461EDD"/>
    <w:rsid w:val="004626C5"/>
    <w:rsid w:val="00462B57"/>
    <w:rsid w:val="00462DBD"/>
    <w:rsid w:val="004631BB"/>
    <w:rsid w:val="0046320B"/>
    <w:rsid w:val="0046347E"/>
    <w:rsid w:val="004635B0"/>
    <w:rsid w:val="004635FB"/>
    <w:rsid w:val="00464748"/>
    <w:rsid w:val="00464935"/>
    <w:rsid w:val="00465058"/>
    <w:rsid w:val="00466330"/>
    <w:rsid w:val="0046721A"/>
    <w:rsid w:val="0046746D"/>
    <w:rsid w:val="00467547"/>
    <w:rsid w:val="0046768C"/>
    <w:rsid w:val="0046799E"/>
    <w:rsid w:val="00470779"/>
    <w:rsid w:val="004707C3"/>
    <w:rsid w:val="004707FC"/>
    <w:rsid w:val="00471534"/>
    <w:rsid w:val="00471744"/>
    <w:rsid w:val="004721C4"/>
    <w:rsid w:val="00472409"/>
    <w:rsid w:val="0047296B"/>
    <w:rsid w:val="00472C71"/>
    <w:rsid w:val="00473460"/>
    <w:rsid w:val="0047368D"/>
    <w:rsid w:val="00473F71"/>
    <w:rsid w:val="00474209"/>
    <w:rsid w:val="00474667"/>
    <w:rsid w:val="00474AEC"/>
    <w:rsid w:val="00474DAE"/>
    <w:rsid w:val="004757F1"/>
    <w:rsid w:val="004761A5"/>
    <w:rsid w:val="004762D7"/>
    <w:rsid w:val="00476471"/>
    <w:rsid w:val="00476C29"/>
    <w:rsid w:val="00477353"/>
    <w:rsid w:val="004774A8"/>
    <w:rsid w:val="004775B4"/>
    <w:rsid w:val="00477C7B"/>
    <w:rsid w:val="00477D34"/>
    <w:rsid w:val="00477DED"/>
    <w:rsid w:val="0048020C"/>
    <w:rsid w:val="004807C8"/>
    <w:rsid w:val="00480CB5"/>
    <w:rsid w:val="00480D81"/>
    <w:rsid w:val="0048196E"/>
    <w:rsid w:val="00481A5B"/>
    <w:rsid w:val="00481D11"/>
    <w:rsid w:val="00482568"/>
    <w:rsid w:val="004828D3"/>
    <w:rsid w:val="00482E67"/>
    <w:rsid w:val="00483404"/>
    <w:rsid w:val="004842C5"/>
    <w:rsid w:val="004843D0"/>
    <w:rsid w:val="004844D4"/>
    <w:rsid w:val="004844F3"/>
    <w:rsid w:val="004848B1"/>
    <w:rsid w:val="004849CE"/>
    <w:rsid w:val="00484B44"/>
    <w:rsid w:val="0048500A"/>
    <w:rsid w:val="004851BE"/>
    <w:rsid w:val="00485337"/>
    <w:rsid w:val="004853CE"/>
    <w:rsid w:val="0048586B"/>
    <w:rsid w:val="004859E0"/>
    <w:rsid w:val="00486896"/>
    <w:rsid w:val="00487724"/>
    <w:rsid w:val="00487BE3"/>
    <w:rsid w:val="004902F2"/>
    <w:rsid w:val="00490599"/>
    <w:rsid w:val="00491641"/>
    <w:rsid w:val="00491820"/>
    <w:rsid w:val="00491D4E"/>
    <w:rsid w:val="00491F5E"/>
    <w:rsid w:val="00492411"/>
    <w:rsid w:val="004927D1"/>
    <w:rsid w:val="0049289F"/>
    <w:rsid w:val="0049292D"/>
    <w:rsid w:val="00492E35"/>
    <w:rsid w:val="00493272"/>
    <w:rsid w:val="004938AA"/>
    <w:rsid w:val="004939F5"/>
    <w:rsid w:val="00493A2C"/>
    <w:rsid w:val="00493E48"/>
    <w:rsid w:val="0049426B"/>
    <w:rsid w:val="00494D2F"/>
    <w:rsid w:val="00495A98"/>
    <w:rsid w:val="00495DF7"/>
    <w:rsid w:val="00496017"/>
    <w:rsid w:val="004961F0"/>
    <w:rsid w:val="00496525"/>
    <w:rsid w:val="00496D63"/>
    <w:rsid w:val="0049710A"/>
    <w:rsid w:val="00497EDF"/>
    <w:rsid w:val="004A0168"/>
    <w:rsid w:val="004A09E7"/>
    <w:rsid w:val="004A09EE"/>
    <w:rsid w:val="004A0C18"/>
    <w:rsid w:val="004A0C48"/>
    <w:rsid w:val="004A104F"/>
    <w:rsid w:val="004A17FC"/>
    <w:rsid w:val="004A1873"/>
    <w:rsid w:val="004A197F"/>
    <w:rsid w:val="004A1B79"/>
    <w:rsid w:val="004A20D7"/>
    <w:rsid w:val="004A25E4"/>
    <w:rsid w:val="004A2989"/>
    <w:rsid w:val="004A2C05"/>
    <w:rsid w:val="004A3821"/>
    <w:rsid w:val="004A3A98"/>
    <w:rsid w:val="004A3E91"/>
    <w:rsid w:val="004A44E7"/>
    <w:rsid w:val="004A47D9"/>
    <w:rsid w:val="004A4911"/>
    <w:rsid w:val="004A49CE"/>
    <w:rsid w:val="004A4B1D"/>
    <w:rsid w:val="004A4B7D"/>
    <w:rsid w:val="004A52A7"/>
    <w:rsid w:val="004A5855"/>
    <w:rsid w:val="004A5B9B"/>
    <w:rsid w:val="004A5C35"/>
    <w:rsid w:val="004A5E22"/>
    <w:rsid w:val="004A6013"/>
    <w:rsid w:val="004A60A2"/>
    <w:rsid w:val="004A703A"/>
    <w:rsid w:val="004A73CE"/>
    <w:rsid w:val="004A769F"/>
    <w:rsid w:val="004A78BD"/>
    <w:rsid w:val="004A790E"/>
    <w:rsid w:val="004A7CE4"/>
    <w:rsid w:val="004A7E32"/>
    <w:rsid w:val="004B00DD"/>
    <w:rsid w:val="004B0DCE"/>
    <w:rsid w:val="004B0E93"/>
    <w:rsid w:val="004B15A3"/>
    <w:rsid w:val="004B17D1"/>
    <w:rsid w:val="004B2133"/>
    <w:rsid w:val="004B2215"/>
    <w:rsid w:val="004B3237"/>
    <w:rsid w:val="004B3296"/>
    <w:rsid w:val="004B336C"/>
    <w:rsid w:val="004B38FD"/>
    <w:rsid w:val="004B39D2"/>
    <w:rsid w:val="004B3C1C"/>
    <w:rsid w:val="004B3DCA"/>
    <w:rsid w:val="004B4037"/>
    <w:rsid w:val="004B410D"/>
    <w:rsid w:val="004B456C"/>
    <w:rsid w:val="004B4C1E"/>
    <w:rsid w:val="004B4C32"/>
    <w:rsid w:val="004B589E"/>
    <w:rsid w:val="004B5EF7"/>
    <w:rsid w:val="004B5FB6"/>
    <w:rsid w:val="004B60F0"/>
    <w:rsid w:val="004B61CE"/>
    <w:rsid w:val="004B63C9"/>
    <w:rsid w:val="004B6489"/>
    <w:rsid w:val="004B65D4"/>
    <w:rsid w:val="004B6DEE"/>
    <w:rsid w:val="004B6FF1"/>
    <w:rsid w:val="004B7419"/>
    <w:rsid w:val="004B7E27"/>
    <w:rsid w:val="004C0757"/>
    <w:rsid w:val="004C0812"/>
    <w:rsid w:val="004C1768"/>
    <w:rsid w:val="004C1E24"/>
    <w:rsid w:val="004C2542"/>
    <w:rsid w:val="004C264C"/>
    <w:rsid w:val="004C26D5"/>
    <w:rsid w:val="004C2C8D"/>
    <w:rsid w:val="004C2E95"/>
    <w:rsid w:val="004C3190"/>
    <w:rsid w:val="004C376E"/>
    <w:rsid w:val="004C3DB8"/>
    <w:rsid w:val="004C4251"/>
    <w:rsid w:val="004C4E69"/>
    <w:rsid w:val="004C4F5F"/>
    <w:rsid w:val="004C543D"/>
    <w:rsid w:val="004C5F95"/>
    <w:rsid w:val="004C6027"/>
    <w:rsid w:val="004C6150"/>
    <w:rsid w:val="004C62B4"/>
    <w:rsid w:val="004C64B5"/>
    <w:rsid w:val="004C6926"/>
    <w:rsid w:val="004C6C56"/>
    <w:rsid w:val="004C6F95"/>
    <w:rsid w:val="004C6FE1"/>
    <w:rsid w:val="004C72A3"/>
    <w:rsid w:val="004C7749"/>
    <w:rsid w:val="004C791C"/>
    <w:rsid w:val="004C7A6B"/>
    <w:rsid w:val="004C7DFB"/>
    <w:rsid w:val="004D09AA"/>
    <w:rsid w:val="004D0B45"/>
    <w:rsid w:val="004D0D57"/>
    <w:rsid w:val="004D0DD9"/>
    <w:rsid w:val="004D0F52"/>
    <w:rsid w:val="004D125B"/>
    <w:rsid w:val="004D1430"/>
    <w:rsid w:val="004D1ABE"/>
    <w:rsid w:val="004D1E43"/>
    <w:rsid w:val="004D211B"/>
    <w:rsid w:val="004D21AE"/>
    <w:rsid w:val="004D2345"/>
    <w:rsid w:val="004D2450"/>
    <w:rsid w:val="004D2C03"/>
    <w:rsid w:val="004D2F06"/>
    <w:rsid w:val="004D35CB"/>
    <w:rsid w:val="004D3A7D"/>
    <w:rsid w:val="004D3DBD"/>
    <w:rsid w:val="004D3FAB"/>
    <w:rsid w:val="004D3FFC"/>
    <w:rsid w:val="004D42F7"/>
    <w:rsid w:val="004D43FC"/>
    <w:rsid w:val="004D4CD5"/>
    <w:rsid w:val="004D52F4"/>
    <w:rsid w:val="004D5351"/>
    <w:rsid w:val="004D5445"/>
    <w:rsid w:val="004D589C"/>
    <w:rsid w:val="004D5A6F"/>
    <w:rsid w:val="004D5B23"/>
    <w:rsid w:val="004D60C6"/>
    <w:rsid w:val="004D62DC"/>
    <w:rsid w:val="004D63D6"/>
    <w:rsid w:val="004D676F"/>
    <w:rsid w:val="004D6E1D"/>
    <w:rsid w:val="004D75BE"/>
    <w:rsid w:val="004D79D6"/>
    <w:rsid w:val="004D7F5F"/>
    <w:rsid w:val="004D7FC3"/>
    <w:rsid w:val="004E0727"/>
    <w:rsid w:val="004E139F"/>
    <w:rsid w:val="004E1416"/>
    <w:rsid w:val="004E1D22"/>
    <w:rsid w:val="004E2151"/>
    <w:rsid w:val="004E230F"/>
    <w:rsid w:val="004E24F7"/>
    <w:rsid w:val="004E2522"/>
    <w:rsid w:val="004E2613"/>
    <w:rsid w:val="004E261D"/>
    <w:rsid w:val="004E26CF"/>
    <w:rsid w:val="004E3007"/>
    <w:rsid w:val="004E3206"/>
    <w:rsid w:val="004E3702"/>
    <w:rsid w:val="004E3B20"/>
    <w:rsid w:val="004E3ED6"/>
    <w:rsid w:val="004E3F50"/>
    <w:rsid w:val="004E4863"/>
    <w:rsid w:val="004E4C42"/>
    <w:rsid w:val="004E4C46"/>
    <w:rsid w:val="004E6423"/>
    <w:rsid w:val="004E674A"/>
    <w:rsid w:val="004E6839"/>
    <w:rsid w:val="004E6FDE"/>
    <w:rsid w:val="004E7256"/>
    <w:rsid w:val="004E7259"/>
    <w:rsid w:val="004F0E1F"/>
    <w:rsid w:val="004F1B10"/>
    <w:rsid w:val="004F1F53"/>
    <w:rsid w:val="004F2212"/>
    <w:rsid w:val="004F2289"/>
    <w:rsid w:val="004F2DDE"/>
    <w:rsid w:val="004F308B"/>
    <w:rsid w:val="004F363A"/>
    <w:rsid w:val="004F3A96"/>
    <w:rsid w:val="004F3F74"/>
    <w:rsid w:val="004F482A"/>
    <w:rsid w:val="004F4F25"/>
    <w:rsid w:val="004F539C"/>
    <w:rsid w:val="004F5454"/>
    <w:rsid w:val="004F5D47"/>
    <w:rsid w:val="004F62DB"/>
    <w:rsid w:val="004F6619"/>
    <w:rsid w:val="004F6E59"/>
    <w:rsid w:val="004F6F03"/>
    <w:rsid w:val="004F7381"/>
    <w:rsid w:val="004F76BF"/>
    <w:rsid w:val="004F79E3"/>
    <w:rsid w:val="0050019D"/>
    <w:rsid w:val="00500D82"/>
    <w:rsid w:val="00501E78"/>
    <w:rsid w:val="005020E5"/>
    <w:rsid w:val="0050261C"/>
    <w:rsid w:val="005026BF"/>
    <w:rsid w:val="005029C2"/>
    <w:rsid w:val="00502D61"/>
    <w:rsid w:val="00502DA5"/>
    <w:rsid w:val="005037CD"/>
    <w:rsid w:val="00503B02"/>
    <w:rsid w:val="00503B0F"/>
    <w:rsid w:val="005040C8"/>
    <w:rsid w:val="005041C0"/>
    <w:rsid w:val="00505033"/>
    <w:rsid w:val="00505437"/>
    <w:rsid w:val="0050575B"/>
    <w:rsid w:val="00505A9D"/>
    <w:rsid w:val="00505C40"/>
    <w:rsid w:val="00505F64"/>
    <w:rsid w:val="00506751"/>
    <w:rsid w:val="005067CB"/>
    <w:rsid w:val="005071CB"/>
    <w:rsid w:val="00507430"/>
    <w:rsid w:val="00507436"/>
    <w:rsid w:val="00507908"/>
    <w:rsid w:val="005079DB"/>
    <w:rsid w:val="00507E56"/>
    <w:rsid w:val="00507F58"/>
    <w:rsid w:val="005100F5"/>
    <w:rsid w:val="0051062A"/>
    <w:rsid w:val="005108A4"/>
    <w:rsid w:val="00510BB1"/>
    <w:rsid w:val="00510E29"/>
    <w:rsid w:val="00510F92"/>
    <w:rsid w:val="00511696"/>
    <w:rsid w:val="00511C8E"/>
    <w:rsid w:val="00511DF5"/>
    <w:rsid w:val="00512037"/>
    <w:rsid w:val="00512321"/>
    <w:rsid w:val="00512B26"/>
    <w:rsid w:val="00512D85"/>
    <w:rsid w:val="0051304F"/>
    <w:rsid w:val="00513C0E"/>
    <w:rsid w:val="00513C40"/>
    <w:rsid w:val="00513C67"/>
    <w:rsid w:val="00513F14"/>
    <w:rsid w:val="00514016"/>
    <w:rsid w:val="00514790"/>
    <w:rsid w:val="00514D80"/>
    <w:rsid w:val="00514DCC"/>
    <w:rsid w:val="00515EC3"/>
    <w:rsid w:val="0051611E"/>
    <w:rsid w:val="00516553"/>
    <w:rsid w:val="00516726"/>
    <w:rsid w:val="00516995"/>
    <w:rsid w:val="00516AC0"/>
    <w:rsid w:val="00516DF3"/>
    <w:rsid w:val="005170FA"/>
    <w:rsid w:val="005171F6"/>
    <w:rsid w:val="00517783"/>
    <w:rsid w:val="00517CCB"/>
    <w:rsid w:val="00520945"/>
    <w:rsid w:val="00520F6B"/>
    <w:rsid w:val="00521524"/>
    <w:rsid w:val="00521577"/>
    <w:rsid w:val="005218B7"/>
    <w:rsid w:val="00521FEC"/>
    <w:rsid w:val="00522268"/>
    <w:rsid w:val="005225B5"/>
    <w:rsid w:val="005226E1"/>
    <w:rsid w:val="0052280F"/>
    <w:rsid w:val="00523794"/>
    <w:rsid w:val="005244C5"/>
    <w:rsid w:val="005245C1"/>
    <w:rsid w:val="00524E67"/>
    <w:rsid w:val="00524FCF"/>
    <w:rsid w:val="00525BE6"/>
    <w:rsid w:val="00525CA3"/>
    <w:rsid w:val="00525DBA"/>
    <w:rsid w:val="00525F39"/>
    <w:rsid w:val="00526AED"/>
    <w:rsid w:val="00526B29"/>
    <w:rsid w:val="00526C66"/>
    <w:rsid w:val="00526E0D"/>
    <w:rsid w:val="00526FD2"/>
    <w:rsid w:val="00527AAA"/>
    <w:rsid w:val="00527AF1"/>
    <w:rsid w:val="00527D8C"/>
    <w:rsid w:val="00527DB9"/>
    <w:rsid w:val="00527FA1"/>
    <w:rsid w:val="00530539"/>
    <w:rsid w:val="00530763"/>
    <w:rsid w:val="00530DA9"/>
    <w:rsid w:val="00531195"/>
    <w:rsid w:val="0053182B"/>
    <w:rsid w:val="005318BC"/>
    <w:rsid w:val="00531D30"/>
    <w:rsid w:val="005320D5"/>
    <w:rsid w:val="005321C0"/>
    <w:rsid w:val="005321F8"/>
    <w:rsid w:val="00532460"/>
    <w:rsid w:val="00532948"/>
    <w:rsid w:val="00532FA5"/>
    <w:rsid w:val="00533131"/>
    <w:rsid w:val="0053350D"/>
    <w:rsid w:val="0053359E"/>
    <w:rsid w:val="00533C6B"/>
    <w:rsid w:val="00533D4B"/>
    <w:rsid w:val="00533F3F"/>
    <w:rsid w:val="0053423C"/>
    <w:rsid w:val="00534A18"/>
    <w:rsid w:val="00534CC4"/>
    <w:rsid w:val="00534FCF"/>
    <w:rsid w:val="00535AFC"/>
    <w:rsid w:val="00535B0A"/>
    <w:rsid w:val="00535C3D"/>
    <w:rsid w:val="00535CB7"/>
    <w:rsid w:val="00535FAC"/>
    <w:rsid w:val="005363E0"/>
    <w:rsid w:val="005368F2"/>
    <w:rsid w:val="00536EE6"/>
    <w:rsid w:val="00536F77"/>
    <w:rsid w:val="005376D2"/>
    <w:rsid w:val="0053778E"/>
    <w:rsid w:val="0053782F"/>
    <w:rsid w:val="00537A42"/>
    <w:rsid w:val="00537D59"/>
    <w:rsid w:val="00537DDE"/>
    <w:rsid w:val="005401C9"/>
    <w:rsid w:val="005403FF"/>
    <w:rsid w:val="00540522"/>
    <w:rsid w:val="00541978"/>
    <w:rsid w:val="00542425"/>
    <w:rsid w:val="005425E1"/>
    <w:rsid w:val="00542782"/>
    <w:rsid w:val="005427DD"/>
    <w:rsid w:val="00542AA4"/>
    <w:rsid w:val="00542B72"/>
    <w:rsid w:val="00543C32"/>
    <w:rsid w:val="00543E39"/>
    <w:rsid w:val="00543EE2"/>
    <w:rsid w:val="0054424E"/>
    <w:rsid w:val="0054440A"/>
    <w:rsid w:val="00544D71"/>
    <w:rsid w:val="0054587B"/>
    <w:rsid w:val="00545FB3"/>
    <w:rsid w:val="0054600B"/>
    <w:rsid w:val="005460D0"/>
    <w:rsid w:val="0054626A"/>
    <w:rsid w:val="00546496"/>
    <w:rsid w:val="005476F7"/>
    <w:rsid w:val="005477F0"/>
    <w:rsid w:val="00547870"/>
    <w:rsid w:val="005479B8"/>
    <w:rsid w:val="00547EA8"/>
    <w:rsid w:val="00550565"/>
    <w:rsid w:val="005506DA"/>
    <w:rsid w:val="0055079C"/>
    <w:rsid w:val="00550C6E"/>
    <w:rsid w:val="00550C91"/>
    <w:rsid w:val="00550E54"/>
    <w:rsid w:val="00550F29"/>
    <w:rsid w:val="00551805"/>
    <w:rsid w:val="005520B8"/>
    <w:rsid w:val="00552125"/>
    <w:rsid w:val="0055220A"/>
    <w:rsid w:val="0055267F"/>
    <w:rsid w:val="00552834"/>
    <w:rsid w:val="005531F0"/>
    <w:rsid w:val="005531F7"/>
    <w:rsid w:val="00553D34"/>
    <w:rsid w:val="005548C3"/>
    <w:rsid w:val="0055490E"/>
    <w:rsid w:val="00554A1B"/>
    <w:rsid w:val="00554DEA"/>
    <w:rsid w:val="0055510E"/>
    <w:rsid w:val="005557F8"/>
    <w:rsid w:val="005558BD"/>
    <w:rsid w:val="00555E36"/>
    <w:rsid w:val="005561EF"/>
    <w:rsid w:val="005563CC"/>
    <w:rsid w:val="0055677D"/>
    <w:rsid w:val="005568A5"/>
    <w:rsid w:val="00556C25"/>
    <w:rsid w:val="005577DC"/>
    <w:rsid w:val="00557E9D"/>
    <w:rsid w:val="00560366"/>
    <w:rsid w:val="0056038A"/>
    <w:rsid w:val="00560A21"/>
    <w:rsid w:val="00560A42"/>
    <w:rsid w:val="00560C66"/>
    <w:rsid w:val="005613C0"/>
    <w:rsid w:val="00561440"/>
    <w:rsid w:val="0056166B"/>
    <w:rsid w:val="00562278"/>
    <w:rsid w:val="0056227E"/>
    <w:rsid w:val="00562491"/>
    <w:rsid w:val="0056253A"/>
    <w:rsid w:val="005630C6"/>
    <w:rsid w:val="0056372D"/>
    <w:rsid w:val="00563ECB"/>
    <w:rsid w:val="00564107"/>
    <w:rsid w:val="005648D4"/>
    <w:rsid w:val="00565884"/>
    <w:rsid w:val="00565CFC"/>
    <w:rsid w:val="005662AD"/>
    <w:rsid w:val="00566D4E"/>
    <w:rsid w:val="00567096"/>
    <w:rsid w:val="0056770B"/>
    <w:rsid w:val="00567FA0"/>
    <w:rsid w:val="00570D45"/>
    <w:rsid w:val="00571D4B"/>
    <w:rsid w:val="0057221B"/>
    <w:rsid w:val="005726A0"/>
    <w:rsid w:val="005726A2"/>
    <w:rsid w:val="005730B2"/>
    <w:rsid w:val="0057345B"/>
    <w:rsid w:val="005735F3"/>
    <w:rsid w:val="0057383A"/>
    <w:rsid w:val="00573F32"/>
    <w:rsid w:val="00574AAE"/>
    <w:rsid w:val="00574BCA"/>
    <w:rsid w:val="00574C90"/>
    <w:rsid w:val="00575A75"/>
    <w:rsid w:val="00576817"/>
    <w:rsid w:val="00576D85"/>
    <w:rsid w:val="00576FBE"/>
    <w:rsid w:val="00577129"/>
    <w:rsid w:val="005779AA"/>
    <w:rsid w:val="00577BE2"/>
    <w:rsid w:val="00577C56"/>
    <w:rsid w:val="00580D30"/>
    <w:rsid w:val="00581137"/>
    <w:rsid w:val="00581D17"/>
    <w:rsid w:val="00581E9C"/>
    <w:rsid w:val="005823C5"/>
    <w:rsid w:val="00582C54"/>
    <w:rsid w:val="00583595"/>
    <w:rsid w:val="00583771"/>
    <w:rsid w:val="00583F52"/>
    <w:rsid w:val="00584166"/>
    <w:rsid w:val="00584BE9"/>
    <w:rsid w:val="00585342"/>
    <w:rsid w:val="00585CFE"/>
    <w:rsid w:val="00585E69"/>
    <w:rsid w:val="005866F9"/>
    <w:rsid w:val="00586BB5"/>
    <w:rsid w:val="0058754F"/>
    <w:rsid w:val="00587604"/>
    <w:rsid w:val="00587E6D"/>
    <w:rsid w:val="00590395"/>
    <w:rsid w:val="00590CB9"/>
    <w:rsid w:val="00590EFE"/>
    <w:rsid w:val="00590F39"/>
    <w:rsid w:val="00590FA4"/>
    <w:rsid w:val="00591A90"/>
    <w:rsid w:val="00591BA4"/>
    <w:rsid w:val="005920D4"/>
    <w:rsid w:val="00592BB9"/>
    <w:rsid w:val="005930F7"/>
    <w:rsid w:val="0059318B"/>
    <w:rsid w:val="0059332A"/>
    <w:rsid w:val="00593334"/>
    <w:rsid w:val="00593915"/>
    <w:rsid w:val="00593A2D"/>
    <w:rsid w:val="00593CD3"/>
    <w:rsid w:val="00593D78"/>
    <w:rsid w:val="00593E91"/>
    <w:rsid w:val="0059411C"/>
    <w:rsid w:val="005941B9"/>
    <w:rsid w:val="005944E5"/>
    <w:rsid w:val="005944EE"/>
    <w:rsid w:val="00594C6D"/>
    <w:rsid w:val="0059501B"/>
    <w:rsid w:val="00595434"/>
    <w:rsid w:val="0059585B"/>
    <w:rsid w:val="00596383"/>
    <w:rsid w:val="005966B9"/>
    <w:rsid w:val="0059675B"/>
    <w:rsid w:val="00596A45"/>
    <w:rsid w:val="005975A2"/>
    <w:rsid w:val="00597B4B"/>
    <w:rsid w:val="00597C59"/>
    <w:rsid w:val="005A02FF"/>
    <w:rsid w:val="005A046F"/>
    <w:rsid w:val="005A05A7"/>
    <w:rsid w:val="005A0979"/>
    <w:rsid w:val="005A0C57"/>
    <w:rsid w:val="005A0D8A"/>
    <w:rsid w:val="005A0EC8"/>
    <w:rsid w:val="005A1092"/>
    <w:rsid w:val="005A18A7"/>
    <w:rsid w:val="005A1A1F"/>
    <w:rsid w:val="005A1BC0"/>
    <w:rsid w:val="005A237F"/>
    <w:rsid w:val="005A2ABE"/>
    <w:rsid w:val="005A2C6F"/>
    <w:rsid w:val="005A32B0"/>
    <w:rsid w:val="005A3775"/>
    <w:rsid w:val="005A3ECE"/>
    <w:rsid w:val="005A402A"/>
    <w:rsid w:val="005A4A92"/>
    <w:rsid w:val="005A52B8"/>
    <w:rsid w:val="005A534D"/>
    <w:rsid w:val="005A539B"/>
    <w:rsid w:val="005A5591"/>
    <w:rsid w:val="005A591B"/>
    <w:rsid w:val="005A5D3D"/>
    <w:rsid w:val="005A668A"/>
    <w:rsid w:val="005A6A1E"/>
    <w:rsid w:val="005A7E00"/>
    <w:rsid w:val="005B0723"/>
    <w:rsid w:val="005B0739"/>
    <w:rsid w:val="005B07CB"/>
    <w:rsid w:val="005B0ACB"/>
    <w:rsid w:val="005B0B8B"/>
    <w:rsid w:val="005B1750"/>
    <w:rsid w:val="005B23FE"/>
    <w:rsid w:val="005B2BA5"/>
    <w:rsid w:val="005B36ED"/>
    <w:rsid w:val="005B37C7"/>
    <w:rsid w:val="005B3F60"/>
    <w:rsid w:val="005B3FA1"/>
    <w:rsid w:val="005B41DE"/>
    <w:rsid w:val="005B4583"/>
    <w:rsid w:val="005B4BB4"/>
    <w:rsid w:val="005B4CA4"/>
    <w:rsid w:val="005B532E"/>
    <w:rsid w:val="005B6876"/>
    <w:rsid w:val="005B6C1B"/>
    <w:rsid w:val="005B7513"/>
    <w:rsid w:val="005B7979"/>
    <w:rsid w:val="005B7DC9"/>
    <w:rsid w:val="005B7EF6"/>
    <w:rsid w:val="005C016E"/>
    <w:rsid w:val="005C020D"/>
    <w:rsid w:val="005C086A"/>
    <w:rsid w:val="005C0F20"/>
    <w:rsid w:val="005C1DA8"/>
    <w:rsid w:val="005C3DF0"/>
    <w:rsid w:val="005C3F74"/>
    <w:rsid w:val="005C40CC"/>
    <w:rsid w:val="005C40F9"/>
    <w:rsid w:val="005C435B"/>
    <w:rsid w:val="005C5624"/>
    <w:rsid w:val="005C5738"/>
    <w:rsid w:val="005C58EC"/>
    <w:rsid w:val="005C61D0"/>
    <w:rsid w:val="005C66FD"/>
    <w:rsid w:val="005C6E4D"/>
    <w:rsid w:val="005C79F7"/>
    <w:rsid w:val="005C7BCC"/>
    <w:rsid w:val="005C7D85"/>
    <w:rsid w:val="005D0221"/>
    <w:rsid w:val="005D0323"/>
    <w:rsid w:val="005D05DE"/>
    <w:rsid w:val="005D14EC"/>
    <w:rsid w:val="005D16B5"/>
    <w:rsid w:val="005D2261"/>
    <w:rsid w:val="005D2345"/>
    <w:rsid w:val="005D2809"/>
    <w:rsid w:val="005D2AE9"/>
    <w:rsid w:val="005D2EE7"/>
    <w:rsid w:val="005D367E"/>
    <w:rsid w:val="005D3F3F"/>
    <w:rsid w:val="005D42CB"/>
    <w:rsid w:val="005D4F89"/>
    <w:rsid w:val="005D57CF"/>
    <w:rsid w:val="005D5B3E"/>
    <w:rsid w:val="005D5C7E"/>
    <w:rsid w:val="005D5E1E"/>
    <w:rsid w:val="005D649F"/>
    <w:rsid w:val="005D67AF"/>
    <w:rsid w:val="005D69D0"/>
    <w:rsid w:val="005D6D3E"/>
    <w:rsid w:val="005D700E"/>
    <w:rsid w:val="005D724E"/>
    <w:rsid w:val="005D7D50"/>
    <w:rsid w:val="005E0402"/>
    <w:rsid w:val="005E0C71"/>
    <w:rsid w:val="005E0E55"/>
    <w:rsid w:val="005E1493"/>
    <w:rsid w:val="005E15DA"/>
    <w:rsid w:val="005E1A32"/>
    <w:rsid w:val="005E1AB6"/>
    <w:rsid w:val="005E1BEB"/>
    <w:rsid w:val="005E1E41"/>
    <w:rsid w:val="005E1E56"/>
    <w:rsid w:val="005E1F0F"/>
    <w:rsid w:val="005E202F"/>
    <w:rsid w:val="005E2089"/>
    <w:rsid w:val="005E223E"/>
    <w:rsid w:val="005E2792"/>
    <w:rsid w:val="005E289E"/>
    <w:rsid w:val="005E2A23"/>
    <w:rsid w:val="005E314A"/>
    <w:rsid w:val="005E32D4"/>
    <w:rsid w:val="005E340F"/>
    <w:rsid w:val="005E3692"/>
    <w:rsid w:val="005E3B13"/>
    <w:rsid w:val="005E4456"/>
    <w:rsid w:val="005E447F"/>
    <w:rsid w:val="005E4D1F"/>
    <w:rsid w:val="005E567E"/>
    <w:rsid w:val="005E5706"/>
    <w:rsid w:val="005E58AD"/>
    <w:rsid w:val="005E5C6D"/>
    <w:rsid w:val="005E5DED"/>
    <w:rsid w:val="005E61D9"/>
    <w:rsid w:val="005E68DF"/>
    <w:rsid w:val="005E69BB"/>
    <w:rsid w:val="005E6CAD"/>
    <w:rsid w:val="005E7339"/>
    <w:rsid w:val="005E745C"/>
    <w:rsid w:val="005E7598"/>
    <w:rsid w:val="005E75F8"/>
    <w:rsid w:val="005E7718"/>
    <w:rsid w:val="005E7837"/>
    <w:rsid w:val="005E79FA"/>
    <w:rsid w:val="005E7D1B"/>
    <w:rsid w:val="005F019E"/>
    <w:rsid w:val="005F0651"/>
    <w:rsid w:val="005F075B"/>
    <w:rsid w:val="005F092F"/>
    <w:rsid w:val="005F0BCF"/>
    <w:rsid w:val="005F1298"/>
    <w:rsid w:val="005F15A5"/>
    <w:rsid w:val="005F1C4D"/>
    <w:rsid w:val="005F2144"/>
    <w:rsid w:val="005F24BF"/>
    <w:rsid w:val="005F2CCC"/>
    <w:rsid w:val="005F2FF6"/>
    <w:rsid w:val="005F331A"/>
    <w:rsid w:val="005F3454"/>
    <w:rsid w:val="005F3CEA"/>
    <w:rsid w:val="005F41B8"/>
    <w:rsid w:val="005F434C"/>
    <w:rsid w:val="005F43CE"/>
    <w:rsid w:val="005F487A"/>
    <w:rsid w:val="005F4B3B"/>
    <w:rsid w:val="005F4E7D"/>
    <w:rsid w:val="005F566C"/>
    <w:rsid w:val="005F56C2"/>
    <w:rsid w:val="005F5738"/>
    <w:rsid w:val="005F59E0"/>
    <w:rsid w:val="005F5E1A"/>
    <w:rsid w:val="005F5E43"/>
    <w:rsid w:val="005F5EFD"/>
    <w:rsid w:val="005F610B"/>
    <w:rsid w:val="005F6270"/>
    <w:rsid w:val="005F6403"/>
    <w:rsid w:val="005F65B4"/>
    <w:rsid w:val="005F6755"/>
    <w:rsid w:val="005F6CBA"/>
    <w:rsid w:val="005F6E30"/>
    <w:rsid w:val="005F70FB"/>
    <w:rsid w:val="005F7428"/>
    <w:rsid w:val="005F7549"/>
    <w:rsid w:val="005F7C4D"/>
    <w:rsid w:val="005F7CC6"/>
    <w:rsid w:val="005F7E15"/>
    <w:rsid w:val="005F7EA2"/>
    <w:rsid w:val="00600455"/>
    <w:rsid w:val="0060060A"/>
    <w:rsid w:val="00600AF4"/>
    <w:rsid w:val="00600E1B"/>
    <w:rsid w:val="006015F3"/>
    <w:rsid w:val="006018FA"/>
    <w:rsid w:val="0060194E"/>
    <w:rsid w:val="00601B32"/>
    <w:rsid w:val="00601B82"/>
    <w:rsid w:val="006023D3"/>
    <w:rsid w:val="006025C3"/>
    <w:rsid w:val="0060289C"/>
    <w:rsid w:val="0060293E"/>
    <w:rsid w:val="00602C35"/>
    <w:rsid w:val="00602DF1"/>
    <w:rsid w:val="00602F9A"/>
    <w:rsid w:val="006033EE"/>
    <w:rsid w:val="00603485"/>
    <w:rsid w:val="006040D6"/>
    <w:rsid w:val="00604382"/>
    <w:rsid w:val="0060492F"/>
    <w:rsid w:val="00604A25"/>
    <w:rsid w:val="00604BF1"/>
    <w:rsid w:val="00604C4C"/>
    <w:rsid w:val="00604F47"/>
    <w:rsid w:val="00605216"/>
    <w:rsid w:val="0060535E"/>
    <w:rsid w:val="00605E20"/>
    <w:rsid w:val="0060643A"/>
    <w:rsid w:val="0060681F"/>
    <w:rsid w:val="00606A63"/>
    <w:rsid w:val="00606D29"/>
    <w:rsid w:val="0060783E"/>
    <w:rsid w:val="006078DB"/>
    <w:rsid w:val="00610273"/>
    <w:rsid w:val="00610542"/>
    <w:rsid w:val="006108B3"/>
    <w:rsid w:val="00610940"/>
    <w:rsid w:val="006109F3"/>
    <w:rsid w:val="00611338"/>
    <w:rsid w:val="006114C9"/>
    <w:rsid w:val="0061192D"/>
    <w:rsid w:val="006130B5"/>
    <w:rsid w:val="00613177"/>
    <w:rsid w:val="006131A1"/>
    <w:rsid w:val="00613709"/>
    <w:rsid w:val="00613942"/>
    <w:rsid w:val="00613DF8"/>
    <w:rsid w:val="0061420A"/>
    <w:rsid w:val="00615C32"/>
    <w:rsid w:val="006161F4"/>
    <w:rsid w:val="0061632E"/>
    <w:rsid w:val="006163FE"/>
    <w:rsid w:val="0061670F"/>
    <w:rsid w:val="006167A4"/>
    <w:rsid w:val="00617318"/>
    <w:rsid w:val="00617529"/>
    <w:rsid w:val="00617AA4"/>
    <w:rsid w:val="00617CDE"/>
    <w:rsid w:val="00617D55"/>
    <w:rsid w:val="00617F27"/>
    <w:rsid w:val="00617FF8"/>
    <w:rsid w:val="00620396"/>
    <w:rsid w:val="0062121F"/>
    <w:rsid w:val="006212B2"/>
    <w:rsid w:val="006212CB"/>
    <w:rsid w:val="00621380"/>
    <w:rsid w:val="006218EE"/>
    <w:rsid w:val="00621DE0"/>
    <w:rsid w:val="006232E5"/>
    <w:rsid w:val="00623304"/>
    <w:rsid w:val="00623352"/>
    <w:rsid w:val="0062452C"/>
    <w:rsid w:val="00624A26"/>
    <w:rsid w:val="00624B02"/>
    <w:rsid w:val="00624C7B"/>
    <w:rsid w:val="00626636"/>
    <w:rsid w:val="00626A3C"/>
    <w:rsid w:val="00626FCA"/>
    <w:rsid w:val="00626FCF"/>
    <w:rsid w:val="0062737B"/>
    <w:rsid w:val="0063017E"/>
    <w:rsid w:val="006301E5"/>
    <w:rsid w:val="00630538"/>
    <w:rsid w:val="00630583"/>
    <w:rsid w:val="00630E7B"/>
    <w:rsid w:val="00630FA4"/>
    <w:rsid w:val="00631202"/>
    <w:rsid w:val="00631406"/>
    <w:rsid w:val="00631C36"/>
    <w:rsid w:val="00631E26"/>
    <w:rsid w:val="006320ED"/>
    <w:rsid w:val="00632174"/>
    <w:rsid w:val="006321C9"/>
    <w:rsid w:val="006324D1"/>
    <w:rsid w:val="0063258D"/>
    <w:rsid w:val="00632B49"/>
    <w:rsid w:val="00632BE7"/>
    <w:rsid w:val="0063341C"/>
    <w:rsid w:val="006334DC"/>
    <w:rsid w:val="00633593"/>
    <w:rsid w:val="00633BBE"/>
    <w:rsid w:val="00633C10"/>
    <w:rsid w:val="00634031"/>
    <w:rsid w:val="00634E7D"/>
    <w:rsid w:val="00635891"/>
    <w:rsid w:val="00635951"/>
    <w:rsid w:val="00635DF1"/>
    <w:rsid w:val="00635F78"/>
    <w:rsid w:val="00636841"/>
    <w:rsid w:val="00636C4C"/>
    <w:rsid w:val="00636C66"/>
    <w:rsid w:val="00636E4A"/>
    <w:rsid w:val="0063724C"/>
    <w:rsid w:val="00637658"/>
    <w:rsid w:val="00640044"/>
    <w:rsid w:val="00640378"/>
    <w:rsid w:val="006404F5"/>
    <w:rsid w:val="00641733"/>
    <w:rsid w:val="00641749"/>
    <w:rsid w:val="00641AB8"/>
    <w:rsid w:val="00642081"/>
    <w:rsid w:val="00642188"/>
    <w:rsid w:val="0064315B"/>
    <w:rsid w:val="0064397D"/>
    <w:rsid w:val="00643C23"/>
    <w:rsid w:val="006440E3"/>
    <w:rsid w:val="00644161"/>
    <w:rsid w:val="00644654"/>
    <w:rsid w:val="00645864"/>
    <w:rsid w:val="00645F13"/>
    <w:rsid w:val="00646566"/>
    <w:rsid w:val="006468A3"/>
    <w:rsid w:val="00646A1A"/>
    <w:rsid w:val="00646A4E"/>
    <w:rsid w:val="00646D8A"/>
    <w:rsid w:val="00647773"/>
    <w:rsid w:val="0064792E"/>
    <w:rsid w:val="00647A37"/>
    <w:rsid w:val="0065019B"/>
    <w:rsid w:val="006501C8"/>
    <w:rsid w:val="0065041E"/>
    <w:rsid w:val="00650BA8"/>
    <w:rsid w:val="00650CF9"/>
    <w:rsid w:val="006510BB"/>
    <w:rsid w:val="0065141D"/>
    <w:rsid w:val="0065151A"/>
    <w:rsid w:val="006515C6"/>
    <w:rsid w:val="0065194D"/>
    <w:rsid w:val="00651A1E"/>
    <w:rsid w:val="00651BD7"/>
    <w:rsid w:val="00652287"/>
    <w:rsid w:val="00652646"/>
    <w:rsid w:val="00652900"/>
    <w:rsid w:val="00652D43"/>
    <w:rsid w:val="006534FF"/>
    <w:rsid w:val="00653ACF"/>
    <w:rsid w:val="00653C13"/>
    <w:rsid w:val="00653D96"/>
    <w:rsid w:val="00653E99"/>
    <w:rsid w:val="00654360"/>
    <w:rsid w:val="00654773"/>
    <w:rsid w:val="00654E1C"/>
    <w:rsid w:val="00654EED"/>
    <w:rsid w:val="006552ED"/>
    <w:rsid w:val="00655454"/>
    <w:rsid w:val="00655727"/>
    <w:rsid w:val="00655CEE"/>
    <w:rsid w:val="006564E2"/>
    <w:rsid w:val="0065699D"/>
    <w:rsid w:val="006573FB"/>
    <w:rsid w:val="006603B8"/>
    <w:rsid w:val="0066049F"/>
    <w:rsid w:val="0066056F"/>
    <w:rsid w:val="0066058F"/>
    <w:rsid w:val="0066062B"/>
    <w:rsid w:val="00661536"/>
    <w:rsid w:val="00661ADB"/>
    <w:rsid w:val="006622CA"/>
    <w:rsid w:val="00662F65"/>
    <w:rsid w:val="00663397"/>
    <w:rsid w:val="006635B1"/>
    <w:rsid w:val="00663645"/>
    <w:rsid w:val="006636DE"/>
    <w:rsid w:val="006641EE"/>
    <w:rsid w:val="00664501"/>
    <w:rsid w:val="006645B8"/>
    <w:rsid w:val="006646CC"/>
    <w:rsid w:val="00664F86"/>
    <w:rsid w:val="00665058"/>
    <w:rsid w:val="00665B83"/>
    <w:rsid w:val="00665CAB"/>
    <w:rsid w:val="00665CB8"/>
    <w:rsid w:val="006664FE"/>
    <w:rsid w:val="00666B4E"/>
    <w:rsid w:val="00666FCB"/>
    <w:rsid w:val="00667042"/>
    <w:rsid w:val="006700BE"/>
    <w:rsid w:val="00670646"/>
    <w:rsid w:val="00670698"/>
    <w:rsid w:val="006708AB"/>
    <w:rsid w:val="00671105"/>
    <w:rsid w:val="00671177"/>
    <w:rsid w:val="00671AC7"/>
    <w:rsid w:val="0067216F"/>
    <w:rsid w:val="006726AD"/>
    <w:rsid w:val="006729DF"/>
    <w:rsid w:val="0067362B"/>
    <w:rsid w:val="00673679"/>
    <w:rsid w:val="00673CFC"/>
    <w:rsid w:val="00673D55"/>
    <w:rsid w:val="00673F25"/>
    <w:rsid w:val="00674365"/>
    <w:rsid w:val="0067459A"/>
    <w:rsid w:val="006747FE"/>
    <w:rsid w:val="00674BCD"/>
    <w:rsid w:val="00674D76"/>
    <w:rsid w:val="0067590D"/>
    <w:rsid w:val="00675C55"/>
    <w:rsid w:val="00675CA5"/>
    <w:rsid w:val="00675CEF"/>
    <w:rsid w:val="00675DD7"/>
    <w:rsid w:val="00675DE2"/>
    <w:rsid w:val="006760F3"/>
    <w:rsid w:val="006765C9"/>
    <w:rsid w:val="00676740"/>
    <w:rsid w:val="006767E7"/>
    <w:rsid w:val="0068000C"/>
    <w:rsid w:val="00680C37"/>
    <w:rsid w:val="00680CBB"/>
    <w:rsid w:val="006812EF"/>
    <w:rsid w:val="0068145F"/>
    <w:rsid w:val="00681810"/>
    <w:rsid w:val="00681EC3"/>
    <w:rsid w:val="006820D6"/>
    <w:rsid w:val="006827EF"/>
    <w:rsid w:val="00682C05"/>
    <w:rsid w:val="006830C9"/>
    <w:rsid w:val="00683490"/>
    <w:rsid w:val="006837F5"/>
    <w:rsid w:val="00683801"/>
    <w:rsid w:val="006843BC"/>
    <w:rsid w:val="0068462C"/>
    <w:rsid w:val="00684C58"/>
    <w:rsid w:val="00684F29"/>
    <w:rsid w:val="00685211"/>
    <w:rsid w:val="00685932"/>
    <w:rsid w:val="00686109"/>
    <w:rsid w:val="006878CB"/>
    <w:rsid w:val="00687B4F"/>
    <w:rsid w:val="006903CE"/>
    <w:rsid w:val="00690A96"/>
    <w:rsid w:val="00690DCC"/>
    <w:rsid w:val="006911E9"/>
    <w:rsid w:val="0069173C"/>
    <w:rsid w:val="00692586"/>
    <w:rsid w:val="006927DA"/>
    <w:rsid w:val="00692CA0"/>
    <w:rsid w:val="00692CA4"/>
    <w:rsid w:val="00693A7B"/>
    <w:rsid w:val="00693E22"/>
    <w:rsid w:val="00693F54"/>
    <w:rsid w:val="006949A2"/>
    <w:rsid w:val="00694C64"/>
    <w:rsid w:val="006951F1"/>
    <w:rsid w:val="006954DA"/>
    <w:rsid w:val="006957EA"/>
    <w:rsid w:val="006959BB"/>
    <w:rsid w:val="00695C45"/>
    <w:rsid w:val="0069626D"/>
    <w:rsid w:val="00696D56"/>
    <w:rsid w:val="00696DD0"/>
    <w:rsid w:val="00697094"/>
    <w:rsid w:val="00697159"/>
    <w:rsid w:val="006A00AA"/>
    <w:rsid w:val="006A01D5"/>
    <w:rsid w:val="006A0720"/>
    <w:rsid w:val="006A074C"/>
    <w:rsid w:val="006A0B16"/>
    <w:rsid w:val="006A10CE"/>
    <w:rsid w:val="006A16A8"/>
    <w:rsid w:val="006A17B8"/>
    <w:rsid w:val="006A18CF"/>
    <w:rsid w:val="006A19D4"/>
    <w:rsid w:val="006A1A00"/>
    <w:rsid w:val="006A1F04"/>
    <w:rsid w:val="006A2074"/>
    <w:rsid w:val="006A24CD"/>
    <w:rsid w:val="006A29DA"/>
    <w:rsid w:val="006A2B09"/>
    <w:rsid w:val="006A3034"/>
    <w:rsid w:val="006A3253"/>
    <w:rsid w:val="006A3541"/>
    <w:rsid w:val="006A3824"/>
    <w:rsid w:val="006A3BAF"/>
    <w:rsid w:val="006A41CA"/>
    <w:rsid w:val="006A4520"/>
    <w:rsid w:val="006A48F1"/>
    <w:rsid w:val="006A5218"/>
    <w:rsid w:val="006A576C"/>
    <w:rsid w:val="006A58EF"/>
    <w:rsid w:val="006A5D85"/>
    <w:rsid w:val="006A5E12"/>
    <w:rsid w:val="006A612C"/>
    <w:rsid w:val="006A62B7"/>
    <w:rsid w:val="006A63E3"/>
    <w:rsid w:val="006A6AB1"/>
    <w:rsid w:val="006A74A3"/>
    <w:rsid w:val="006A7EEA"/>
    <w:rsid w:val="006B0E0E"/>
    <w:rsid w:val="006B1374"/>
    <w:rsid w:val="006B19FD"/>
    <w:rsid w:val="006B2A2F"/>
    <w:rsid w:val="006B2A54"/>
    <w:rsid w:val="006B2C1D"/>
    <w:rsid w:val="006B2D5A"/>
    <w:rsid w:val="006B36B9"/>
    <w:rsid w:val="006B44A8"/>
    <w:rsid w:val="006B4552"/>
    <w:rsid w:val="006B45B9"/>
    <w:rsid w:val="006B4C8B"/>
    <w:rsid w:val="006B4DBE"/>
    <w:rsid w:val="006B575B"/>
    <w:rsid w:val="006B5A11"/>
    <w:rsid w:val="006B5A56"/>
    <w:rsid w:val="006B6A0E"/>
    <w:rsid w:val="006B6A3B"/>
    <w:rsid w:val="006B6DC0"/>
    <w:rsid w:val="006B70EC"/>
    <w:rsid w:val="006B7648"/>
    <w:rsid w:val="006B769C"/>
    <w:rsid w:val="006C0D45"/>
    <w:rsid w:val="006C134A"/>
    <w:rsid w:val="006C13C7"/>
    <w:rsid w:val="006C1DFA"/>
    <w:rsid w:val="006C1EA9"/>
    <w:rsid w:val="006C2343"/>
    <w:rsid w:val="006C3975"/>
    <w:rsid w:val="006C3ABF"/>
    <w:rsid w:val="006C42D7"/>
    <w:rsid w:val="006C432A"/>
    <w:rsid w:val="006C4581"/>
    <w:rsid w:val="006C4593"/>
    <w:rsid w:val="006C49D8"/>
    <w:rsid w:val="006C4B69"/>
    <w:rsid w:val="006C569D"/>
    <w:rsid w:val="006C58C9"/>
    <w:rsid w:val="006C590F"/>
    <w:rsid w:val="006C605A"/>
    <w:rsid w:val="006C6372"/>
    <w:rsid w:val="006C69AE"/>
    <w:rsid w:val="006C73F5"/>
    <w:rsid w:val="006C745F"/>
    <w:rsid w:val="006C7492"/>
    <w:rsid w:val="006C77EC"/>
    <w:rsid w:val="006C7896"/>
    <w:rsid w:val="006C7EE0"/>
    <w:rsid w:val="006C7FB7"/>
    <w:rsid w:val="006D0067"/>
    <w:rsid w:val="006D01A5"/>
    <w:rsid w:val="006D0262"/>
    <w:rsid w:val="006D02A9"/>
    <w:rsid w:val="006D0C7B"/>
    <w:rsid w:val="006D0E95"/>
    <w:rsid w:val="006D123F"/>
    <w:rsid w:val="006D1C48"/>
    <w:rsid w:val="006D299E"/>
    <w:rsid w:val="006D2AF7"/>
    <w:rsid w:val="006D2D90"/>
    <w:rsid w:val="006D2E17"/>
    <w:rsid w:val="006D2E68"/>
    <w:rsid w:val="006D3150"/>
    <w:rsid w:val="006D3253"/>
    <w:rsid w:val="006D36FB"/>
    <w:rsid w:val="006D374A"/>
    <w:rsid w:val="006D3D13"/>
    <w:rsid w:val="006D41A3"/>
    <w:rsid w:val="006D445E"/>
    <w:rsid w:val="006D4983"/>
    <w:rsid w:val="006D4B97"/>
    <w:rsid w:val="006D4FA6"/>
    <w:rsid w:val="006D50EE"/>
    <w:rsid w:val="006D57DC"/>
    <w:rsid w:val="006D681F"/>
    <w:rsid w:val="006D68BE"/>
    <w:rsid w:val="006D692C"/>
    <w:rsid w:val="006D6946"/>
    <w:rsid w:val="006D6B38"/>
    <w:rsid w:val="006D73C4"/>
    <w:rsid w:val="006D75FB"/>
    <w:rsid w:val="006E002E"/>
    <w:rsid w:val="006E0487"/>
    <w:rsid w:val="006E1114"/>
    <w:rsid w:val="006E1935"/>
    <w:rsid w:val="006E2D8C"/>
    <w:rsid w:val="006E316B"/>
    <w:rsid w:val="006E321C"/>
    <w:rsid w:val="006E33AC"/>
    <w:rsid w:val="006E3912"/>
    <w:rsid w:val="006E3D78"/>
    <w:rsid w:val="006E3DFD"/>
    <w:rsid w:val="006E49AA"/>
    <w:rsid w:val="006E4B43"/>
    <w:rsid w:val="006E4C18"/>
    <w:rsid w:val="006E594B"/>
    <w:rsid w:val="006E5E83"/>
    <w:rsid w:val="006E64F5"/>
    <w:rsid w:val="006E67AF"/>
    <w:rsid w:val="006E6A38"/>
    <w:rsid w:val="006E7550"/>
    <w:rsid w:val="006E793C"/>
    <w:rsid w:val="006E7BF1"/>
    <w:rsid w:val="006E7DEA"/>
    <w:rsid w:val="006F0160"/>
    <w:rsid w:val="006F0445"/>
    <w:rsid w:val="006F15D4"/>
    <w:rsid w:val="006F1B4E"/>
    <w:rsid w:val="006F264C"/>
    <w:rsid w:val="006F2C28"/>
    <w:rsid w:val="006F2D75"/>
    <w:rsid w:val="006F323A"/>
    <w:rsid w:val="006F3397"/>
    <w:rsid w:val="006F35AC"/>
    <w:rsid w:val="006F38BE"/>
    <w:rsid w:val="006F40B4"/>
    <w:rsid w:val="006F4719"/>
    <w:rsid w:val="006F485B"/>
    <w:rsid w:val="006F4A3E"/>
    <w:rsid w:val="006F4C71"/>
    <w:rsid w:val="006F5046"/>
    <w:rsid w:val="006F517A"/>
    <w:rsid w:val="006F56A9"/>
    <w:rsid w:val="006F572C"/>
    <w:rsid w:val="006F5B4B"/>
    <w:rsid w:val="006F5CA4"/>
    <w:rsid w:val="006F61C8"/>
    <w:rsid w:val="006F6757"/>
    <w:rsid w:val="006F6D55"/>
    <w:rsid w:val="006F7452"/>
    <w:rsid w:val="006F7857"/>
    <w:rsid w:val="006F7C89"/>
    <w:rsid w:val="006F7EF3"/>
    <w:rsid w:val="00700EE8"/>
    <w:rsid w:val="0070172E"/>
    <w:rsid w:val="00701C6E"/>
    <w:rsid w:val="0070239F"/>
    <w:rsid w:val="007029A0"/>
    <w:rsid w:val="00702B05"/>
    <w:rsid w:val="00702C8D"/>
    <w:rsid w:val="00703056"/>
    <w:rsid w:val="0070329B"/>
    <w:rsid w:val="0070337D"/>
    <w:rsid w:val="00703E31"/>
    <w:rsid w:val="007042EE"/>
    <w:rsid w:val="00704509"/>
    <w:rsid w:val="00704CAA"/>
    <w:rsid w:val="0070533C"/>
    <w:rsid w:val="00705ED4"/>
    <w:rsid w:val="00705EDF"/>
    <w:rsid w:val="00705FBF"/>
    <w:rsid w:val="00706B8B"/>
    <w:rsid w:val="007078DC"/>
    <w:rsid w:val="007078EB"/>
    <w:rsid w:val="00707E08"/>
    <w:rsid w:val="00707FC8"/>
    <w:rsid w:val="007103B9"/>
    <w:rsid w:val="00710B5B"/>
    <w:rsid w:val="00710C4D"/>
    <w:rsid w:val="00710EFD"/>
    <w:rsid w:val="0071107C"/>
    <w:rsid w:val="0071124C"/>
    <w:rsid w:val="007113C9"/>
    <w:rsid w:val="00711E8D"/>
    <w:rsid w:val="00712329"/>
    <w:rsid w:val="00712687"/>
    <w:rsid w:val="00712F3F"/>
    <w:rsid w:val="00712FEB"/>
    <w:rsid w:val="00713330"/>
    <w:rsid w:val="00713369"/>
    <w:rsid w:val="0071358B"/>
    <w:rsid w:val="00713C97"/>
    <w:rsid w:val="00713CCA"/>
    <w:rsid w:val="00715652"/>
    <w:rsid w:val="00716493"/>
    <w:rsid w:val="007168DB"/>
    <w:rsid w:val="00717F73"/>
    <w:rsid w:val="00720397"/>
    <w:rsid w:val="007206C6"/>
    <w:rsid w:val="007206EF"/>
    <w:rsid w:val="007207B9"/>
    <w:rsid w:val="00720D8D"/>
    <w:rsid w:val="00720E9B"/>
    <w:rsid w:val="00720EE3"/>
    <w:rsid w:val="007213AE"/>
    <w:rsid w:val="0072153D"/>
    <w:rsid w:val="00721BCE"/>
    <w:rsid w:val="00721CDC"/>
    <w:rsid w:val="00721D3B"/>
    <w:rsid w:val="00721F7D"/>
    <w:rsid w:val="00722020"/>
    <w:rsid w:val="00722A5F"/>
    <w:rsid w:val="00722DDC"/>
    <w:rsid w:val="00723487"/>
    <w:rsid w:val="007238F6"/>
    <w:rsid w:val="0072393B"/>
    <w:rsid w:val="00724C85"/>
    <w:rsid w:val="00725611"/>
    <w:rsid w:val="00725BF7"/>
    <w:rsid w:val="00725DD8"/>
    <w:rsid w:val="00725FE7"/>
    <w:rsid w:val="0072611E"/>
    <w:rsid w:val="0072729C"/>
    <w:rsid w:val="0072762A"/>
    <w:rsid w:val="007277B5"/>
    <w:rsid w:val="00727EA5"/>
    <w:rsid w:val="0073000F"/>
    <w:rsid w:val="0073018F"/>
    <w:rsid w:val="00730DE8"/>
    <w:rsid w:val="00731802"/>
    <w:rsid w:val="00731832"/>
    <w:rsid w:val="00731D75"/>
    <w:rsid w:val="00732018"/>
    <w:rsid w:val="0073248F"/>
    <w:rsid w:val="007324BA"/>
    <w:rsid w:val="00732512"/>
    <w:rsid w:val="00732DC0"/>
    <w:rsid w:val="00733281"/>
    <w:rsid w:val="007334AB"/>
    <w:rsid w:val="007336D0"/>
    <w:rsid w:val="00733805"/>
    <w:rsid w:val="00734135"/>
    <w:rsid w:val="00734522"/>
    <w:rsid w:val="0073477A"/>
    <w:rsid w:val="00734A78"/>
    <w:rsid w:val="00734E4F"/>
    <w:rsid w:val="00735028"/>
    <w:rsid w:val="007352AA"/>
    <w:rsid w:val="00736164"/>
    <w:rsid w:val="007365A2"/>
    <w:rsid w:val="00736C1D"/>
    <w:rsid w:val="00736CED"/>
    <w:rsid w:val="00736DCB"/>
    <w:rsid w:val="007373A9"/>
    <w:rsid w:val="007375D6"/>
    <w:rsid w:val="007378BF"/>
    <w:rsid w:val="00737979"/>
    <w:rsid w:val="007379FF"/>
    <w:rsid w:val="00737B66"/>
    <w:rsid w:val="007407CA"/>
    <w:rsid w:val="00740867"/>
    <w:rsid w:val="0074086E"/>
    <w:rsid w:val="00740D07"/>
    <w:rsid w:val="00740D94"/>
    <w:rsid w:val="00740D9B"/>
    <w:rsid w:val="00740E00"/>
    <w:rsid w:val="00741553"/>
    <w:rsid w:val="00741B70"/>
    <w:rsid w:val="007422D9"/>
    <w:rsid w:val="00742644"/>
    <w:rsid w:val="00742960"/>
    <w:rsid w:val="00742F85"/>
    <w:rsid w:val="00743602"/>
    <w:rsid w:val="00743E3C"/>
    <w:rsid w:val="00743FE5"/>
    <w:rsid w:val="007448B0"/>
    <w:rsid w:val="00744F58"/>
    <w:rsid w:val="00744FFE"/>
    <w:rsid w:val="007452D9"/>
    <w:rsid w:val="00745C77"/>
    <w:rsid w:val="00745CEF"/>
    <w:rsid w:val="00746499"/>
    <w:rsid w:val="00746839"/>
    <w:rsid w:val="00746D86"/>
    <w:rsid w:val="00746EF1"/>
    <w:rsid w:val="00747178"/>
    <w:rsid w:val="00747590"/>
    <w:rsid w:val="0074762E"/>
    <w:rsid w:val="007477C3"/>
    <w:rsid w:val="00747847"/>
    <w:rsid w:val="00747BCC"/>
    <w:rsid w:val="00747EF5"/>
    <w:rsid w:val="00750510"/>
    <w:rsid w:val="007510AE"/>
    <w:rsid w:val="0075128E"/>
    <w:rsid w:val="00751D18"/>
    <w:rsid w:val="00751FAB"/>
    <w:rsid w:val="0075210A"/>
    <w:rsid w:val="00752597"/>
    <w:rsid w:val="00753812"/>
    <w:rsid w:val="00753EF3"/>
    <w:rsid w:val="00754025"/>
    <w:rsid w:val="0075486D"/>
    <w:rsid w:val="00755B7D"/>
    <w:rsid w:val="0075615F"/>
    <w:rsid w:val="007562D8"/>
    <w:rsid w:val="00756988"/>
    <w:rsid w:val="00756A5B"/>
    <w:rsid w:val="00756C42"/>
    <w:rsid w:val="00756D1B"/>
    <w:rsid w:val="00757B0F"/>
    <w:rsid w:val="00757BEA"/>
    <w:rsid w:val="00757F87"/>
    <w:rsid w:val="0076014D"/>
    <w:rsid w:val="007606D6"/>
    <w:rsid w:val="0076084C"/>
    <w:rsid w:val="0076151E"/>
    <w:rsid w:val="007617A8"/>
    <w:rsid w:val="00761AE8"/>
    <w:rsid w:val="00762368"/>
    <w:rsid w:val="00763074"/>
    <w:rsid w:val="00763F3D"/>
    <w:rsid w:val="00764024"/>
    <w:rsid w:val="00764946"/>
    <w:rsid w:val="00764B7E"/>
    <w:rsid w:val="00764C9A"/>
    <w:rsid w:val="007652E7"/>
    <w:rsid w:val="00765322"/>
    <w:rsid w:val="00765BC9"/>
    <w:rsid w:val="00765FC0"/>
    <w:rsid w:val="0076608E"/>
    <w:rsid w:val="0076672A"/>
    <w:rsid w:val="007669A3"/>
    <w:rsid w:val="00766D31"/>
    <w:rsid w:val="00766D84"/>
    <w:rsid w:val="007678A3"/>
    <w:rsid w:val="00767B13"/>
    <w:rsid w:val="00770347"/>
    <w:rsid w:val="00770400"/>
    <w:rsid w:val="00770E82"/>
    <w:rsid w:val="00770FD4"/>
    <w:rsid w:val="0077129E"/>
    <w:rsid w:val="0077168B"/>
    <w:rsid w:val="00771A0F"/>
    <w:rsid w:val="00771C4F"/>
    <w:rsid w:val="00772176"/>
    <w:rsid w:val="00772C66"/>
    <w:rsid w:val="007730EC"/>
    <w:rsid w:val="00773830"/>
    <w:rsid w:val="007743C0"/>
    <w:rsid w:val="0077442F"/>
    <w:rsid w:val="007744BA"/>
    <w:rsid w:val="00774968"/>
    <w:rsid w:val="00774CAA"/>
    <w:rsid w:val="0077520A"/>
    <w:rsid w:val="00775E09"/>
    <w:rsid w:val="00775E71"/>
    <w:rsid w:val="00777F7C"/>
    <w:rsid w:val="007801DB"/>
    <w:rsid w:val="00780302"/>
    <w:rsid w:val="0078044C"/>
    <w:rsid w:val="0078059D"/>
    <w:rsid w:val="00780ED7"/>
    <w:rsid w:val="00781289"/>
    <w:rsid w:val="007815FD"/>
    <w:rsid w:val="00781664"/>
    <w:rsid w:val="0078178D"/>
    <w:rsid w:val="00781CA6"/>
    <w:rsid w:val="00782243"/>
    <w:rsid w:val="0078262F"/>
    <w:rsid w:val="0078290A"/>
    <w:rsid w:val="00782C9C"/>
    <w:rsid w:val="00782F16"/>
    <w:rsid w:val="007830A7"/>
    <w:rsid w:val="0078330B"/>
    <w:rsid w:val="00783356"/>
    <w:rsid w:val="007836A4"/>
    <w:rsid w:val="00783DC0"/>
    <w:rsid w:val="0078429F"/>
    <w:rsid w:val="00784D5C"/>
    <w:rsid w:val="007852FA"/>
    <w:rsid w:val="00785700"/>
    <w:rsid w:val="00785844"/>
    <w:rsid w:val="007861F7"/>
    <w:rsid w:val="007866FF"/>
    <w:rsid w:val="007867BE"/>
    <w:rsid w:val="00786888"/>
    <w:rsid w:val="0078716C"/>
    <w:rsid w:val="00787D6B"/>
    <w:rsid w:val="00790751"/>
    <w:rsid w:val="0079123A"/>
    <w:rsid w:val="00791872"/>
    <w:rsid w:val="00791D2A"/>
    <w:rsid w:val="00791D93"/>
    <w:rsid w:val="00791E9C"/>
    <w:rsid w:val="00791EE4"/>
    <w:rsid w:val="0079200A"/>
    <w:rsid w:val="0079204A"/>
    <w:rsid w:val="00792270"/>
    <w:rsid w:val="0079254D"/>
    <w:rsid w:val="00792E24"/>
    <w:rsid w:val="00792E83"/>
    <w:rsid w:val="00793CF2"/>
    <w:rsid w:val="00793D4F"/>
    <w:rsid w:val="00793FC7"/>
    <w:rsid w:val="0079421C"/>
    <w:rsid w:val="00794322"/>
    <w:rsid w:val="00794323"/>
    <w:rsid w:val="00794599"/>
    <w:rsid w:val="007948D7"/>
    <w:rsid w:val="00794A00"/>
    <w:rsid w:val="00794CB8"/>
    <w:rsid w:val="00795201"/>
    <w:rsid w:val="0079536A"/>
    <w:rsid w:val="00795E5D"/>
    <w:rsid w:val="0079614C"/>
    <w:rsid w:val="0079646E"/>
    <w:rsid w:val="007967A0"/>
    <w:rsid w:val="00796883"/>
    <w:rsid w:val="00796C20"/>
    <w:rsid w:val="00796D61"/>
    <w:rsid w:val="00796DC0"/>
    <w:rsid w:val="00796F47"/>
    <w:rsid w:val="007A00CF"/>
    <w:rsid w:val="007A028B"/>
    <w:rsid w:val="007A049A"/>
    <w:rsid w:val="007A05B5"/>
    <w:rsid w:val="007A05D6"/>
    <w:rsid w:val="007A0A32"/>
    <w:rsid w:val="007A0DD1"/>
    <w:rsid w:val="007A0E0B"/>
    <w:rsid w:val="007A0EB1"/>
    <w:rsid w:val="007A1ACD"/>
    <w:rsid w:val="007A1E31"/>
    <w:rsid w:val="007A20C9"/>
    <w:rsid w:val="007A2786"/>
    <w:rsid w:val="007A380D"/>
    <w:rsid w:val="007A42F7"/>
    <w:rsid w:val="007A4EDD"/>
    <w:rsid w:val="007A55A7"/>
    <w:rsid w:val="007A5763"/>
    <w:rsid w:val="007A5CD6"/>
    <w:rsid w:val="007A5D4F"/>
    <w:rsid w:val="007A5FD9"/>
    <w:rsid w:val="007A667C"/>
    <w:rsid w:val="007A672D"/>
    <w:rsid w:val="007A6800"/>
    <w:rsid w:val="007A7015"/>
    <w:rsid w:val="007A7076"/>
    <w:rsid w:val="007A7B0F"/>
    <w:rsid w:val="007B02B3"/>
    <w:rsid w:val="007B0A9A"/>
    <w:rsid w:val="007B100F"/>
    <w:rsid w:val="007B10A1"/>
    <w:rsid w:val="007B11B9"/>
    <w:rsid w:val="007B129C"/>
    <w:rsid w:val="007B1B96"/>
    <w:rsid w:val="007B1BFE"/>
    <w:rsid w:val="007B22EA"/>
    <w:rsid w:val="007B27C2"/>
    <w:rsid w:val="007B2B0E"/>
    <w:rsid w:val="007B2D54"/>
    <w:rsid w:val="007B351B"/>
    <w:rsid w:val="007B371A"/>
    <w:rsid w:val="007B3C06"/>
    <w:rsid w:val="007B4348"/>
    <w:rsid w:val="007B4437"/>
    <w:rsid w:val="007B488A"/>
    <w:rsid w:val="007B49D8"/>
    <w:rsid w:val="007B54CF"/>
    <w:rsid w:val="007B5EBB"/>
    <w:rsid w:val="007B6C0A"/>
    <w:rsid w:val="007B6CE6"/>
    <w:rsid w:val="007B6E16"/>
    <w:rsid w:val="007B6F03"/>
    <w:rsid w:val="007B76C3"/>
    <w:rsid w:val="007B77B3"/>
    <w:rsid w:val="007B7D62"/>
    <w:rsid w:val="007C034A"/>
    <w:rsid w:val="007C03E4"/>
    <w:rsid w:val="007C06FB"/>
    <w:rsid w:val="007C077A"/>
    <w:rsid w:val="007C09FB"/>
    <w:rsid w:val="007C0F8D"/>
    <w:rsid w:val="007C1096"/>
    <w:rsid w:val="007C154F"/>
    <w:rsid w:val="007C2217"/>
    <w:rsid w:val="007C22BC"/>
    <w:rsid w:val="007C2638"/>
    <w:rsid w:val="007C28CD"/>
    <w:rsid w:val="007C2917"/>
    <w:rsid w:val="007C3A07"/>
    <w:rsid w:val="007C3A2B"/>
    <w:rsid w:val="007C3EE0"/>
    <w:rsid w:val="007C4112"/>
    <w:rsid w:val="007C4DBE"/>
    <w:rsid w:val="007C54E5"/>
    <w:rsid w:val="007C59BF"/>
    <w:rsid w:val="007C5A12"/>
    <w:rsid w:val="007C5B96"/>
    <w:rsid w:val="007C5F5E"/>
    <w:rsid w:val="007C68A7"/>
    <w:rsid w:val="007C6907"/>
    <w:rsid w:val="007C6E8F"/>
    <w:rsid w:val="007D0815"/>
    <w:rsid w:val="007D1230"/>
    <w:rsid w:val="007D1264"/>
    <w:rsid w:val="007D131E"/>
    <w:rsid w:val="007D1469"/>
    <w:rsid w:val="007D1BFE"/>
    <w:rsid w:val="007D1C33"/>
    <w:rsid w:val="007D1EF7"/>
    <w:rsid w:val="007D260C"/>
    <w:rsid w:val="007D27A6"/>
    <w:rsid w:val="007D2B62"/>
    <w:rsid w:val="007D2C74"/>
    <w:rsid w:val="007D2F45"/>
    <w:rsid w:val="007D3745"/>
    <w:rsid w:val="007D3827"/>
    <w:rsid w:val="007D39EE"/>
    <w:rsid w:val="007D3C8C"/>
    <w:rsid w:val="007D3D8F"/>
    <w:rsid w:val="007D4523"/>
    <w:rsid w:val="007D4FA9"/>
    <w:rsid w:val="007D503C"/>
    <w:rsid w:val="007D51B2"/>
    <w:rsid w:val="007D56E8"/>
    <w:rsid w:val="007D58E3"/>
    <w:rsid w:val="007D6081"/>
    <w:rsid w:val="007D6717"/>
    <w:rsid w:val="007D6726"/>
    <w:rsid w:val="007D6A65"/>
    <w:rsid w:val="007D6B77"/>
    <w:rsid w:val="007D6BE2"/>
    <w:rsid w:val="007D6E3D"/>
    <w:rsid w:val="007D70BA"/>
    <w:rsid w:val="007D71DB"/>
    <w:rsid w:val="007D796F"/>
    <w:rsid w:val="007E0122"/>
    <w:rsid w:val="007E0588"/>
    <w:rsid w:val="007E07D1"/>
    <w:rsid w:val="007E08E4"/>
    <w:rsid w:val="007E0906"/>
    <w:rsid w:val="007E1823"/>
    <w:rsid w:val="007E18B0"/>
    <w:rsid w:val="007E1A69"/>
    <w:rsid w:val="007E1B45"/>
    <w:rsid w:val="007E1BC3"/>
    <w:rsid w:val="007E1DFA"/>
    <w:rsid w:val="007E1EBA"/>
    <w:rsid w:val="007E1FED"/>
    <w:rsid w:val="007E24B3"/>
    <w:rsid w:val="007E2A16"/>
    <w:rsid w:val="007E3320"/>
    <w:rsid w:val="007E3524"/>
    <w:rsid w:val="007E37E0"/>
    <w:rsid w:val="007E3934"/>
    <w:rsid w:val="007E3CC7"/>
    <w:rsid w:val="007E4119"/>
    <w:rsid w:val="007E43CD"/>
    <w:rsid w:val="007E4849"/>
    <w:rsid w:val="007E4D36"/>
    <w:rsid w:val="007E4FD2"/>
    <w:rsid w:val="007E5D42"/>
    <w:rsid w:val="007E60AE"/>
    <w:rsid w:val="007E62A8"/>
    <w:rsid w:val="007E6AF9"/>
    <w:rsid w:val="007E75AB"/>
    <w:rsid w:val="007E76FC"/>
    <w:rsid w:val="007E7B93"/>
    <w:rsid w:val="007E7DDF"/>
    <w:rsid w:val="007F00FB"/>
    <w:rsid w:val="007F02EA"/>
    <w:rsid w:val="007F06CC"/>
    <w:rsid w:val="007F0924"/>
    <w:rsid w:val="007F0A8D"/>
    <w:rsid w:val="007F0C7E"/>
    <w:rsid w:val="007F0EF2"/>
    <w:rsid w:val="007F0EFF"/>
    <w:rsid w:val="007F2537"/>
    <w:rsid w:val="007F28C9"/>
    <w:rsid w:val="007F28CF"/>
    <w:rsid w:val="007F2AC5"/>
    <w:rsid w:val="007F35A3"/>
    <w:rsid w:val="007F368E"/>
    <w:rsid w:val="007F3BA2"/>
    <w:rsid w:val="007F460E"/>
    <w:rsid w:val="007F4610"/>
    <w:rsid w:val="007F4D85"/>
    <w:rsid w:val="007F59AA"/>
    <w:rsid w:val="007F5C4A"/>
    <w:rsid w:val="007F5F0A"/>
    <w:rsid w:val="007F5FD2"/>
    <w:rsid w:val="007F6C29"/>
    <w:rsid w:val="007F6D44"/>
    <w:rsid w:val="007F6F26"/>
    <w:rsid w:val="007F7087"/>
    <w:rsid w:val="007F7D60"/>
    <w:rsid w:val="007F7DDB"/>
    <w:rsid w:val="008005CB"/>
    <w:rsid w:val="00801135"/>
    <w:rsid w:val="00801348"/>
    <w:rsid w:val="00801D68"/>
    <w:rsid w:val="00802128"/>
    <w:rsid w:val="0080253C"/>
    <w:rsid w:val="008026E8"/>
    <w:rsid w:val="0080275C"/>
    <w:rsid w:val="0080282E"/>
    <w:rsid w:val="008030D7"/>
    <w:rsid w:val="008030EF"/>
    <w:rsid w:val="00803114"/>
    <w:rsid w:val="00803758"/>
    <w:rsid w:val="0080375E"/>
    <w:rsid w:val="008040D7"/>
    <w:rsid w:val="008044FF"/>
    <w:rsid w:val="00804880"/>
    <w:rsid w:val="008048D7"/>
    <w:rsid w:val="00805976"/>
    <w:rsid w:val="00805B2A"/>
    <w:rsid w:val="00806976"/>
    <w:rsid w:val="00806B35"/>
    <w:rsid w:val="008071E3"/>
    <w:rsid w:val="008078CB"/>
    <w:rsid w:val="00807A5F"/>
    <w:rsid w:val="00810394"/>
    <w:rsid w:val="00810C2C"/>
    <w:rsid w:val="00810C94"/>
    <w:rsid w:val="00811669"/>
    <w:rsid w:val="00811AD6"/>
    <w:rsid w:val="00811C7D"/>
    <w:rsid w:val="008125AB"/>
    <w:rsid w:val="008125B2"/>
    <w:rsid w:val="00812793"/>
    <w:rsid w:val="00812894"/>
    <w:rsid w:val="00812A8C"/>
    <w:rsid w:val="00812D8B"/>
    <w:rsid w:val="00813A86"/>
    <w:rsid w:val="00813C97"/>
    <w:rsid w:val="00813EDB"/>
    <w:rsid w:val="008148C7"/>
    <w:rsid w:val="0081499C"/>
    <w:rsid w:val="00814A6A"/>
    <w:rsid w:val="00815B71"/>
    <w:rsid w:val="00815E4F"/>
    <w:rsid w:val="00815F85"/>
    <w:rsid w:val="00816B18"/>
    <w:rsid w:val="00817773"/>
    <w:rsid w:val="00817E95"/>
    <w:rsid w:val="00820041"/>
    <w:rsid w:val="0082017F"/>
    <w:rsid w:val="008202E4"/>
    <w:rsid w:val="0082095B"/>
    <w:rsid w:val="00820D98"/>
    <w:rsid w:val="008219CF"/>
    <w:rsid w:val="0082206D"/>
    <w:rsid w:val="0082241A"/>
    <w:rsid w:val="00822844"/>
    <w:rsid w:val="00822BB1"/>
    <w:rsid w:val="008237AB"/>
    <w:rsid w:val="00824043"/>
    <w:rsid w:val="0082438F"/>
    <w:rsid w:val="0082467D"/>
    <w:rsid w:val="00824F23"/>
    <w:rsid w:val="00825539"/>
    <w:rsid w:val="0082559C"/>
    <w:rsid w:val="008255E3"/>
    <w:rsid w:val="0082575B"/>
    <w:rsid w:val="00825DAF"/>
    <w:rsid w:val="0082619D"/>
    <w:rsid w:val="0082645E"/>
    <w:rsid w:val="008265BD"/>
    <w:rsid w:val="0082680E"/>
    <w:rsid w:val="00826E9D"/>
    <w:rsid w:val="0082764A"/>
    <w:rsid w:val="00827E63"/>
    <w:rsid w:val="00830010"/>
    <w:rsid w:val="00830AB4"/>
    <w:rsid w:val="00831EAC"/>
    <w:rsid w:val="008326B0"/>
    <w:rsid w:val="00834AD9"/>
    <w:rsid w:val="008357DB"/>
    <w:rsid w:val="00835E44"/>
    <w:rsid w:val="00836113"/>
    <w:rsid w:val="008363FA"/>
    <w:rsid w:val="008373B1"/>
    <w:rsid w:val="00837A96"/>
    <w:rsid w:val="00837E60"/>
    <w:rsid w:val="00837F42"/>
    <w:rsid w:val="008400CA"/>
    <w:rsid w:val="008404C6"/>
    <w:rsid w:val="008407BE"/>
    <w:rsid w:val="008415CA"/>
    <w:rsid w:val="00841682"/>
    <w:rsid w:val="0084182F"/>
    <w:rsid w:val="00841A83"/>
    <w:rsid w:val="008426D2"/>
    <w:rsid w:val="00842D4F"/>
    <w:rsid w:val="00843694"/>
    <w:rsid w:val="008438A8"/>
    <w:rsid w:val="00843C07"/>
    <w:rsid w:val="00843F0B"/>
    <w:rsid w:val="00844086"/>
    <w:rsid w:val="00844F0B"/>
    <w:rsid w:val="00845316"/>
    <w:rsid w:val="00845385"/>
    <w:rsid w:val="00845B2C"/>
    <w:rsid w:val="008460EC"/>
    <w:rsid w:val="008462B7"/>
    <w:rsid w:val="00846BF3"/>
    <w:rsid w:val="008477AD"/>
    <w:rsid w:val="00847E2B"/>
    <w:rsid w:val="00850082"/>
    <w:rsid w:val="00850F8A"/>
    <w:rsid w:val="00850FB7"/>
    <w:rsid w:val="008510A8"/>
    <w:rsid w:val="008511CF"/>
    <w:rsid w:val="00851397"/>
    <w:rsid w:val="0085179D"/>
    <w:rsid w:val="00851AA1"/>
    <w:rsid w:val="00851AA4"/>
    <w:rsid w:val="00851E29"/>
    <w:rsid w:val="008521CA"/>
    <w:rsid w:val="00852478"/>
    <w:rsid w:val="008524B5"/>
    <w:rsid w:val="008526F4"/>
    <w:rsid w:val="00852738"/>
    <w:rsid w:val="0085330D"/>
    <w:rsid w:val="00853425"/>
    <w:rsid w:val="00853536"/>
    <w:rsid w:val="00853936"/>
    <w:rsid w:val="00854000"/>
    <w:rsid w:val="008554C2"/>
    <w:rsid w:val="008555BE"/>
    <w:rsid w:val="0085572B"/>
    <w:rsid w:val="00855AEB"/>
    <w:rsid w:val="00855EC3"/>
    <w:rsid w:val="00856DC2"/>
    <w:rsid w:val="008576A5"/>
    <w:rsid w:val="00860534"/>
    <w:rsid w:val="008609CE"/>
    <w:rsid w:val="00860F83"/>
    <w:rsid w:val="00861569"/>
    <w:rsid w:val="008616D4"/>
    <w:rsid w:val="00861988"/>
    <w:rsid w:val="00861AB4"/>
    <w:rsid w:val="00861B77"/>
    <w:rsid w:val="00862649"/>
    <w:rsid w:val="00862B50"/>
    <w:rsid w:val="00862F12"/>
    <w:rsid w:val="0086373F"/>
    <w:rsid w:val="008650CB"/>
    <w:rsid w:val="00865A41"/>
    <w:rsid w:val="00866628"/>
    <w:rsid w:val="008667B9"/>
    <w:rsid w:val="00866935"/>
    <w:rsid w:val="00866A6B"/>
    <w:rsid w:val="00866F5D"/>
    <w:rsid w:val="0086724B"/>
    <w:rsid w:val="0086746D"/>
    <w:rsid w:val="0086755E"/>
    <w:rsid w:val="00867C91"/>
    <w:rsid w:val="008705C6"/>
    <w:rsid w:val="00870846"/>
    <w:rsid w:val="008712E5"/>
    <w:rsid w:val="008717A6"/>
    <w:rsid w:val="008719CF"/>
    <w:rsid w:val="00871E04"/>
    <w:rsid w:val="00872229"/>
    <w:rsid w:val="00872569"/>
    <w:rsid w:val="0087268E"/>
    <w:rsid w:val="00872B95"/>
    <w:rsid w:val="00873517"/>
    <w:rsid w:val="008738A4"/>
    <w:rsid w:val="00873B5F"/>
    <w:rsid w:val="00873F6A"/>
    <w:rsid w:val="0087403C"/>
    <w:rsid w:val="0087408B"/>
    <w:rsid w:val="0087472D"/>
    <w:rsid w:val="00874CAA"/>
    <w:rsid w:val="008753B9"/>
    <w:rsid w:val="008754AF"/>
    <w:rsid w:val="00875845"/>
    <w:rsid w:val="008758F5"/>
    <w:rsid w:val="008759E5"/>
    <w:rsid w:val="0087638F"/>
    <w:rsid w:val="00876CA3"/>
    <w:rsid w:val="00876D54"/>
    <w:rsid w:val="008772B1"/>
    <w:rsid w:val="00877636"/>
    <w:rsid w:val="0087766C"/>
    <w:rsid w:val="008776D5"/>
    <w:rsid w:val="008777C1"/>
    <w:rsid w:val="00877988"/>
    <w:rsid w:val="00877D45"/>
    <w:rsid w:val="00877E41"/>
    <w:rsid w:val="00880AD2"/>
    <w:rsid w:val="008812E4"/>
    <w:rsid w:val="008813B1"/>
    <w:rsid w:val="00881852"/>
    <w:rsid w:val="00881D96"/>
    <w:rsid w:val="00882ACE"/>
    <w:rsid w:val="00882B1F"/>
    <w:rsid w:val="00883521"/>
    <w:rsid w:val="00884186"/>
    <w:rsid w:val="008847AF"/>
    <w:rsid w:val="0088528B"/>
    <w:rsid w:val="008852C6"/>
    <w:rsid w:val="00885932"/>
    <w:rsid w:val="00885C0E"/>
    <w:rsid w:val="008862B3"/>
    <w:rsid w:val="00886439"/>
    <w:rsid w:val="008868E8"/>
    <w:rsid w:val="00886D8F"/>
    <w:rsid w:val="00887056"/>
    <w:rsid w:val="0088728A"/>
    <w:rsid w:val="00887358"/>
    <w:rsid w:val="008878E5"/>
    <w:rsid w:val="00887924"/>
    <w:rsid w:val="00887FC4"/>
    <w:rsid w:val="00890332"/>
    <w:rsid w:val="008906AA"/>
    <w:rsid w:val="008908A6"/>
    <w:rsid w:val="008910A6"/>
    <w:rsid w:val="0089110A"/>
    <w:rsid w:val="008911A8"/>
    <w:rsid w:val="008913A5"/>
    <w:rsid w:val="00891668"/>
    <w:rsid w:val="00891890"/>
    <w:rsid w:val="0089190C"/>
    <w:rsid w:val="0089191D"/>
    <w:rsid w:val="00891A32"/>
    <w:rsid w:val="00892720"/>
    <w:rsid w:val="00892B67"/>
    <w:rsid w:val="00893064"/>
    <w:rsid w:val="008931C3"/>
    <w:rsid w:val="00893791"/>
    <w:rsid w:val="00893AC3"/>
    <w:rsid w:val="008943D5"/>
    <w:rsid w:val="00894B78"/>
    <w:rsid w:val="00895699"/>
    <w:rsid w:val="008958EB"/>
    <w:rsid w:val="00895DCD"/>
    <w:rsid w:val="00897384"/>
    <w:rsid w:val="00897C46"/>
    <w:rsid w:val="008A05EC"/>
    <w:rsid w:val="008A0617"/>
    <w:rsid w:val="008A0744"/>
    <w:rsid w:val="008A1038"/>
    <w:rsid w:val="008A1475"/>
    <w:rsid w:val="008A18A6"/>
    <w:rsid w:val="008A18C8"/>
    <w:rsid w:val="008A19D1"/>
    <w:rsid w:val="008A1C15"/>
    <w:rsid w:val="008A1C55"/>
    <w:rsid w:val="008A1CA1"/>
    <w:rsid w:val="008A1D69"/>
    <w:rsid w:val="008A206E"/>
    <w:rsid w:val="008A2261"/>
    <w:rsid w:val="008A2308"/>
    <w:rsid w:val="008A245E"/>
    <w:rsid w:val="008A27BC"/>
    <w:rsid w:val="008A3092"/>
    <w:rsid w:val="008A4710"/>
    <w:rsid w:val="008A4A15"/>
    <w:rsid w:val="008A52D3"/>
    <w:rsid w:val="008A537E"/>
    <w:rsid w:val="008A6D87"/>
    <w:rsid w:val="008A7AF4"/>
    <w:rsid w:val="008A7B03"/>
    <w:rsid w:val="008A7F7B"/>
    <w:rsid w:val="008B067C"/>
    <w:rsid w:val="008B077D"/>
    <w:rsid w:val="008B0867"/>
    <w:rsid w:val="008B0E33"/>
    <w:rsid w:val="008B120E"/>
    <w:rsid w:val="008B152A"/>
    <w:rsid w:val="008B199E"/>
    <w:rsid w:val="008B1A56"/>
    <w:rsid w:val="008B1BC9"/>
    <w:rsid w:val="008B1BD2"/>
    <w:rsid w:val="008B20B7"/>
    <w:rsid w:val="008B2339"/>
    <w:rsid w:val="008B265F"/>
    <w:rsid w:val="008B3DF4"/>
    <w:rsid w:val="008B40B3"/>
    <w:rsid w:val="008B4117"/>
    <w:rsid w:val="008B46C3"/>
    <w:rsid w:val="008B4896"/>
    <w:rsid w:val="008B5728"/>
    <w:rsid w:val="008B5753"/>
    <w:rsid w:val="008B588C"/>
    <w:rsid w:val="008B5EC2"/>
    <w:rsid w:val="008B5F64"/>
    <w:rsid w:val="008B6091"/>
    <w:rsid w:val="008B61A0"/>
    <w:rsid w:val="008B6A9D"/>
    <w:rsid w:val="008B70A6"/>
    <w:rsid w:val="008B7913"/>
    <w:rsid w:val="008B7D0A"/>
    <w:rsid w:val="008B7E32"/>
    <w:rsid w:val="008C0039"/>
    <w:rsid w:val="008C03CE"/>
    <w:rsid w:val="008C055D"/>
    <w:rsid w:val="008C0622"/>
    <w:rsid w:val="008C0688"/>
    <w:rsid w:val="008C06E8"/>
    <w:rsid w:val="008C0F82"/>
    <w:rsid w:val="008C105A"/>
    <w:rsid w:val="008C11F4"/>
    <w:rsid w:val="008C149B"/>
    <w:rsid w:val="008C14E7"/>
    <w:rsid w:val="008C1BA9"/>
    <w:rsid w:val="008C2644"/>
    <w:rsid w:val="008C27AB"/>
    <w:rsid w:val="008C28C3"/>
    <w:rsid w:val="008C28FB"/>
    <w:rsid w:val="008C29BB"/>
    <w:rsid w:val="008C29ED"/>
    <w:rsid w:val="008C2B76"/>
    <w:rsid w:val="008C2F12"/>
    <w:rsid w:val="008C306E"/>
    <w:rsid w:val="008C3977"/>
    <w:rsid w:val="008C3A71"/>
    <w:rsid w:val="008C3C20"/>
    <w:rsid w:val="008C4482"/>
    <w:rsid w:val="008C4511"/>
    <w:rsid w:val="008C4B03"/>
    <w:rsid w:val="008C4DB1"/>
    <w:rsid w:val="008C4DD3"/>
    <w:rsid w:val="008C4FC8"/>
    <w:rsid w:val="008C55B3"/>
    <w:rsid w:val="008C5AC3"/>
    <w:rsid w:val="008C5DA6"/>
    <w:rsid w:val="008C5F20"/>
    <w:rsid w:val="008C6588"/>
    <w:rsid w:val="008C686F"/>
    <w:rsid w:val="008C6DD1"/>
    <w:rsid w:val="008C6EE0"/>
    <w:rsid w:val="008C77A1"/>
    <w:rsid w:val="008D0051"/>
    <w:rsid w:val="008D01E3"/>
    <w:rsid w:val="008D03C1"/>
    <w:rsid w:val="008D0467"/>
    <w:rsid w:val="008D0DD9"/>
    <w:rsid w:val="008D0FA5"/>
    <w:rsid w:val="008D1345"/>
    <w:rsid w:val="008D19FB"/>
    <w:rsid w:val="008D1A7F"/>
    <w:rsid w:val="008D1B18"/>
    <w:rsid w:val="008D1B77"/>
    <w:rsid w:val="008D1DA6"/>
    <w:rsid w:val="008D203D"/>
    <w:rsid w:val="008D21C3"/>
    <w:rsid w:val="008D2429"/>
    <w:rsid w:val="008D29B6"/>
    <w:rsid w:val="008D2CA0"/>
    <w:rsid w:val="008D2F3C"/>
    <w:rsid w:val="008D312E"/>
    <w:rsid w:val="008D3210"/>
    <w:rsid w:val="008D33FD"/>
    <w:rsid w:val="008D43FE"/>
    <w:rsid w:val="008D444C"/>
    <w:rsid w:val="008D4C48"/>
    <w:rsid w:val="008D4D46"/>
    <w:rsid w:val="008D4EA9"/>
    <w:rsid w:val="008D514B"/>
    <w:rsid w:val="008D5AFE"/>
    <w:rsid w:val="008D65F3"/>
    <w:rsid w:val="008D6AFE"/>
    <w:rsid w:val="008D6CE5"/>
    <w:rsid w:val="008D75B7"/>
    <w:rsid w:val="008D7665"/>
    <w:rsid w:val="008D7B09"/>
    <w:rsid w:val="008E044F"/>
    <w:rsid w:val="008E04E8"/>
    <w:rsid w:val="008E08AD"/>
    <w:rsid w:val="008E094F"/>
    <w:rsid w:val="008E147D"/>
    <w:rsid w:val="008E20CD"/>
    <w:rsid w:val="008E2304"/>
    <w:rsid w:val="008E2995"/>
    <w:rsid w:val="008E2AFF"/>
    <w:rsid w:val="008E31A2"/>
    <w:rsid w:val="008E3535"/>
    <w:rsid w:val="008E35B1"/>
    <w:rsid w:val="008E35E9"/>
    <w:rsid w:val="008E36EE"/>
    <w:rsid w:val="008E3A0E"/>
    <w:rsid w:val="008E3A77"/>
    <w:rsid w:val="008E4031"/>
    <w:rsid w:val="008E413C"/>
    <w:rsid w:val="008E4537"/>
    <w:rsid w:val="008E6254"/>
    <w:rsid w:val="008E6AB3"/>
    <w:rsid w:val="008E6E0C"/>
    <w:rsid w:val="008E71A0"/>
    <w:rsid w:val="008E73F3"/>
    <w:rsid w:val="008E75EB"/>
    <w:rsid w:val="008E7687"/>
    <w:rsid w:val="008E7705"/>
    <w:rsid w:val="008E77EE"/>
    <w:rsid w:val="008F00B9"/>
    <w:rsid w:val="008F024E"/>
    <w:rsid w:val="008F02F2"/>
    <w:rsid w:val="008F1140"/>
    <w:rsid w:val="008F11B3"/>
    <w:rsid w:val="008F1204"/>
    <w:rsid w:val="008F19DD"/>
    <w:rsid w:val="008F1AB2"/>
    <w:rsid w:val="008F1C4C"/>
    <w:rsid w:val="008F1F2A"/>
    <w:rsid w:val="008F2079"/>
    <w:rsid w:val="008F25A1"/>
    <w:rsid w:val="008F2816"/>
    <w:rsid w:val="008F353F"/>
    <w:rsid w:val="008F392E"/>
    <w:rsid w:val="008F3ED4"/>
    <w:rsid w:val="008F45BD"/>
    <w:rsid w:val="008F4AD5"/>
    <w:rsid w:val="008F4D4B"/>
    <w:rsid w:val="008F6047"/>
    <w:rsid w:val="008F66A7"/>
    <w:rsid w:val="008F69B9"/>
    <w:rsid w:val="008F6B20"/>
    <w:rsid w:val="008F6E1F"/>
    <w:rsid w:val="008F6F7B"/>
    <w:rsid w:val="008F75F7"/>
    <w:rsid w:val="00900399"/>
    <w:rsid w:val="0090049E"/>
    <w:rsid w:val="009006C4"/>
    <w:rsid w:val="0090097E"/>
    <w:rsid w:val="00901157"/>
    <w:rsid w:val="009014B7"/>
    <w:rsid w:val="00902773"/>
    <w:rsid w:val="00902A5D"/>
    <w:rsid w:val="00902A7B"/>
    <w:rsid w:val="00903252"/>
    <w:rsid w:val="0090364C"/>
    <w:rsid w:val="00903CE4"/>
    <w:rsid w:val="00903CF3"/>
    <w:rsid w:val="00903DCC"/>
    <w:rsid w:val="00903E5B"/>
    <w:rsid w:val="00904BA6"/>
    <w:rsid w:val="0090522B"/>
    <w:rsid w:val="009061E5"/>
    <w:rsid w:val="00906289"/>
    <w:rsid w:val="00906A39"/>
    <w:rsid w:val="00907036"/>
    <w:rsid w:val="00907130"/>
    <w:rsid w:val="00910189"/>
    <w:rsid w:val="0091022A"/>
    <w:rsid w:val="00910708"/>
    <w:rsid w:val="00910753"/>
    <w:rsid w:val="00910CD1"/>
    <w:rsid w:val="009114EE"/>
    <w:rsid w:val="009117B6"/>
    <w:rsid w:val="00911B9A"/>
    <w:rsid w:val="00911BEC"/>
    <w:rsid w:val="00911CDE"/>
    <w:rsid w:val="00911DAC"/>
    <w:rsid w:val="00911E0D"/>
    <w:rsid w:val="00911F7E"/>
    <w:rsid w:val="0091224C"/>
    <w:rsid w:val="009122FB"/>
    <w:rsid w:val="0091266F"/>
    <w:rsid w:val="009127D4"/>
    <w:rsid w:val="00912C2E"/>
    <w:rsid w:val="00912F73"/>
    <w:rsid w:val="0091313B"/>
    <w:rsid w:val="009133F9"/>
    <w:rsid w:val="00913534"/>
    <w:rsid w:val="0091396A"/>
    <w:rsid w:val="00913C7F"/>
    <w:rsid w:val="00913D17"/>
    <w:rsid w:val="00913D70"/>
    <w:rsid w:val="009149EA"/>
    <w:rsid w:val="00914E3A"/>
    <w:rsid w:val="0091531E"/>
    <w:rsid w:val="00915326"/>
    <w:rsid w:val="00915373"/>
    <w:rsid w:val="00915A4C"/>
    <w:rsid w:val="00915AFF"/>
    <w:rsid w:val="00915F01"/>
    <w:rsid w:val="00915FA7"/>
    <w:rsid w:val="0091618A"/>
    <w:rsid w:val="0091622C"/>
    <w:rsid w:val="00916781"/>
    <w:rsid w:val="00916A2F"/>
    <w:rsid w:val="00916D16"/>
    <w:rsid w:val="0091704B"/>
    <w:rsid w:val="009178BE"/>
    <w:rsid w:val="00917D9C"/>
    <w:rsid w:val="00917EBC"/>
    <w:rsid w:val="009202FB"/>
    <w:rsid w:val="00920373"/>
    <w:rsid w:val="00920EB5"/>
    <w:rsid w:val="00921C37"/>
    <w:rsid w:val="00921DD7"/>
    <w:rsid w:val="009222A8"/>
    <w:rsid w:val="0092252B"/>
    <w:rsid w:val="009227A7"/>
    <w:rsid w:val="00923C9D"/>
    <w:rsid w:val="00923DBC"/>
    <w:rsid w:val="009242B7"/>
    <w:rsid w:val="00924630"/>
    <w:rsid w:val="0092513D"/>
    <w:rsid w:val="0092530C"/>
    <w:rsid w:val="009259EA"/>
    <w:rsid w:val="00925AD6"/>
    <w:rsid w:val="00925DC6"/>
    <w:rsid w:val="00925E15"/>
    <w:rsid w:val="00925F87"/>
    <w:rsid w:val="00926534"/>
    <w:rsid w:val="00926884"/>
    <w:rsid w:val="00927332"/>
    <w:rsid w:val="00927A0A"/>
    <w:rsid w:val="00927B82"/>
    <w:rsid w:val="00927B83"/>
    <w:rsid w:val="00930F96"/>
    <w:rsid w:val="00931430"/>
    <w:rsid w:val="00931857"/>
    <w:rsid w:val="00932032"/>
    <w:rsid w:val="00932526"/>
    <w:rsid w:val="009327C4"/>
    <w:rsid w:val="00932977"/>
    <w:rsid w:val="00932D08"/>
    <w:rsid w:val="00933175"/>
    <w:rsid w:val="009333AA"/>
    <w:rsid w:val="0093357B"/>
    <w:rsid w:val="00933A0F"/>
    <w:rsid w:val="009343B3"/>
    <w:rsid w:val="00934DA3"/>
    <w:rsid w:val="00935B71"/>
    <w:rsid w:val="00935F19"/>
    <w:rsid w:val="009372A8"/>
    <w:rsid w:val="0093774B"/>
    <w:rsid w:val="00937BBB"/>
    <w:rsid w:val="00937C51"/>
    <w:rsid w:val="00940279"/>
    <w:rsid w:val="00940907"/>
    <w:rsid w:val="00940924"/>
    <w:rsid w:val="00940B53"/>
    <w:rsid w:val="00940B5B"/>
    <w:rsid w:val="009416A4"/>
    <w:rsid w:val="009416DC"/>
    <w:rsid w:val="00941FF3"/>
    <w:rsid w:val="009421DF"/>
    <w:rsid w:val="00943A06"/>
    <w:rsid w:val="00943D69"/>
    <w:rsid w:val="009440A2"/>
    <w:rsid w:val="00944652"/>
    <w:rsid w:val="0094498B"/>
    <w:rsid w:val="00944BDE"/>
    <w:rsid w:val="00944DFE"/>
    <w:rsid w:val="009450F1"/>
    <w:rsid w:val="0094521B"/>
    <w:rsid w:val="009455CE"/>
    <w:rsid w:val="009456A0"/>
    <w:rsid w:val="00945D79"/>
    <w:rsid w:val="00946461"/>
    <w:rsid w:val="00946728"/>
    <w:rsid w:val="00947109"/>
    <w:rsid w:val="00947633"/>
    <w:rsid w:val="00947F70"/>
    <w:rsid w:val="009501D8"/>
    <w:rsid w:val="00950569"/>
    <w:rsid w:val="009506D0"/>
    <w:rsid w:val="00950ED9"/>
    <w:rsid w:val="0095104C"/>
    <w:rsid w:val="00951341"/>
    <w:rsid w:val="00952315"/>
    <w:rsid w:val="00952489"/>
    <w:rsid w:val="009524DA"/>
    <w:rsid w:val="00953D8B"/>
    <w:rsid w:val="009542E6"/>
    <w:rsid w:val="0095451B"/>
    <w:rsid w:val="0095487D"/>
    <w:rsid w:val="00954C75"/>
    <w:rsid w:val="009553A4"/>
    <w:rsid w:val="009553E8"/>
    <w:rsid w:val="00955714"/>
    <w:rsid w:val="00955A2A"/>
    <w:rsid w:val="00955A71"/>
    <w:rsid w:val="00955EC7"/>
    <w:rsid w:val="009563DF"/>
    <w:rsid w:val="00956455"/>
    <w:rsid w:val="009564FC"/>
    <w:rsid w:val="0095673C"/>
    <w:rsid w:val="00956ADF"/>
    <w:rsid w:val="00956B00"/>
    <w:rsid w:val="00956B07"/>
    <w:rsid w:val="00956E3F"/>
    <w:rsid w:val="0095708D"/>
    <w:rsid w:val="0095712E"/>
    <w:rsid w:val="00957D40"/>
    <w:rsid w:val="00960926"/>
    <w:rsid w:val="00960B66"/>
    <w:rsid w:val="00960C1E"/>
    <w:rsid w:val="00961793"/>
    <w:rsid w:val="00961909"/>
    <w:rsid w:val="00961AAA"/>
    <w:rsid w:val="00961C89"/>
    <w:rsid w:val="00961D80"/>
    <w:rsid w:val="0096203D"/>
    <w:rsid w:val="00962792"/>
    <w:rsid w:val="009628BD"/>
    <w:rsid w:val="009629B0"/>
    <w:rsid w:val="009629E3"/>
    <w:rsid w:val="00962A1D"/>
    <w:rsid w:val="00962F4A"/>
    <w:rsid w:val="00962F65"/>
    <w:rsid w:val="009634C2"/>
    <w:rsid w:val="009634FB"/>
    <w:rsid w:val="00963E42"/>
    <w:rsid w:val="0096471D"/>
    <w:rsid w:val="00964C30"/>
    <w:rsid w:val="00964F45"/>
    <w:rsid w:val="009652A6"/>
    <w:rsid w:val="0096573D"/>
    <w:rsid w:val="00965754"/>
    <w:rsid w:val="009658A4"/>
    <w:rsid w:val="00965A80"/>
    <w:rsid w:val="00965E36"/>
    <w:rsid w:val="00965F92"/>
    <w:rsid w:val="00966037"/>
    <w:rsid w:val="009660A9"/>
    <w:rsid w:val="00966602"/>
    <w:rsid w:val="00966E0F"/>
    <w:rsid w:val="009676D7"/>
    <w:rsid w:val="00967D60"/>
    <w:rsid w:val="00967DCA"/>
    <w:rsid w:val="00967F29"/>
    <w:rsid w:val="009703F5"/>
    <w:rsid w:val="009706A0"/>
    <w:rsid w:val="009707F9"/>
    <w:rsid w:val="009708E5"/>
    <w:rsid w:val="00970B77"/>
    <w:rsid w:val="00971685"/>
    <w:rsid w:val="0097168E"/>
    <w:rsid w:val="00971771"/>
    <w:rsid w:val="00971A5D"/>
    <w:rsid w:val="00971CB7"/>
    <w:rsid w:val="00971DCB"/>
    <w:rsid w:val="00971EE8"/>
    <w:rsid w:val="00972648"/>
    <w:rsid w:val="009728A0"/>
    <w:rsid w:val="00972D39"/>
    <w:rsid w:val="00973089"/>
    <w:rsid w:val="00973526"/>
    <w:rsid w:val="00973EC5"/>
    <w:rsid w:val="009743B3"/>
    <w:rsid w:val="00974A10"/>
    <w:rsid w:val="00974C64"/>
    <w:rsid w:val="0097534A"/>
    <w:rsid w:val="009758AA"/>
    <w:rsid w:val="00975D16"/>
    <w:rsid w:val="00975F3C"/>
    <w:rsid w:val="00976B7C"/>
    <w:rsid w:val="00976C3A"/>
    <w:rsid w:val="00976C69"/>
    <w:rsid w:val="00976CF7"/>
    <w:rsid w:val="009775AB"/>
    <w:rsid w:val="009778D8"/>
    <w:rsid w:val="009778EE"/>
    <w:rsid w:val="009800BE"/>
    <w:rsid w:val="00980701"/>
    <w:rsid w:val="00980A8A"/>
    <w:rsid w:val="00980F84"/>
    <w:rsid w:val="0098110C"/>
    <w:rsid w:val="00981191"/>
    <w:rsid w:val="0098180D"/>
    <w:rsid w:val="009819A0"/>
    <w:rsid w:val="009819A6"/>
    <w:rsid w:val="00982278"/>
    <w:rsid w:val="00982410"/>
    <w:rsid w:val="00982D13"/>
    <w:rsid w:val="00982E7F"/>
    <w:rsid w:val="00983646"/>
    <w:rsid w:val="00983C4F"/>
    <w:rsid w:val="00983DC9"/>
    <w:rsid w:val="00983E90"/>
    <w:rsid w:val="009843E6"/>
    <w:rsid w:val="009846AD"/>
    <w:rsid w:val="009846EA"/>
    <w:rsid w:val="00984C68"/>
    <w:rsid w:val="00985147"/>
    <w:rsid w:val="00985820"/>
    <w:rsid w:val="00985978"/>
    <w:rsid w:val="009859C3"/>
    <w:rsid w:val="00985AA8"/>
    <w:rsid w:val="00985B3B"/>
    <w:rsid w:val="00986020"/>
    <w:rsid w:val="00986170"/>
    <w:rsid w:val="00986373"/>
    <w:rsid w:val="0098678F"/>
    <w:rsid w:val="00986EEF"/>
    <w:rsid w:val="00987275"/>
    <w:rsid w:val="00987647"/>
    <w:rsid w:val="00987671"/>
    <w:rsid w:val="0098771D"/>
    <w:rsid w:val="00987DDF"/>
    <w:rsid w:val="00987E08"/>
    <w:rsid w:val="00987F2C"/>
    <w:rsid w:val="009900A5"/>
    <w:rsid w:val="009904C2"/>
    <w:rsid w:val="00990753"/>
    <w:rsid w:val="00990AB5"/>
    <w:rsid w:val="009910B0"/>
    <w:rsid w:val="0099113D"/>
    <w:rsid w:val="00991381"/>
    <w:rsid w:val="00991C1D"/>
    <w:rsid w:val="009928B7"/>
    <w:rsid w:val="00992E7C"/>
    <w:rsid w:val="00992EC8"/>
    <w:rsid w:val="00993105"/>
    <w:rsid w:val="00993A67"/>
    <w:rsid w:val="00993B4D"/>
    <w:rsid w:val="00993C45"/>
    <w:rsid w:val="009942CC"/>
    <w:rsid w:val="00994458"/>
    <w:rsid w:val="0099460F"/>
    <w:rsid w:val="00996209"/>
    <w:rsid w:val="009963FE"/>
    <w:rsid w:val="009969CA"/>
    <w:rsid w:val="009975D5"/>
    <w:rsid w:val="009A040F"/>
    <w:rsid w:val="009A0FDF"/>
    <w:rsid w:val="009A1248"/>
    <w:rsid w:val="009A17EA"/>
    <w:rsid w:val="009A242A"/>
    <w:rsid w:val="009A28C4"/>
    <w:rsid w:val="009A2D6A"/>
    <w:rsid w:val="009A2F13"/>
    <w:rsid w:val="009A2F8B"/>
    <w:rsid w:val="009A30D4"/>
    <w:rsid w:val="009A312B"/>
    <w:rsid w:val="009A3246"/>
    <w:rsid w:val="009A34AC"/>
    <w:rsid w:val="009A3B63"/>
    <w:rsid w:val="009A3CF7"/>
    <w:rsid w:val="009A4AC5"/>
    <w:rsid w:val="009A4CC3"/>
    <w:rsid w:val="009A535C"/>
    <w:rsid w:val="009A5597"/>
    <w:rsid w:val="009A5644"/>
    <w:rsid w:val="009A5802"/>
    <w:rsid w:val="009A5BDF"/>
    <w:rsid w:val="009A5BE1"/>
    <w:rsid w:val="009A5C29"/>
    <w:rsid w:val="009A6B2C"/>
    <w:rsid w:val="009A7918"/>
    <w:rsid w:val="009A7CB9"/>
    <w:rsid w:val="009B0C19"/>
    <w:rsid w:val="009B1692"/>
    <w:rsid w:val="009B176B"/>
    <w:rsid w:val="009B1AE4"/>
    <w:rsid w:val="009B1C90"/>
    <w:rsid w:val="009B1CD4"/>
    <w:rsid w:val="009B2A2F"/>
    <w:rsid w:val="009B2AED"/>
    <w:rsid w:val="009B2C20"/>
    <w:rsid w:val="009B2E24"/>
    <w:rsid w:val="009B312A"/>
    <w:rsid w:val="009B40C7"/>
    <w:rsid w:val="009B4145"/>
    <w:rsid w:val="009B41DE"/>
    <w:rsid w:val="009B4440"/>
    <w:rsid w:val="009B4BB1"/>
    <w:rsid w:val="009B4D8F"/>
    <w:rsid w:val="009B4FE4"/>
    <w:rsid w:val="009B5280"/>
    <w:rsid w:val="009B53C6"/>
    <w:rsid w:val="009B5684"/>
    <w:rsid w:val="009B6095"/>
    <w:rsid w:val="009B6466"/>
    <w:rsid w:val="009B6575"/>
    <w:rsid w:val="009B6F8D"/>
    <w:rsid w:val="009B7552"/>
    <w:rsid w:val="009B7A66"/>
    <w:rsid w:val="009B7A71"/>
    <w:rsid w:val="009C0AC3"/>
    <w:rsid w:val="009C0D0B"/>
    <w:rsid w:val="009C0E09"/>
    <w:rsid w:val="009C1658"/>
    <w:rsid w:val="009C1697"/>
    <w:rsid w:val="009C23A9"/>
    <w:rsid w:val="009C2BC5"/>
    <w:rsid w:val="009C2D89"/>
    <w:rsid w:val="009C2EFE"/>
    <w:rsid w:val="009C3179"/>
    <w:rsid w:val="009C3FD3"/>
    <w:rsid w:val="009C431E"/>
    <w:rsid w:val="009C4696"/>
    <w:rsid w:val="009C4CED"/>
    <w:rsid w:val="009C65F3"/>
    <w:rsid w:val="009C7BEC"/>
    <w:rsid w:val="009D025C"/>
    <w:rsid w:val="009D0F2C"/>
    <w:rsid w:val="009D1912"/>
    <w:rsid w:val="009D19E0"/>
    <w:rsid w:val="009D2089"/>
    <w:rsid w:val="009D24F0"/>
    <w:rsid w:val="009D2E14"/>
    <w:rsid w:val="009D2EAC"/>
    <w:rsid w:val="009D306A"/>
    <w:rsid w:val="009D379A"/>
    <w:rsid w:val="009D3CC3"/>
    <w:rsid w:val="009D43C9"/>
    <w:rsid w:val="009D4501"/>
    <w:rsid w:val="009D4A12"/>
    <w:rsid w:val="009D4AB5"/>
    <w:rsid w:val="009D4D16"/>
    <w:rsid w:val="009D57F0"/>
    <w:rsid w:val="009D662C"/>
    <w:rsid w:val="009D68FA"/>
    <w:rsid w:val="009D6C53"/>
    <w:rsid w:val="009D6CA7"/>
    <w:rsid w:val="009D70ED"/>
    <w:rsid w:val="009D7138"/>
    <w:rsid w:val="009D73DB"/>
    <w:rsid w:val="009D74C7"/>
    <w:rsid w:val="009D766E"/>
    <w:rsid w:val="009D7AA5"/>
    <w:rsid w:val="009D7E7F"/>
    <w:rsid w:val="009E0207"/>
    <w:rsid w:val="009E06AB"/>
    <w:rsid w:val="009E080C"/>
    <w:rsid w:val="009E08D5"/>
    <w:rsid w:val="009E08F5"/>
    <w:rsid w:val="009E0B78"/>
    <w:rsid w:val="009E0C85"/>
    <w:rsid w:val="009E0F5D"/>
    <w:rsid w:val="009E1011"/>
    <w:rsid w:val="009E12B0"/>
    <w:rsid w:val="009E16CC"/>
    <w:rsid w:val="009E1763"/>
    <w:rsid w:val="009E1809"/>
    <w:rsid w:val="009E2501"/>
    <w:rsid w:val="009E2AB8"/>
    <w:rsid w:val="009E2D66"/>
    <w:rsid w:val="009E3491"/>
    <w:rsid w:val="009E3960"/>
    <w:rsid w:val="009E3ABB"/>
    <w:rsid w:val="009E3D5B"/>
    <w:rsid w:val="009E3F42"/>
    <w:rsid w:val="009E4D9B"/>
    <w:rsid w:val="009E5246"/>
    <w:rsid w:val="009E551D"/>
    <w:rsid w:val="009E5F37"/>
    <w:rsid w:val="009E60B9"/>
    <w:rsid w:val="009E62D7"/>
    <w:rsid w:val="009E65D6"/>
    <w:rsid w:val="009E66B2"/>
    <w:rsid w:val="009E6C96"/>
    <w:rsid w:val="009E6DE9"/>
    <w:rsid w:val="009E7308"/>
    <w:rsid w:val="009E7A19"/>
    <w:rsid w:val="009E7A1A"/>
    <w:rsid w:val="009F00EA"/>
    <w:rsid w:val="009F1171"/>
    <w:rsid w:val="009F1D3C"/>
    <w:rsid w:val="009F1F0E"/>
    <w:rsid w:val="009F1F27"/>
    <w:rsid w:val="009F20D6"/>
    <w:rsid w:val="009F2623"/>
    <w:rsid w:val="009F2FB4"/>
    <w:rsid w:val="009F2FD2"/>
    <w:rsid w:val="009F3238"/>
    <w:rsid w:val="009F338E"/>
    <w:rsid w:val="009F3513"/>
    <w:rsid w:val="009F35F7"/>
    <w:rsid w:val="009F36B3"/>
    <w:rsid w:val="009F39CB"/>
    <w:rsid w:val="009F4772"/>
    <w:rsid w:val="009F486E"/>
    <w:rsid w:val="009F4ABC"/>
    <w:rsid w:val="009F4CBA"/>
    <w:rsid w:val="009F4DDE"/>
    <w:rsid w:val="009F4F7D"/>
    <w:rsid w:val="009F52F7"/>
    <w:rsid w:val="009F54CB"/>
    <w:rsid w:val="009F562B"/>
    <w:rsid w:val="009F583B"/>
    <w:rsid w:val="009F6ACC"/>
    <w:rsid w:val="009F771E"/>
    <w:rsid w:val="009F7FE5"/>
    <w:rsid w:val="00A020BE"/>
    <w:rsid w:val="00A0242A"/>
    <w:rsid w:val="00A0244D"/>
    <w:rsid w:val="00A024E6"/>
    <w:rsid w:val="00A02AD4"/>
    <w:rsid w:val="00A02D08"/>
    <w:rsid w:val="00A02EC3"/>
    <w:rsid w:val="00A04333"/>
    <w:rsid w:val="00A04B9A"/>
    <w:rsid w:val="00A04E32"/>
    <w:rsid w:val="00A04E75"/>
    <w:rsid w:val="00A04EDB"/>
    <w:rsid w:val="00A04F27"/>
    <w:rsid w:val="00A05ED9"/>
    <w:rsid w:val="00A060D4"/>
    <w:rsid w:val="00A064F6"/>
    <w:rsid w:val="00A067D9"/>
    <w:rsid w:val="00A0685B"/>
    <w:rsid w:val="00A06B67"/>
    <w:rsid w:val="00A071CF"/>
    <w:rsid w:val="00A07579"/>
    <w:rsid w:val="00A07692"/>
    <w:rsid w:val="00A0779A"/>
    <w:rsid w:val="00A07850"/>
    <w:rsid w:val="00A07C4B"/>
    <w:rsid w:val="00A100C7"/>
    <w:rsid w:val="00A100E7"/>
    <w:rsid w:val="00A10243"/>
    <w:rsid w:val="00A1032B"/>
    <w:rsid w:val="00A10BCF"/>
    <w:rsid w:val="00A10E55"/>
    <w:rsid w:val="00A111F4"/>
    <w:rsid w:val="00A119A5"/>
    <w:rsid w:val="00A1218C"/>
    <w:rsid w:val="00A12D44"/>
    <w:rsid w:val="00A12E85"/>
    <w:rsid w:val="00A13981"/>
    <w:rsid w:val="00A13D9B"/>
    <w:rsid w:val="00A13DCA"/>
    <w:rsid w:val="00A143A2"/>
    <w:rsid w:val="00A14645"/>
    <w:rsid w:val="00A14968"/>
    <w:rsid w:val="00A14A5D"/>
    <w:rsid w:val="00A14C9D"/>
    <w:rsid w:val="00A14F9B"/>
    <w:rsid w:val="00A15F71"/>
    <w:rsid w:val="00A16296"/>
    <w:rsid w:val="00A1642F"/>
    <w:rsid w:val="00A16B43"/>
    <w:rsid w:val="00A16F08"/>
    <w:rsid w:val="00A17011"/>
    <w:rsid w:val="00A20151"/>
    <w:rsid w:val="00A2063C"/>
    <w:rsid w:val="00A20AAA"/>
    <w:rsid w:val="00A20FAE"/>
    <w:rsid w:val="00A20FBE"/>
    <w:rsid w:val="00A218FA"/>
    <w:rsid w:val="00A21BA7"/>
    <w:rsid w:val="00A226FD"/>
    <w:rsid w:val="00A22731"/>
    <w:rsid w:val="00A2279A"/>
    <w:rsid w:val="00A22A85"/>
    <w:rsid w:val="00A2378F"/>
    <w:rsid w:val="00A23939"/>
    <w:rsid w:val="00A23EE0"/>
    <w:rsid w:val="00A23F7E"/>
    <w:rsid w:val="00A2429E"/>
    <w:rsid w:val="00A24408"/>
    <w:rsid w:val="00A25088"/>
    <w:rsid w:val="00A250E2"/>
    <w:rsid w:val="00A252EF"/>
    <w:rsid w:val="00A25961"/>
    <w:rsid w:val="00A25C17"/>
    <w:rsid w:val="00A26169"/>
    <w:rsid w:val="00A26436"/>
    <w:rsid w:val="00A26627"/>
    <w:rsid w:val="00A26AFF"/>
    <w:rsid w:val="00A27327"/>
    <w:rsid w:val="00A30159"/>
    <w:rsid w:val="00A30AB5"/>
    <w:rsid w:val="00A30CFF"/>
    <w:rsid w:val="00A3158E"/>
    <w:rsid w:val="00A31615"/>
    <w:rsid w:val="00A31623"/>
    <w:rsid w:val="00A31835"/>
    <w:rsid w:val="00A31B3B"/>
    <w:rsid w:val="00A31C14"/>
    <w:rsid w:val="00A3218F"/>
    <w:rsid w:val="00A321F8"/>
    <w:rsid w:val="00A32517"/>
    <w:rsid w:val="00A3269E"/>
    <w:rsid w:val="00A327C2"/>
    <w:rsid w:val="00A32D78"/>
    <w:rsid w:val="00A3335F"/>
    <w:rsid w:val="00A33384"/>
    <w:rsid w:val="00A33386"/>
    <w:rsid w:val="00A33548"/>
    <w:rsid w:val="00A33B9C"/>
    <w:rsid w:val="00A33D88"/>
    <w:rsid w:val="00A33F57"/>
    <w:rsid w:val="00A343F8"/>
    <w:rsid w:val="00A3447C"/>
    <w:rsid w:val="00A3519E"/>
    <w:rsid w:val="00A35913"/>
    <w:rsid w:val="00A35DB5"/>
    <w:rsid w:val="00A35DDD"/>
    <w:rsid w:val="00A35E48"/>
    <w:rsid w:val="00A362D1"/>
    <w:rsid w:val="00A36609"/>
    <w:rsid w:val="00A369D9"/>
    <w:rsid w:val="00A36AE7"/>
    <w:rsid w:val="00A36E37"/>
    <w:rsid w:val="00A36EC0"/>
    <w:rsid w:val="00A37276"/>
    <w:rsid w:val="00A37A4B"/>
    <w:rsid w:val="00A37B86"/>
    <w:rsid w:val="00A37BBD"/>
    <w:rsid w:val="00A37CAD"/>
    <w:rsid w:val="00A37DFF"/>
    <w:rsid w:val="00A37E1C"/>
    <w:rsid w:val="00A403C9"/>
    <w:rsid w:val="00A404E3"/>
    <w:rsid w:val="00A40F17"/>
    <w:rsid w:val="00A418A1"/>
    <w:rsid w:val="00A422DD"/>
    <w:rsid w:val="00A42949"/>
    <w:rsid w:val="00A43B79"/>
    <w:rsid w:val="00A448DD"/>
    <w:rsid w:val="00A448FA"/>
    <w:rsid w:val="00A44A44"/>
    <w:rsid w:val="00A44D5A"/>
    <w:rsid w:val="00A44E89"/>
    <w:rsid w:val="00A45A16"/>
    <w:rsid w:val="00A45B40"/>
    <w:rsid w:val="00A45F43"/>
    <w:rsid w:val="00A46F4A"/>
    <w:rsid w:val="00A46F95"/>
    <w:rsid w:val="00A47010"/>
    <w:rsid w:val="00A47BB1"/>
    <w:rsid w:val="00A501AD"/>
    <w:rsid w:val="00A50723"/>
    <w:rsid w:val="00A507E9"/>
    <w:rsid w:val="00A50B22"/>
    <w:rsid w:val="00A5147C"/>
    <w:rsid w:val="00A51771"/>
    <w:rsid w:val="00A52C03"/>
    <w:rsid w:val="00A52E38"/>
    <w:rsid w:val="00A52F16"/>
    <w:rsid w:val="00A5326C"/>
    <w:rsid w:val="00A53632"/>
    <w:rsid w:val="00A53AAB"/>
    <w:rsid w:val="00A53BE2"/>
    <w:rsid w:val="00A53C99"/>
    <w:rsid w:val="00A54083"/>
    <w:rsid w:val="00A54A16"/>
    <w:rsid w:val="00A54A9A"/>
    <w:rsid w:val="00A54B99"/>
    <w:rsid w:val="00A54E29"/>
    <w:rsid w:val="00A55143"/>
    <w:rsid w:val="00A5524A"/>
    <w:rsid w:val="00A5538D"/>
    <w:rsid w:val="00A5554A"/>
    <w:rsid w:val="00A555EF"/>
    <w:rsid w:val="00A555F0"/>
    <w:rsid w:val="00A5577D"/>
    <w:rsid w:val="00A55E96"/>
    <w:rsid w:val="00A55F76"/>
    <w:rsid w:val="00A563D5"/>
    <w:rsid w:val="00A5680B"/>
    <w:rsid w:val="00A568DA"/>
    <w:rsid w:val="00A56942"/>
    <w:rsid w:val="00A56DDD"/>
    <w:rsid w:val="00A56F7E"/>
    <w:rsid w:val="00A5714C"/>
    <w:rsid w:val="00A5715C"/>
    <w:rsid w:val="00A5717B"/>
    <w:rsid w:val="00A57228"/>
    <w:rsid w:val="00A5764B"/>
    <w:rsid w:val="00A57723"/>
    <w:rsid w:val="00A57925"/>
    <w:rsid w:val="00A60880"/>
    <w:rsid w:val="00A60DE2"/>
    <w:rsid w:val="00A61525"/>
    <w:rsid w:val="00A6188F"/>
    <w:rsid w:val="00A61ADB"/>
    <w:rsid w:val="00A61C81"/>
    <w:rsid w:val="00A61D55"/>
    <w:rsid w:val="00A620A7"/>
    <w:rsid w:val="00A62345"/>
    <w:rsid w:val="00A6358B"/>
    <w:rsid w:val="00A6359F"/>
    <w:rsid w:val="00A637FA"/>
    <w:rsid w:val="00A64156"/>
    <w:rsid w:val="00A64712"/>
    <w:rsid w:val="00A65099"/>
    <w:rsid w:val="00A6557B"/>
    <w:rsid w:val="00A662D6"/>
    <w:rsid w:val="00A66531"/>
    <w:rsid w:val="00A66D35"/>
    <w:rsid w:val="00A66EB0"/>
    <w:rsid w:val="00A6708E"/>
    <w:rsid w:val="00A671E7"/>
    <w:rsid w:val="00A672B5"/>
    <w:rsid w:val="00A67EA7"/>
    <w:rsid w:val="00A7007C"/>
    <w:rsid w:val="00A7044F"/>
    <w:rsid w:val="00A710D2"/>
    <w:rsid w:val="00A71417"/>
    <w:rsid w:val="00A715EA"/>
    <w:rsid w:val="00A719E8"/>
    <w:rsid w:val="00A71E4C"/>
    <w:rsid w:val="00A722C6"/>
    <w:rsid w:val="00A7263B"/>
    <w:rsid w:val="00A72A91"/>
    <w:rsid w:val="00A72A95"/>
    <w:rsid w:val="00A72C94"/>
    <w:rsid w:val="00A72DB3"/>
    <w:rsid w:val="00A73B8E"/>
    <w:rsid w:val="00A73C4B"/>
    <w:rsid w:val="00A74116"/>
    <w:rsid w:val="00A74356"/>
    <w:rsid w:val="00A74421"/>
    <w:rsid w:val="00A7448E"/>
    <w:rsid w:val="00A74569"/>
    <w:rsid w:val="00A745B0"/>
    <w:rsid w:val="00A746EA"/>
    <w:rsid w:val="00A74D66"/>
    <w:rsid w:val="00A755B5"/>
    <w:rsid w:val="00A75956"/>
    <w:rsid w:val="00A75B7C"/>
    <w:rsid w:val="00A75E14"/>
    <w:rsid w:val="00A769AC"/>
    <w:rsid w:val="00A7717A"/>
    <w:rsid w:val="00A772E0"/>
    <w:rsid w:val="00A775F8"/>
    <w:rsid w:val="00A778FC"/>
    <w:rsid w:val="00A779E9"/>
    <w:rsid w:val="00A80808"/>
    <w:rsid w:val="00A810E8"/>
    <w:rsid w:val="00A81197"/>
    <w:rsid w:val="00A817F3"/>
    <w:rsid w:val="00A81A08"/>
    <w:rsid w:val="00A81ADC"/>
    <w:rsid w:val="00A81E6E"/>
    <w:rsid w:val="00A8208E"/>
    <w:rsid w:val="00A820B6"/>
    <w:rsid w:val="00A8252C"/>
    <w:rsid w:val="00A82B0C"/>
    <w:rsid w:val="00A82F6E"/>
    <w:rsid w:val="00A8343E"/>
    <w:rsid w:val="00A83537"/>
    <w:rsid w:val="00A836AE"/>
    <w:rsid w:val="00A84082"/>
    <w:rsid w:val="00A8463C"/>
    <w:rsid w:val="00A84672"/>
    <w:rsid w:val="00A84D80"/>
    <w:rsid w:val="00A85055"/>
    <w:rsid w:val="00A8517D"/>
    <w:rsid w:val="00A851C3"/>
    <w:rsid w:val="00A85387"/>
    <w:rsid w:val="00A85891"/>
    <w:rsid w:val="00A85CF3"/>
    <w:rsid w:val="00A8637C"/>
    <w:rsid w:val="00A86662"/>
    <w:rsid w:val="00A8669B"/>
    <w:rsid w:val="00A86A65"/>
    <w:rsid w:val="00A86CD7"/>
    <w:rsid w:val="00A87838"/>
    <w:rsid w:val="00A87A17"/>
    <w:rsid w:val="00A9054F"/>
    <w:rsid w:val="00A90D06"/>
    <w:rsid w:val="00A90F4A"/>
    <w:rsid w:val="00A90F7E"/>
    <w:rsid w:val="00A91257"/>
    <w:rsid w:val="00A919F8"/>
    <w:rsid w:val="00A91BF2"/>
    <w:rsid w:val="00A91CAE"/>
    <w:rsid w:val="00A9270D"/>
    <w:rsid w:val="00A9304C"/>
    <w:rsid w:val="00A93277"/>
    <w:rsid w:val="00A94038"/>
    <w:rsid w:val="00A940D0"/>
    <w:rsid w:val="00A9467F"/>
    <w:rsid w:val="00A948A4"/>
    <w:rsid w:val="00A94BBE"/>
    <w:rsid w:val="00A94D59"/>
    <w:rsid w:val="00A950EB"/>
    <w:rsid w:val="00A959B1"/>
    <w:rsid w:val="00A95DDF"/>
    <w:rsid w:val="00A9672C"/>
    <w:rsid w:val="00A96A5E"/>
    <w:rsid w:val="00A9719D"/>
    <w:rsid w:val="00A974F0"/>
    <w:rsid w:val="00A97956"/>
    <w:rsid w:val="00A97A5E"/>
    <w:rsid w:val="00A97BCA"/>
    <w:rsid w:val="00A97DEF"/>
    <w:rsid w:val="00AA04E4"/>
    <w:rsid w:val="00AA0539"/>
    <w:rsid w:val="00AA1254"/>
    <w:rsid w:val="00AA2567"/>
    <w:rsid w:val="00AA2D8C"/>
    <w:rsid w:val="00AA3B13"/>
    <w:rsid w:val="00AA41DE"/>
    <w:rsid w:val="00AA4843"/>
    <w:rsid w:val="00AA4C9C"/>
    <w:rsid w:val="00AA4CCD"/>
    <w:rsid w:val="00AA4D6B"/>
    <w:rsid w:val="00AA5112"/>
    <w:rsid w:val="00AA57FE"/>
    <w:rsid w:val="00AA5B0E"/>
    <w:rsid w:val="00AA5C3F"/>
    <w:rsid w:val="00AA5CF4"/>
    <w:rsid w:val="00AA5D9B"/>
    <w:rsid w:val="00AA6257"/>
    <w:rsid w:val="00AA641C"/>
    <w:rsid w:val="00AA6AAD"/>
    <w:rsid w:val="00AA7147"/>
    <w:rsid w:val="00AA7373"/>
    <w:rsid w:val="00AA73EE"/>
    <w:rsid w:val="00AA7E4E"/>
    <w:rsid w:val="00AB0BFC"/>
    <w:rsid w:val="00AB111F"/>
    <w:rsid w:val="00AB15D0"/>
    <w:rsid w:val="00AB163A"/>
    <w:rsid w:val="00AB178D"/>
    <w:rsid w:val="00AB1C46"/>
    <w:rsid w:val="00AB1D69"/>
    <w:rsid w:val="00AB1F30"/>
    <w:rsid w:val="00AB2329"/>
    <w:rsid w:val="00AB238C"/>
    <w:rsid w:val="00AB260D"/>
    <w:rsid w:val="00AB26CE"/>
    <w:rsid w:val="00AB2B54"/>
    <w:rsid w:val="00AB33A5"/>
    <w:rsid w:val="00AB33F1"/>
    <w:rsid w:val="00AB36AF"/>
    <w:rsid w:val="00AB3A12"/>
    <w:rsid w:val="00AB3BB9"/>
    <w:rsid w:val="00AB4D06"/>
    <w:rsid w:val="00AB4F03"/>
    <w:rsid w:val="00AB525D"/>
    <w:rsid w:val="00AB537D"/>
    <w:rsid w:val="00AB543F"/>
    <w:rsid w:val="00AB5486"/>
    <w:rsid w:val="00AB57C4"/>
    <w:rsid w:val="00AB648C"/>
    <w:rsid w:val="00AB67C3"/>
    <w:rsid w:val="00AB6EF5"/>
    <w:rsid w:val="00AB6FA7"/>
    <w:rsid w:val="00AB7B62"/>
    <w:rsid w:val="00AC0279"/>
    <w:rsid w:val="00AC039A"/>
    <w:rsid w:val="00AC046B"/>
    <w:rsid w:val="00AC0504"/>
    <w:rsid w:val="00AC0828"/>
    <w:rsid w:val="00AC0A63"/>
    <w:rsid w:val="00AC0C3C"/>
    <w:rsid w:val="00AC0ECF"/>
    <w:rsid w:val="00AC10D2"/>
    <w:rsid w:val="00AC1477"/>
    <w:rsid w:val="00AC1662"/>
    <w:rsid w:val="00AC1A6F"/>
    <w:rsid w:val="00AC1B06"/>
    <w:rsid w:val="00AC1C65"/>
    <w:rsid w:val="00AC1DC7"/>
    <w:rsid w:val="00AC2811"/>
    <w:rsid w:val="00AC2858"/>
    <w:rsid w:val="00AC2BA1"/>
    <w:rsid w:val="00AC351C"/>
    <w:rsid w:val="00AC39B1"/>
    <w:rsid w:val="00AC39E1"/>
    <w:rsid w:val="00AC3A50"/>
    <w:rsid w:val="00AC3CE6"/>
    <w:rsid w:val="00AC45FD"/>
    <w:rsid w:val="00AC5435"/>
    <w:rsid w:val="00AC55F3"/>
    <w:rsid w:val="00AC59D2"/>
    <w:rsid w:val="00AC5BD4"/>
    <w:rsid w:val="00AC63D4"/>
    <w:rsid w:val="00AC6752"/>
    <w:rsid w:val="00AC68E6"/>
    <w:rsid w:val="00AC6BC4"/>
    <w:rsid w:val="00AC6CA1"/>
    <w:rsid w:val="00AC6E17"/>
    <w:rsid w:val="00AC6FE4"/>
    <w:rsid w:val="00AC76A9"/>
    <w:rsid w:val="00AC7FED"/>
    <w:rsid w:val="00AD01D1"/>
    <w:rsid w:val="00AD03AA"/>
    <w:rsid w:val="00AD03B6"/>
    <w:rsid w:val="00AD0422"/>
    <w:rsid w:val="00AD0542"/>
    <w:rsid w:val="00AD0B1D"/>
    <w:rsid w:val="00AD1029"/>
    <w:rsid w:val="00AD1400"/>
    <w:rsid w:val="00AD14ED"/>
    <w:rsid w:val="00AD1D33"/>
    <w:rsid w:val="00AD1F31"/>
    <w:rsid w:val="00AD206C"/>
    <w:rsid w:val="00AD2179"/>
    <w:rsid w:val="00AD25B6"/>
    <w:rsid w:val="00AD2605"/>
    <w:rsid w:val="00AD2994"/>
    <w:rsid w:val="00AD2A5E"/>
    <w:rsid w:val="00AD3028"/>
    <w:rsid w:val="00AD3AC2"/>
    <w:rsid w:val="00AD3D10"/>
    <w:rsid w:val="00AD415D"/>
    <w:rsid w:val="00AD416B"/>
    <w:rsid w:val="00AD438D"/>
    <w:rsid w:val="00AD478C"/>
    <w:rsid w:val="00AD48A2"/>
    <w:rsid w:val="00AD4F2D"/>
    <w:rsid w:val="00AD5802"/>
    <w:rsid w:val="00AD5A93"/>
    <w:rsid w:val="00AD5D57"/>
    <w:rsid w:val="00AD5D74"/>
    <w:rsid w:val="00AD5F0E"/>
    <w:rsid w:val="00AD5F18"/>
    <w:rsid w:val="00AD67F1"/>
    <w:rsid w:val="00AD696E"/>
    <w:rsid w:val="00AD6B02"/>
    <w:rsid w:val="00AD6CA5"/>
    <w:rsid w:val="00AD6CB8"/>
    <w:rsid w:val="00AD7645"/>
    <w:rsid w:val="00AD7CC5"/>
    <w:rsid w:val="00AD7CFE"/>
    <w:rsid w:val="00AE005E"/>
    <w:rsid w:val="00AE04B2"/>
    <w:rsid w:val="00AE0EE1"/>
    <w:rsid w:val="00AE11D8"/>
    <w:rsid w:val="00AE124F"/>
    <w:rsid w:val="00AE1B7B"/>
    <w:rsid w:val="00AE1C37"/>
    <w:rsid w:val="00AE1E83"/>
    <w:rsid w:val="00AE2084"/>
    <w:rsid w:val="00AE263F"/>
    <w:rsid w:val="00AE2B64"/>
    <w:rsid w:val="00AE2D61"/>
    <w:rsid w:val="00AE2EBC"/>
    <w:rsid w:val="00AE3366"/>
    <w:rsid w:val="00AE360B"/>
    <w:rsid w:val="00AE368C"/>
    <w:rsid w:val="00AE3E21"/>
    <w:rsid w:val="00AE48C9"/>
    <w:rsid w:val="00AE492A"/>
    <w:rsid w:val="00AE4996"/>
    <w:rsid w:val="00AE5081"/>
    <w:rsid w:val="00AE5093"/>
    <w:rsid w:val="00AE50A9"/>
    <w:rsid w:val="00AE5100"/>
    <w:rsid w:val="00AE5488"/>
    <w:rsid w:val="00AE588F"/>
    <w:rsid w:val="00AE5CF4"/>
    <w:rsid w:val="00AE5DDD"/>
    <w:rsid w:val="00AE63AE"/>
    <w:rsid w:val="00AE678D"/>
    <w:rsid w:val="00AE6BF8"/>
    <w:rsid w:val="00AE6C02"/>
    <w:rsid w:val="00AE6F50"/>
    <w:rsid w:val="00AE711F"/>
    <w:rsid w:val="00AE7358"/>
    <w:rsid w:val="00AE76B9"/>
    <w:rsid w:val="00AE77DB"/>
    <w:rsid w:val="00AE7E58"/>
    <w:rsid w:val="00AF078F"/>
    <w:rsid w:val="00AF08E7"/>
    <w:rsid w:val="00AF098E"/>
    <w:rsid w:val="00AF1032"/>
    <w:rsid w:val="00AF1686"/>
    <w:rsid w:val="00AF1E75"/>
    <w:rsid w:val="00AF20FE"/>
    <w:rsid w:val="00AF23F8"/>
    <w:rsid w:val="00AF274F"/>
    <w:rsid w:val="00AF292C"/>
    <w:rsid w:val="00AF2C7E"/>
    <w:rsid w:val="00AF3166"/>
    <w:rsid w:val="00AF3B76"/>
    <w:rsid w:val="00AF3BA7"/>
    <w:rsid w:val="00AF4071"/>
    <w:rsid w:val="00AF40D2"/>
    <w:rsid w:val="00AF4228"/>
    <w:rsid w:val="00AF43C8"/>
    <w:rsid w:val="00AF441D"/>
    <w:rsid w:val="00AF4D49"/>
    <w:rsid w:val="00AF4F8D"/>
    <w:rsid w:val="00AF5097"/>
    <w:rsid w:val="00AF51CC"/>
    <w:rsid w:val="00AF5287"/>
    <w:rsid w:val="00AF52FA"/>
    <w:rsid w:val="00AF55CF"/>
    <w:rsid w:val="00AF5900"/>
    <w:rsid w:val="00AF656C"/>
    <w:rsid w:val="00AF6694"/>
    <w:rsid w:val="00AF6B31"/>
    <w:rsid w:val="00AF76CB"/>
    <w:rsid w:val="00AF773E"/>
    <w:rsid w:val="00AF7BE3"/>
    <w:rsid w:val="00B000BF"/>
    <w:rsid w:val="00B0080D"/>
    <w:rsid w:val="00B00CFA"/>
    <w:rsid w:val="00B011B0"/>
    <w:rsid w:val="00B019BD"/>
    <w:rsid w:val="00B02095"/>
    <w:rsid w:val="00B020F1"/>
    <w:rsid w:val="00B0215F"/>
    <w:rsid w:val="00B02195"/>
    <w:rsid w:val="00B021D9"/>
    <w:rsid w:val="00B02633"/>
    <w:rsid w:val="00B02837"/>
    <w:rsid w:val="00B02BAF"/>
    <w:rsid w:val="00B02D0B"/>
    <w:rsid w:val="00B02ED5"/>
    <w:rsid w:val="00B03257"/>
    <w:rsid w:val="00B0357D"/>
    <w:rsid w:val="00B03608"/>
    <w:rsid w:val="00B03993"/>
    <w:rsid w:val="00B03B4B"/>
    <w:rsid w:val="00B03E4A"/>
    <w:rsid w:val="00B03EE2"/>
    <w:rsid w:val="00B04734"/>
    <w:rsid w:val="00B04B4B"/>
    <w:rsid w:val="00B04DEC"/>
    <w:rsid w:val="00B05342"/>
    <w:rsid w:val="00B05559"/>
    <w:rsid w:val="00B05821"/>
    <w:rsid w:val="00B05AA2"/>
    <w:rsid w:val="00B05D39"/>
    <w:rsid w:val="00B06166"/>
    <w:rsid w:val="00B063E8"/>
    <w:rsid w:val="00B0647C"/>
    <w:rsid w:val="00B06AAD"/>
    <w:rsid w:val="00B06BC7"/>
    <w:rsid w:val="00B0715F"/>
    <w:rsid w:val="00B07419"/>
    <w:rsid w:val="00B07481"/>
    <w:rsid w:val="00B077E8"/>
    <w:rsid w:val="00B07E75"/>
    <w:rsid w:val="00B07E81"/>
    <w:rsid w:val="00B07EA9"/>
    <w:rsid w:val="00B10682"/>
    <w:rsid w:val="00B110DD"/>
    <w:rsid w:val="00B111A5"/>
    <w:rsid w:val="00B12248"/>
    <w:rsid w:val="00B12497"/>
    <w:rsid w:val="00B12815"/>
    <w:rsid w:val="00B12C50"/>
    <w:rsid w:val="00B12F37"/>
    <w:rsid w:val="00B13C95"/>
    <w:rsid w:val="00B13E0C"/>
    <w:rsid w:val="00B140BD"/>
    <w:rsid w:val="00B140CE"/>
    <w:rsid w:val="00B146C9"/>
    <w:rsid w:val="00B14DA6"/>
    <w:rsid w:val="00B14DD3"/>
    <w:rsid w:val="00B14F14"/>
    <w:rsid w:val="00B1502D"/>
    <w:rsid w:val="00B153D8"/>
    <w:rsid w:val="00B15B07"/>
    <w:rsid w:val="00B16426"/>
    <w:rsid w:val="00B165A8"/>
    <w:rsid w:val="00B17C19"/>
    <w:rsid w:val="00B200BC"/>
    <w:rsid w:val="00B20960"/>
    <w:rsid w:val="00B219DC"/>
    <w:rsid w:val="00B21D64"/>
    <w:rsid w:val="00B21D9F"/>
    <w:rsid w:val="00B22008"/>
    <w:rsid w:val="00B2219B"/>
    <w:rsid w:val="00B225F8"/>
    <w:rsid w:val="00B2296F"/>
    <w:rsid w:val="00B23916"/>
    <w:rsid w:val="00B23B31"/>
    <w:rsid w:val="00B24BF7"/>
    <w:rsid w:val="00B24BFF"/>
    <w:rsid w:val="00B24FEE"/>
    <w:rsid w:val="00B254CB"/>
    <w:rsid w:val="00B25500"/>
    <w:rsid w:val="00B25641"/>
    <w:rsid w:val="00B25663"/>
    <w:rsid w:val="00B258F0"/>
    <w:rsid w:val="00B263DE"/>
    <w:rsid w:val="00B268E2"/>
    <w:rsid w:val="00B26DB2"/>
    <w:rsid w:val="00B27488"/>
    <w:rsid w:val="00B27B19"/>
    <w:rsid w:val="00B27D4A"/>
    <w:rsid w:val="00B27F4B"/>
    <w:rsid w:val="00B30248"/>
    <w:rsid w:val="00B30926"/>
    <w:rsid w:val="00B30E1A"/>
    <w:rsid w:val="00B317A9"/>
    <w:rsid w:val="00B31D4A"/>
    <w:rsid w:val="00B31FD0"/>
    <w:rsid w:val="00B320E8"/>
    <w:rsid w:val="00B32536"/>
    <w:rsid w:val="00B32EF6"/>
    <w:rsid w:val="00B33232"/>
    <w:rsid w:val="00B3336E"/>
    <w:rsid w:val="00B33593"/>
    <w:rsid w:val="00B338F3"/>
    <w:rsid w:val="00B33AAF"/>
    <w:rsid w:val="00B33CC4"/>
    <w:rsid w:val="00B33D5A"/>
    <w:rsid w:val="00B33E1F"/>
    <w:rsid w:val="00B3410E"/>
    <w:rsid w:val="00B34115"/>
    <w:rsid w:val="00B34126"/>
    <w:rsid w:val="00B343F5"/>
    <w:rsid w:val="00B3466C"/>
    <w:rsid w:val="00B348D3"/>
    <w:rsid w:val="00B353FE"/>
    <w:rsid w:val="00B35503"/>
    <w:rsid w:val="00B355D9"/>
    <w:rsid w:val="00B35BEB"/>
    <w:rsid w:val="00B36261"/>
    <w:rsid w:val="00B367ED"/>
    <w:rsid w:val="00B36887"/>
    <w:rsid w:val="00B36D3A"/>
    <w:rsid w:val="00B36DD4"/>
    <w:rsid w:val="00B36EAC"/>
    <w:rsid w:val="00B36F7E"/>
    <w:rsid w:val="00B3716F"/>
    <w:rsid w:val="00B37A9B"/>
    <w:rsid w:val="00B408D4"/>
    <w:rsid w:val="00B40A8B"/>
    <w:rsid w:val="00B40DFD"/>
    <w:rsid w:val="00B4125F"/>
    <w:rsid w:val="00B422EF"/>
    <w:rsid w:val="00B427BB"/>
    <w:rsid w:val="00B42A0A"/>
    <w:rsid w:val="00B42FCD"/>
    <w:rsid w:val="00B4363E"/>
    <w:rsid w:val="00B43F3D"/>
    <w:rsid w:val="00B440CC"/>
    <w:rsid w:val="00B44189"/>
    <w:rsid w:val="00B44354"/>
    <w:rsid w:val="00B44408"/>
    <w:rsid w:val="00B444E1"/>
    <w:rsid w:val="00B44820"/>
    <w:rsid w:val="00B44D84"/>
    <w:rsid w:val="00B45648"/>
    <w:rsid w:val="00B45B30"/>
    <w:rsid w:val="00B476EA"/>
    <w:rsid w:val="00B47873"/>
    <w:rsid w:val="00B47975"/>
    <w:rsid w:val="00B47A9D"/>
    <w:rsid w:val="00B501A2"/>
    <w:rsid w:val="00B50498"/>
    <w:rsid w:val="00B504AC"/>
    <w:rsid w:val="00B5095C"/>
    <w:rsid w:val="00B50A3C"/>
    <w:rsid w:val="00B50DE9"/>
    <w:rsid w:val="00B50DFB"/>
    <w:rsid w:val="00B50EC6"/>
    <w:rsid w:val="00B50F81"/>
    <w:rsid w:val="00B51030"/>
    <w:rsid w:val="00B51056"/>
    <w:rsid w:val="00B516CE"/>
    <w:rsid w:val="00B51977"/>
    <w:rsid w:val="00B51A7B"/>
    <w:rsid w:val="00B51CA4"/>
    <w:rsid w:val="00B52375"/>
    <w:rsid w:val="00B52842"/>
    <w:rsid w:val="00B52AFA"/>
    <w:rsid w:val="00B53209"/>
    <w:rsid w:val="00B53802"/>
    <w:rsid w:val="00B53D17"/>
    <w:rsid w:val="00B54896"/>
    <w:rsid w:val="00B551A9"/>
    <w:rsid w:val="00B55433"/>
    <w:rsid w:val="00B5594F"/>
    <w:rsid w:val="00B55B6E"/>
    <w:rsid w:val="00B55CB5"/>
    <w:rsid w:val="00B55D5E"/>
    <w:rsid w:val="00B55DA1"/>
    <w:rsid w:val="00B56E1D"/>
    <w:rsid w:val="00B56FA3"/>
    <w:rsid w:val="00B573A2"/>
    <w:rsid w:val="00B57648"/>
    <w:rsid w:val="00B577EF"/>
    <w:rsid w:val="00B57B1E"/>
    <w:rsid w:val="00B57E89"/>
    <w:rsid w:val="00B57F5D"/>
    <w:rsid w:val="00B57F81"/>
    <w:rsid w:val="00B60693"/>
    <w:rsid w:val="00B60B1B"/>
    <w:rsid w:val="00B61026"/>
    <w:rsid w:val="00B6118A"/>
    <w:rsid w:val="00B618FE"/>
    <w:rsid w:val="00B61FE3"/>
    <w:rsid w:val="00B629D6"/>
    <w:rsid w:val="00B62CB2"/>
    <w:rsid w:val="00B6333A"/>
    <w:rsid w:val="00B633FB"/>
    <w:rsid w:val="00B63930"/>
    <w:rsid w:val="00B63BB9"/>
    <w:rsid w:val="00B6444B"/>
    <w:rsid w:val="00B64613"/>
    <w:rsid w:val="00B64819"/>
    <w:rsid w:val="00B649F4"/>
    <w:rsid w:val="00B64AF6"/>
    <w:rsid w:val="00B65050"/>
    <w:rsid w:val="00B657B8"/>
    <w:rsid w:val="00B65802"/>
    <w:rsid w:val="00B659E7"/>
    <w:rsid w:val="00B66114"/>
    <w:rsid w:val="00B66554"/>
    <w:rsid w:val="00B6676C"/>
    <w:rsid w:val="00B66818"/>
    <w:rsid w:val="00B66A2C"/>
    <w:rsid w:val="00B66C2F"/>
    <w:rsid w:val="00B66CDB"/>
    <w:rsid w:val="00B672FE"/>
    <w:rsid w:val="00B678BB"/>
    <w:rsid w:val="00B67B0C"/>
    <w:rsid w:val="00B67FE8"/>
    <w:rsid w:val="00B70912"/>
    <w:rsid w:val="00B70C2B"/>
    <w:rsid w:val="00B70EE8"/>
    <w:rsid w:val="00B7107F"/>
    <w:rsid w:val="00B71993"/>
    <w:rsid w:val="00B7200A"/>
    <w:rsid w:val="00B720FE"/>
    <w:rsid w:val="00B725FD"/>
    <w:rsid w:val="00B727F8"/>
    <w:rsid w:val="00B72C61"/>
    <w:rsid w:val="00B72C76"/>
    <w:rsid w:val="00B734EE"/>
    <w:rsid w:val="00B73A37"/>
    <w:rsid w:val="00B746EC"/>
    <w:rsid w:val="00B74C7C"/>
    <w:rsid w:val="00B7505E"/>
    <w:rsid w:val="00B7628C"/>
    <w:rsid w:val="00B762BE"/>
    <w:rsid w:val="00B762EF"/>
    <w:rsid w:val="00B7631D"/>
    <w:rsid w:val="00B764A9"/>
    <w:rsid w:val="00B764C7"/>
    <w:rsid w:val="00B801C5"/>
    <w:rsid w:val="00B802A6"/>
    <w:rsid w:val="00B80C37"/>
    <w:rsid w:val="00B80E3A"/>
    <w:rsid w:val="00B80F5A"/>
    <w:rsid w:val="00B81462"/>
    <w:rsid w:val="00B81542"/>
    <w:rsid w:val="00B8154B"/>
    <w:rsid w:val="00B82003"/>
    <w:rsid w:val="00B8243F"/>
    <w:rsid w:val="00B825CF"/>
    <w:rsid w:val="00B82889"/>
    <w:rsid w:val="00B82F6B"/>
    <w:rsid w:val="00B8308E"/>
    <w:rsid w:val="00B83C38"/>
    <w:rsid w:val="00B83ED7"/>
    <w:rsid w:val="00B842F8"/>
    <w:rsid w:val="00B8446D"/>
    <w:rsid w:val="00B8524D"/>
    <w:rsid w:val="00B8530B"/>
    <w:rsid w:val="00B856FC"/>
    <w:rsid w:val="00B85A72"/>
    <w:rsid w:val="00B85B18"/>
    <w:rsid w:val="00B85D8E"/>
    <w:rsid w:val="00B8604B"/>
    <w:rsid w:val="00B8621B"/>
    <w:rsid w:val="00B8675E"/>
    <w:rsid w:val="00B87B7C"/>
    <w:rsid w:val="00B87DB6"/>
    <w:rsid w:val="00B910FF"/>
    <w:rsid w:val="00B91161"/>
    <w:rsid w:val="00B91220"/>
    <w:rsid w:val="00B91389"/>
    <w:rsid w:val="00B914D9"/>
    <w:rsid w:val="00B916D2"/>
    <w:rsid w:val="00B9170C"/>
    <w:rsid w:val="00B921CF"/>
    <w:rsid w:val="00B925EB"/>
    <w:rsid w:val="00B92750"/>
    <w:rsid w:val="00B94139"/>
    <w:rsid w:val="00B94B6E"/>
    <w:rsid w:val="00B95009"/>
    <w:rsid w:val="00B950C0"/>
    <w:rsid w:val="00B9516A"/>
    <w:rsid w:val="00B953DF"/>
    <w:rsid w:val="00B9555D"/>
    <w:rsid w:val="00B9579F"/>
    <w:rsid w:val="00B95CB5"/>
    <w:rsid w:val="00B95ECF"/>
    <w:rsid w:val="00B9611C"/>
    <w:rsid w:val="00B962B3"/>
    <w:rsid w:val="00B974CC"/>
    <w:rsid w:val="00B976A6"/>
    <w:rsid w:val="00B976D9"/>
    <w:rsid w:val="00B97CAD"/>
    <w:rsid w:val="00B97D36"/>
    <w:rsid w:val="00B97DFB"/>
    <w:rsid w:val="00B97EEC"/>
    <w:rsid w:val="00B97F06"/>
    <w:rsid w:val="00BA044E"/>
    <w:rsid w:val="00BA0870"/>
    <w:rsid w:val="00BA0FF9"/>
    <w:rsid w:val="00BA1D3C"/>
    <w:rsid w:val="00BA1FFF"/>
    <w:rsid w:val="00BA219A"/>
    <w:rsid w:val="00BA2C4B"/>
    <w:rsid w:val="00BA30BB"/>
    <w:rsid w:val="00BA35B8"/>
    <w:rsid w:val="00BA3B44"/>
    <w:rsid w:val="00BA3C4A"/>
    <w:rsid w:val="00BA3CBD"/>
    <w:rsid w:val="00BA41C3"/>
    <w:rsid w:val="00BA4312"/>
    <w:rsid w:val="00BA432F"/>
    <w:rsid w:val="00BA44C8"/>
    <w:rsid w:val="00BA45B4"/>
    <w:rsid w:val="00BA4723"/>
    <w:rsid w:val="00BA4926"/>
    <w:rsid w:val="00BA4CDC"/>
    <w:rsid w:val="00BA4DF6"/>
    <w:rsid w:val="00BA5094"/>
    <w:rsid w:val="00BA522F"/>
    <w:rsid w:val="00BA5C41"/>
    <w:rsid w:val="00BA5F07"/>
    <w:rsid w:val="00BA60D1"/>
    <w:rsid w:val="00BA6274"/>
    <w:rsid w:val="00BA6363"/>
    <w:rsid w:val="00BA6A14"/>
    <w:rsid w:val="00BA6D02"/>
    <w:rsid w:val="00BA6F6E"/>
    <w:rsid w:val="00BA7C03"/>
    <w:rsid w:val="00BA7ED9"/>
    <w:rsid w:val="00BB013E"/>
    <w:rsid w:val="00BB0498"/>
    <w:rsid w:val="00BB0655"/>
    <w:rsid w:val="00BB0BFC"/>
    <w:rsid w:val="00BB17B1"/>
    <w:rsid w:val="00BB1DA4"/>
    <w:rsid w:val="00BB24B0"/>
    <w:rsid w:val="00BB26EA"/>
    <w:rsid w:val="00BB2C41"/>
    <w:rsid w:val="00BB2FDE"/>
    <w:rsid w:val="00BB3168"/>
    <w:rsid w:val="00BB3818"/>
    <w:rsid w:val="00BB3867"/>
    <w:rsid w:val="00BB3B3E"/>
    <w:rsid w:val="00BB3C94"/>
    <w:rsid w:val="00BB3FD0"/>
    <w:rsid w:val="00BB3FE4"/>
    <w:rsid w:val="00BB5845"/>
    <w:rsid w:val="00BB5BE1"/>
    <w:rsid w:val="00BB6116"/>
    <w:rsid w:val="00BB64F0"/>
    <w:rsid w:val="00BB702D"/>
    <w:rsid w:val="00BB707D"/>
    <w:rsid w:val="00BB7E19"/>
    <w:rsid w:val="00BC0081"/>
    <w:rsid w:val="00BC052C"/>
    <w:rsid w:val="00BC0878"/>
    <w:rsid w:val="00BC10FA"/>
    <w:rsid w:val="00BC118D"/>
    <w:rsid w:val="00BC133E"/>
    <w:rsid w:val="00BC1BA2"/>
    <w:rsid w:val="00BC1E7A"/>
    <w:rsid w:val="00BC2225"/>
    <w:rsid w:val="00BC2826"/>
    <w:rsid w:val="00BC35C2"/>
    <w:rsid w:val="00BC3D5D"/>
    <w:rsid w:val="00BC4053"/>
    <w:rsid w:val="00BC4A16"/>
    <w:rsid w:val="00BC4BCD"/>
    <w:rsid w:val="00BC4CB4"/>
    <w:rsid w:val="00BC4F18"/>
    <w:rsid w:val="00BC524F"/>
    <w:rsid w:val="00BC54F4"/>
    <w:rsid w:val="00BC5C20"/>
    <w:rsid w:val="00BC643E"/>
    <w:rsid w:val="00BC6765"/>
    <w:rsid w:val="00BC717D"/>
    <w:rsid w:val="00BC719D"/>
    <w:rsid w:val="00BC74D8"/>
    <w:rsid w:val="00BC773A"/>
    <w:rsid w:val="00BC7C26"/>
    <w:rsid w:val="00BD036B"/>
    <w:rsid w:val="00BD0429"/>
    <w:rsid w:val="00BD0AB2"/>
    <w:rsid w:val="00BD0E3D"/>
    <w:rsid w:val="00BD1032"/>
    <w:rsid w:val="00BD18DF"/>
    <w:rsid w:val="00BD23A6"/>
    <w:rsid w:val="00BD2D8E"/>
    <w:rsid w:val="00BD3748"/>
    <w:rsid w:val="00BD375F"/>
    <w:rsid w:val="00BD3FD2"/>
    <w:rsid w:val="00BD3FE0"/>
    <w:rsid w:val="00BD4099"/>
    <w:rsid w:val="00BD45CC"/>
    <w:rsid w:val="00BD491D"/>
    <w:rsid w:val="00BD4A50"/>
    <w:rsid w:val="00BD4F88"/>
    <w:rsid w:val="00BD57D0"/>
    <w:rsid w:val="00BD5930"/>
    <w:rsid w:val="00BD6582"/>
    <w:rsid w:val="00BD6598"/>
    <w:rsid w:val="00BD67C3"/>
    <w:rsid w:val="00BD6B6A"/>
    <w:rsid w:val="00BD6C79"/>
    <w:rsid w:val="00BD76DC"/>
    <w:rsid w:val="00BD7854"/>
    <w:rsid w:val="00BD7B92"/>
    <w:rsid w:val="00BD7E3D"/>
    <w:rsid w:val="00BE0772"/>
    <w:rsid w:val="00BE0991"/>
    <w:rsid w:val="00BE14F7"/>
    <w:rsid w:val="00BE1706"/>
    <w:rsid w:val="00BE1A45"/>
    <w:rsid w:val="00BE2937"/>
    <w:rsid w:val="00BE2F81"/>
    <w:rsid w:val="00BE38F1"/>
    <w:rsid w:val="00BE3C70"/>
    <w:rsid w:val="00BE3E31"/>
    <w:rsid w:val="00BE4B3E"/>
    <w:rsid w:val="00BE4E58"/>
    <w:rsid w:val="00BE548E"/>
    <w:rsid w:val="00BE55BB"/>
    <w:rsid w:val="00BE5BAC"/>
    <w:rsid w:val="00BE5CC9"/>
    <w:rsid w:val="00BE6656"/>
    <w:rsid w:val="00BE698A"/>
    <w:rsid w:val="00BE6A2B"/>
    <w:rsid w:val="00BE6B4F"/>
    <w:rsid w:val="00BE70BB"/>
    <w:rsid w:val="00BE70ED"/>
    <w:rsid w:val="00BE7165"/>
    <w:rsid w:val="00BE792D"/>
    <w:rsid w:val="00BE7D21"/>
    <w:rsid w:val="00BE7D3F"/>
    <w:rsid w:val="00BE7D99"/>
    <w:rsid w:val="00BF03ED"/>
    <w:rsid w:val="00BF0A72"/>
    <w:rsid w:val="00BF0A7A"/>
    <w:rsid w:val="00BF0AFE"/>
    <w:rsid w:val="00BF0B89"/>
    <w:rsid w:val="00BF0CCC"/>
    <w:rsid w:val="00BF0DE0"/>
    <w:rsid w:val="00BF1133"/>
    <w:rsid w:val="00BF128E"/>
    <w:rsid w:val="00BF19C9"/>
    <w:rsid w:val="00BF1D5E"/>
    <w:rsid w:val="00BF2341"/>
    <w:rsid w:val="00BF2900"/>
    <w:rsid w:val="00BF2B22"/>
    <w:rsid w:val="00BF3D94"/>
    <w:rsid w:val="00BF426A"/>
    <w:rsid w:val="00BF4B95"/>
    <w:rsid w:val="00BF4E0D"/>
    <w:rsid w:val="00BF5361"/>
    <w:rsid w:val="00BF53AF"/>
    <w:rsid w:val="00BF55D8"/>
    <w:rsid w:val="00BF5906"/>
    <w:rsid w:val="00BF5B50"/>
    <w:rsid w:val="00BF5C93"/>
    <w:rsid w:val="00BF5F94"/>
    <w:rsid w:val="00BF6099"/>
    <w:rsid w:val="00BF6278"/>
    <w:rsid w:val="00BF62C8"/>
    <w:rsid w:val="00BF6F4A"/>
    <w:rsid w:val="00BF7DB6"/>
    <w:rsid w:val="00C00966"/>
    <w:rsid w:val="00C00A2F"/>
    <w:rsid w:val="00C00F95"/>
    <w:rsid w:val="00C010F4"/>
    <w:rsid w:val="00C012E3"/>
    <w:rsid w:val="00C013BE"/>
    <w:rsid w:val="00C015D1"/>
    <w:rsid w:val="00C01B16"/>
    <w:rsid w:val="00C01F27"/>
    <w:rsid w:val="00C021A2"/>
    <w:rsid w:val="00C022B6"/>
    <w:rsid w:val="00C02656"/>
    <w:rsid w:val="00C0270D"/>
    <w:rsid w:val="00C0419D"/>
    <w:rsid w:val="00C04755"/>
    <w:rsid w:val="00C048F8"/>
    <w:rsid w:val="00C0562C"/>
    <w:rsid w:val="00C05674"/>
    <w:rsid w:val="00C05943"/>
    <w:rsid w:val="00C05FAF"/>
    <w:rsid w:val="00C06334"/>
    <w:rsid w:val="00C063D6"/>
    <w:rsid w:val="00C064EF"/>
    <w:rsid w:val="00C06554"/>
    <w:rsid w:val="00C06A69"/>
    <w:rsid w:val="00C06DA6"/>
    <w:rsid w:val="00C06E5A"/>
    <w:rsid w:val="00C0701D"/>
    <w:rsid w:val="00C07084"/>
    <w:rsid w:val="00C072F4"/>
    <w:rsid w:val="00C0745F"/>
    <w:rsid w:val="00C077C8"/>
    <w:rsid w:val="00C079BF"/>
    <w:rsid w:val="00C07AD8"/>
    <w:rsid w:val="00C103CE"/>
    <w:rsid w:val="00C10B1E"/>
    <w:rsid w:val="00C11200"/>
    <w:rsid w:val="00C11B7F"/>
    <w:rsid w:val="00C11C02"/>
    <w:rsid w:val="00C12228"/>
    <w:rsid w:val="00C13D60"/>
    <w:rsid w:val="00C14051"/>
    <w:rsid w:val="00C1509C"/>
    <w:rsid w:val="00C1548A"/>
    <w:rsid w:val="00C156E2"/>
    <w:rsid w:val="00C15B2B"/>
    <w:rsid w:val="00C15E2B"/>
    <w:rsid w:val="00C1647E"/>
    <w:rsid w:val="00C16ABA"/>
    <w:rsid w:val="00C16AC6"/>
    <w:rsid w:val="00C20159"/>
    <w:rsid w:val="00C201D9"/>
    <w:rsid w:val="00C207FD"/>
    <w:rsid w:val="00C2085F"/>
    <w:rsid w:val="00C20C6F"/>
    <w:rsid w:val="00C20CDE"/>
    <w:rsid w:val="00C20DEE"/>
    <w:rsid w:val="00C2101C"/>
    <w:rsid w:val="00C21475"/>
    <w:rsid w:val="00C2188D"/>
    <w:rsid w:val="00C21C47"/>
    <w:rsid w:val="00C22176"/>
    <w:rsid w:val="00C2263A"/>
    <w:rsid w:val="00C2309A"/>
    <w:rsid w:val="00C23261"/>
    <w:rsid w:val="00C23B66"/>
    <w:rsid w:val="00C23F08"/>
    <w:rsid w:val="00C24146"/>
    <w:rsid w:val="00C245D2"/>
    <w:rsid w:val="00C2471C"/>
    <w:rsid w:val="00C25519"/>
    <w:rsid w:val="00C25808"/>
    <w:rsid w:val="00C25B0D"/>
    <w:rsid w:val="00C266E5"/>
    <w:rsid w:val="00C26E9C"/>
    <w:rsid w:val="00C27048"/>
    <w:rsid w:val="00C27B7D"/>
    <w:rsid w:val="00C27D2F"/>
    <w:rsid w:val="00C27E1A"/>
    <w:rsid w:val="00C27EFF"/>
    <w:rsid w:val="00C30278"/>
    <w:rsid w:val="00C303F5"/>
    <w:rsid w:val="00C30896"/>
    <w:rsid w:val="00C309CE"/>
    <w:rsid w:val="00C30F6F"/>
    <w:rsid w:val="00C310A5"/>
    <w:rsid w:val="00C3120F"/>
    <w:rsid w:val="00C31363"/>
    <w:rsid w:val="00C319A8"/>
    <w:rsid w:val="00C31BE3"/>
    <w:rsid w:val="00C32890"/>
    <w:rsid w:val="00C32BDA"/>
    <w:rsid w:val="00C32FFC"/>
    <w:rsid w:val="00C3386F"/>
    <w:rsid w:val="00C33F66"/>
    <w:rsid w:val="00C349DE"/>
    <w:rsid w:val="00C34AB6"/>
    <w:rsid w:val="00C34B1D"/>
    <w:rsid w:val="00C35E05"/>
    <w:rsid w:val="00C362F4"/>
    <w:rsid w:val="00C36467"/>
    <w:rsid w:val="00C365AA"/>
    <w:rsid w:val="00C36D18"/>
    <w:rsid w:val="00C36E5C"/>
    <w:rsid w:val="00C378F2"/>
    <w:rsid w:val="00C37977"/>
    <w:rsid w:val="00C40A1A"/>
    <w:rsid w:val="00C4129B"/>
    <w:rsid w:val="00C41AF6"/>
    <w:rsid w:val="00C41C2A"/>
    <w:rsid w:val="00C4210C"/>
    <w:rsid w:val="00C423DB"/>
    <w:rsid w:val="00C425DE"/>
    <w:rsid w:val="00C432B8"/>
    <w:rsid w:val="00C43F3D"/>
    <w:rsid w:val="00C43F7E"/>
    <w:rsid w:val="00C448A5"/>
    <w:rsid w:val="00C4497B"/>
    <w:rsid w:val="00C44A93"/>
    <w:rsid w:val="00C44C73"/>
    <w:rsid w:val="00C44F04"/>
    <w:rsid w:val="00C44F0C"/>
    <w:rsid w:val="00C44F87"/>
    <w:rsid w:val="00C458A9"/>
    <w:rsid w:val="00C45E77"/>
    <w:rsid w:val="00C45FCF"/>
    <w:rsid w:val="00C464A4"/>
    <w:rsid w:val="00C46DA4"/>
    <w:rsid w:val="00C47042"/>
    <w:rsid w:val="00C47444"/>
    <w:rsid w:val="00C474DF"/>
    <w:rsid w:val="00C47A26"/>
    <w:rsid w:val="00C508D7"/>
    <w:rsid w:val="00C5119B"/>
    <w:rsid w:val="00C51701"/>
    <w:rsid w:val="00C51B60"/>
    <w:rsid w:val="00C51D92"/>
    <w:rsid w:val="00C52569"/>
    <w:rsid w:val="00C527EC"/>
    <w:rsid w:val="00C52D77"/>
    <w:rsid w:val="00C52E5F"/>
    <w:rsid w:val="00C530D9"/>
    <w:rsid w:val="00C53394"/>
    <w:rsid w:val="00C533DD"/>
    <w:rsid w:val="00C534AE"/>
    <w:rsid w:val="00C534AF"/>
    <w:rsid w:val="00C53588"/>
    <w:rsid w:val="00C53721"/>
    <w:rsid w:val="00C538C5"/>
    <w:rsid w:val="00C538E7"/>
    <w:rsid w:val="00C53908"/>
    <w:rsid w:val="00C53931"/>
    <w:rsid w:val="00C53B50"/>
    <w:rsid w:val="00C53EEF"/>
    <w:rsid w:val="00C53F31"/>
    <w:rsid w:val="00C5415F"/>
    <w:rsid w:val="00C54512"/>
    <w:rsid w:val="00C55019"/>
    <w:rsid w:val="00C55525"/>
    <w:rsid w:val="00C558EE"/>
    <w:rsid w:val="00C55C56"/>
    <w:rsid w:val="00C55D28"/>
    <w:rsid w:val="00C55F34"/>
    <w:rsid w:val="00C564CA"/>
    <w:rsid w:val="00C574DD"/>
    <w:rsid w:val="00C57D9B"/>
    <w:rsid w:val="00C60439"/>
    <w:rsid w:val="00C60448"/>
    <w:rsid w:val="00C60729"/>
    <w:rsid w:val="00C60F1D"/>
    <w:rsid w:val="00C60F6B"/>
    <w:rsid w:val="00C611AB"/>
    <w:rsid w:val="00C616EC"/>
    <w:rsid w:val="00C617DD"/>
    <w:rsid w:val="00C61AC5"/>
    <w:rsid w:val="00C61B2C"/>
    <w:rsid w:val="00C61FB5"/>
    <w:rsid w:val="00C62A84"/>
    <w:rsid w:val="00C62D66"/>
    <w:rsid w:val="00C62DE6"/>
    <w:rsid w:val="00C63348"/>
    <w:rsid w:val="00C64195"/>
    <w:rsid w:val="00C649BA"/>
    <w:rsid w:val="00C653B6"/>
    <w:rsid w:val="00C6587E"/>
    <w:rsid w:val="00C66108"/>
    <w:rsid w:val="00C66A92"/>
    <w:rsid w:val="00C6718F"/>
    <w:rsid w:val="00C67409"/>
    <w:rsid w:val="00C67D2B"/>
    <w:rsid w:val="00C704C7"/>
    <w:rsid w:val="00C70663"/>
    <w:rsid w:val="00C707A1"/>
    <w:rsid w:val="00C70B7C"/>
    <w:rsid w:val="00C70E84"/>
    <w:rsid w:val="00C713D7"/>
    <w:rsid w:val="00C71564"/>
    <w:rsid w:val="00C7168B"/>
    <w:rsid w:val="00C719B3"/>
    <w:rsid w:val="00C71C03"/>
    <w:rsid w:val="00C7255D"/>
    <w:rsid w:val="00C725F0"/>
    <w:rsid w:val="00C7293B"/>
    <w:rsid w:val="00C72B5F"/>
    <w:rsid w:val="00C732CE"/>
    <w:rsid w:val="00C7392A"/>
    <w:rsid w:val="00C73AA0"/>
    <w:rsid w:val="00C742F7"/>
    <w:rsid w:val="00C74493"/>
    <w:rsid w:val="00C74516"/>
    <w:rsid w:val="00C745ED"/>
    <w:rsid w:val="00C74661"/>
    <w:rsid w:val="00C7481F"/>
    <w:rsid w:val="00C753C9"/>
    <w:rsid w:val="00C75A77"/>
    <w:rsid w:val="00C75E20"/>
    <w:rsid w:val="00C7617C"/>
    <w:rsid w:val="00C76356"/>
    <w:rsid w:val="00C76A9C"/>
    <w:rsid w:val="00C77065"/>
    <w:rsid w:val="00C77211"/>
    <w:rsid w:val="00C773E7"/>
    <w:rsid w:val="00C77B13"/>
    <w:rsid w:val="00C77C69"/>
    <w:rsid w:val="00C77C6A"/>
    <w:rsid w:val="00C80336"/>
    <w:rsid w:val="00C8047E"/>
    <w:rsid w:val="00C8078F"/>
    <w:rsid w:val="00C80D23"/>
    <w:rsid w:val="00C80F8F"/>
    <w:rsid w:val="00C8166B"/>
    <w:rsid w:val="00C819D0"/>
    <w:rsid w:val="00C81C73"/>
    <w:rsid w:val="00C81E09"/>
    <w:rsid w:val="00C8233A"/>
    <w:rsid w:val="00C824D4"/>
    <w:rsid w:val="00C82B46"/>
    <w:rsid w:val="00C84533"/>
    <w:rsid w:val="00C84FE3"/>
    <w:rsid w:val="00C85096"/>
    <w:rsid w:val="00C856D3"/>
    <w:rsid w:val="00C85AE7"/>
    <w:rsid w:val="00C85B09"/>
    <w:rsid w:val="00C86606"/>
    <w:rsid w:val="00C86AEC"/>
    <w:rsid w:val="00C86CA9"/>
    <w:rsid w:val="00C86E85"/>
    <w:rsid w:val="00C873F2"/>
    <w:rsid w:val="00C878BC"/>
    <w:rsid w:val="00C879B4"/>
    <w:rsid w:val="00C879BC"/>
    <w:rsid w:val="00C87A07"/>
    <w:rsid w:val="00C87E50"/>
    <w:rsid w:val="00C9029E"/>
    <w:rsid w:val="00C90376"/>
    <w:rsid w:val="00C903CF"/>
    <w:rsid w:val="00C911B9"/>
    <w:rsid w:val="00C911C2"/>
    <w:rsid w:val="00C918F5"/>
    <w:rsid w:val="00C923DC"/>
    <w:rsid w:val="00C926AA"/>
    <w:rsid w:val="00C928E0"/>
    <w:rsid w:val="00C92C7D"/>
    <w:rsid w:val="00C92D9B"/>
    <w:rsid w:val="00C936E7"/>
    <w:rsid w:val="00C93969"/>
    <w:rsid w:val="00C93F22"/>
    <w:rsid w:val="00C9431D"/>
    <w:rsid w:val="00C9442C"/>
    <w:rsid w:val="00C9599C"/>
    <w:rsid w:val="00C95ADB"/>
    <w:rsid w:val="00C95BF4"/>
    <w:rsid w:val="00C95CE1"/>
    <w:rsid w:val="00C96779"/>
    <w:rsid w:val="00C9694B"/>
    <w:rsid w:val="00C96A83"/>
    <w:rsid w:val="00C96ED9"/>
    <w:rsid w:val="00C9764D"/>
    <w:rsid w:val="00C97D63"/>
    <w:rsid w:val="00C97F7B"/>
    <w:rsid w:val="00CA00FF"/>
    <w:rsid w:val="00CA0220"/>
    <w:rsid w:val="00CA0292"/>
    <w:rsid w:val="00CA06ED"/>
    <w:rsid w:val="00CA0F4D"/>
    <w:rsid w:val="00CA0F7F"/>
    <w:rsid w:val="00CA112A"/>
    <w:rsid w:val="00CA1687"/>
    <w:rsid w:val="00CA208A"/>
    <w:rsid w:val="00CA2133"/>
    <w:rsid w:val="00CA2212"/>
    <w:rsid w:val="00CA2307"/>
    <w:rsid w:val="00CA23E2"/>
    <w:rsid w:val="00CA26E3"/>
    <w:rsid w:val="00CA2847"/>
    <w:rsid w:val="00CA2849"/>
    <w:rsid w:val="00CA2B2D"/>
    <w:rsid w:val="00CA31D7"/>
    <w:rsid w:val="00CA3C9B"/>
    <w:rsid w:val="00CA3F12"/>
    <w:rsid w:val="00CA4425"/>
    <w:rsid w:val="00CA45C4"/>
    <w:rsid w:val="00CA46CD"/>
    <w:rsid w:val="00CA48BC"/>
    <w:rsid w:val="00CA4AA7"/>
    <w:rsid w:val="00CA4CA9"/>
    <w:rsid w:val="00CA4FF3"/>
    <w:rsid w:val="00CA55AA"/>
    <w:rsid w:val="00CA5966"/>
    <w:rsid w:val="00CA5B20"/>
    <w:rsid w:val="00CA5C29"/>
    <w:rsid w:val="00CA66D5"/>
    <w:rsid w:val="00CA6779"/>
    <w:rsid w:val="00CA7706"/>
    <w:rsid w:val="00CA787E"/>
    <w:rsid w:val="00CA7B13"/>
    <w:rsid w:val="00CA7F7D"/>
    <w:rsid w:val="00CB00E8"/>
    <w:rsid w:val="00CB0468"/>
    <w:rsid w:val="00CB08FB"/>
    <w:rsid w:val="00CB1443"/>
    <w:rsid w:val="00CB1CBF"/>
    <w:rsid w:val="00CB1CC1"/>
    <w:rsid w:val="00CB1E46"/>
    <w:rsid w:val="00CB20AD"/>
    <w:rsid w:val="00CB216D"/>
    <w:rsid w:val="00CB2829"/>
    <w:rsid w:val="00CB2E49"/>
    <w:rsid w:val="00CB30C5"/>
    <w:rsid w:val="00CB328F"/>
    <w:rsid w:val="00CB32E1"/>
    <w:rsid w:val="00CB341E"/>
    <w:rsid w:val="00CB389E"/>
    <w:rsid w:val="00CB3FDE"/>
    <w:rsid w:val="00CB41A3"/>
    <w:rsid w:val="00CB4345"/>
    <w:rsid w:val="00CB44E0"/>
    <w:rsid w:val="00CB46A7"/>
    <w:rsid w:val="00CB4AFB"/>
    <w:rsid w:val="00CB573F"/>
    <w:rsid w:val="00CB5D15"/>
    <w:rsid w:val="00CB62E0"/>
    <w:rsid w:val="00CB6300"/>
    <w:rsid w:val="00CB64AD"/>
    <w:rsid w:val="00CB6726"/>
    <w:rsid w:val="00CB6A2F"/>
    <w:rsid w:val="00CB6F4B"/>
    <w:rsid w:val="00CB7034"/>
    <w:rsid w:val="00CB707F"/>
    <w:rsid w:val="00CB75BC"/>
    <w:rsid w:val="00CC0161"/>
    <w:rsid w:val="00CC02D5"/>
    <w:rsid w:val="00CC0325"/>
    <w:rsid w:val="00CC04C3"/>
    <w:rsid w:val="00CC068D"/>
    <w:rsid w:val="00CC06C5"/>
    <w:rsid w:val="00CC0BD0"/>
    <w:rsid w:val="00CC1286"/>
    <w:rsid w:val="00CC12B2"/>
    <w:rsid w:val="00CC1AAF"/>
    <w:rsid w:val="00CC1C47"/>
    <w:rsid w:val="00CC27A2"/>
    <w:rsid w:val="00CC2954"/>
    <w:rsid w:val="00CC343A"/>
    <w:rsid w:val="00CC35A2"/>
    <w:rsid w:val="00CC3D17"/>
    <w:rsid w:val="00CC4082"/>
    <w:rsid w:val="00CC4136"/>
    <w:rsid w:val="00CC4253"/>
    <w:rsid w:val="00CC46E4"/>
    <w:rsid w:val="00CC481F"/>
    <w:rsid w:val="00CC490E"/>
    <w:rsid w:val="00CC49D4"/>
    <w:rsid w:val="00CC49DB"/>
    <w:rsid w:val="00CC4AB2"/>
    <w:rsid w:val="00CC4AC3"/>
    <w:rsid w:val="00CC50C0"/>
    <w:rsid w:val="00CC5266"/>
    <w:rsid w:val="00CC53E6"/>
    <w:rsid w:val="00CC5451"/>
    <w:rsid w:val="00CC57F6"/>
    <w:rsid w:val="00CC61DC"/>
    <w:rsid w:val="00CC676D"/>
    <w:rsid w:val="00CC67D0"/>
    <w:rsid w:val="00CC71A1"/>
    <w:rsid w:val="00CC757E"/>
    <w:rsid w:val="00CC7848"/>
    <w:rsid w:val="00CC7EAC"/>
    <w:rsid w:val="00CD0372"/>
    <w:rsid w:val="00CD0AA1"/>
    <w:rsid w:val="00CD0C54"/>
    <w:rsid w:val="00CD0CF3"/>
    <w:rsid w:val="00CD0D26"/>
    <w:rsid w:val="00CD11BC"/>
    <w:rsid w:val="00CD17F7"/>
    <w:rsid w:val="00CD19C1"/>
    <w:rsid w:val="00CD1C01"/>
    <w:rsid w:val="00CD22E1"/>
    <w:rsid w:val="00CD2527"/>
    <w:rsid w:val="00CD26B0"/>
    <w:rsid w:val="00CD2D86"/>
    <w:rsid w:val="00CD3D98"/>
    <w:rsid w:val="00CD4233"/>
    <w:rsid w:val="00CD489D"/>
    <w:rsid w:val="00CD49CD"/>
    <w:rsid w:val="00CD4F7C"/>
    <w:rsid w:val="00CD5102"/>
    <w:rsid w:val="00CD550F"/>
    <w:rsid w:val="00CD5956"/>
    <w:rsid w:val="00CD5FA4"/>
    <w:rsid w:val="00CD5FD3"/>
    <w:rsid w:val="00CD6EC4"/>
    <w:rsid w:val="00CD6F07"/>
    <w:rsid w:val="00CD6F18"/>
    <w:rsid w:val="00CD79EA"/>
    <w:rsid w:val="00CE04BC"/>
    <w:rsid w:val="00CE08AF"/>
    <w:rsid w:val="00CE09D8"/>
    <w:rsid w:val="00CE137D"/>
    <w:rsid w:val="00CE1454"/>
    <w:rsid w:val="00CE173B"/>
    <w:rsid w:val="00CE1C9B"/>
    <w:rsid w:val="00CE1D4A"/>
    <w:rsid w:val="00CE2154"/>
    <w:rsid w:val="00CE27CF"/>
    <w:rsid w:val="00CE3180"/>
    <w:rsid w:val="00CE32D5"/>
    <w:rsid w:val="00CE3D53"/>
    <w:rsid w:val="00CE4730"/>
    <w:rsid w:val="00CE4FFF"/>
    <w:rsid w:val="00CE50D3"/>
    <w:rsid w:val="00CE56DC"/>
    <w:rsid w:val="00CE58AE"/>
    <w:rsid w:val="00CE5CD6"/>
    <w:rsid w:val="00CE5FF2"/>
    <w:rsid w:val="00CE64F7"/>
    <w:rsid w:val="00CE6532"/>
    <w:rsid w:val="00CE666A"/>
    <w:rsid w:val="00CE677A"/>
    <w:rsid w:val="00CE6A6F"/>
    <w:rsid w:val="00CE6E14"/>
    <w:rsid w:val="00CE7223"/>
    <w:rsid w:val="00CE76E8"/>
    <w:rsid w:val="00CE7935"/>
    <w:rsid w:val="00CE7A0F"/>
    <w:rsid w:val="00CE7D85"/>
    <w:rsid w:val="00CF0130"/>
    <w:rsid w:val="00CF0396"/>
    <w:rsid w:val="00CF0C13"/>
    <w:rsid w:val="00CF0D83"/>
    <w:rsid w:val="00CF1445"/>
    <w:rsid w:val="00CF149D"/>
    <w:rsid w:val="00CF2399"/>
    <w:rsid w:val="00CF2835"/>
    <w:rsid w:val="00CF2E39"/>
    <w:rsid w:val="00CF396B"/>
    <w:rsid w:val="00CF3A54"/>
    <w:rsid w:val="00CF3CB7"/>
    <w:rsid w:val="00CF3E2B"/>
    <w:rsid w:val="00CF3F24"/>
    <w:rsid w:val="00CF40ED"/>
    <w:rsid w:val="00CF4474"/>
    <w:rsid w:val="00CF4512"/>
    <w:rsid w:val="00CF459E"/>
    <w:rsid w:val="00CF4713"/>
    <w:rsid w:val="00CF4A5B"/>
    <w:rsid w:val="00CF4D7F"/>
    <w:rsid w:val="00CF4E41"/>
    <w:rsid w:val="00CF4FA1"/>
    <w:rsid w:val="00CF5229"/>
    <w:rsid w:val="00CF52CF"/>
    <w:rsid w:val="00CF541E"/>
    <w:rsid w:val="00CF575F"/>
    <w:rsid w:val="00CF602B"/>
    <w:rsid w:val="00CF606D"/>
    <w:rsid w:val="00CF677B"/>
    <w:rsid w:val="00CF73E7"/>
    <w:rsid w:val="00CF76A5"/>
    <w:rsid w:val="00CF771E"/>
    <w:rsid w:val="00CF7E01"/>
    <w:rsid w:val="00D00083"/>
    <w:rsid w:val="00D002AE"/>
    <w:rsid w:val="00D00B6C"/>
    <w:rsid w:val="00D00FB8"/>
    <w:rsid w:val="00D01354"/>
    <w:rsid w:val="00D023E9"/>
    <w:rsid w:val="00D02F3D"/>
    <w:rsid w:val="00D03140"/>
    <w:rsid w:val="00D0317A"/>
    <w:rsid w:val="00D0357F"/>
    <w:rsid w:val="00D03B41"/>
    <w:rsid w:val="00D03C7D"/>
    <w:rsid w:val="00D04012"/>
    <w:rsid w:val="00D041B8"/>
    <w:rsid w:val="00D0459C"/>
    <w:rsid w:val="00D04850"/>
    <w:rsid w:val="00D04A4B"/>
    <w:rsid w:val="00D04DD3"/>
    <w:rsid w:val="00D0508D"/>
    <w:rsid w:val="00D05160"/>
    <w:rsid w:val="00D058DA"/>
    <w:rsid w:val="00D05BDA"/>
    <w:rsid w:val="00D05C6B"/>
    <w:rsid w:val="00D07089"/>
    <w:rsid w:val="00D070CF"/>
    <w:rsid w:val="00D0714C"/>
    <w:rsid w:val="00D076BB"/>
    <w:rsid w:val="00D07C7D"/>
    <w:rsid w:val="00D1015D"/>
    <w:rsid w:val="00D10DC2"/>
    <w:rsid w:val="00D11120"/>
    <w:rsid w:val="00D112AA"/>
    <w:rsid w:val="00D1192D"/>
    <w:rsid w:val="00D126A5"/>
    <w:rsid w:val="00D1270E"/>
    <w:rsid w:val="00D1289B"/>
    <w:rsid w:val="00D135FA"/>
    <w:rsid w:val="00D13D45"/>
    <w:rsid w:val="00D14322"/>
    <w:rsid w:val="00D14677"/>
    <w:rsid w:val="00D14D2E"/>
    <w:rsid w:val="00D15575"/>
    <w:rsid w:val="00D15D70"/>
    <w:rsid w:val="00D16B2F"/>
    <w:rsid w:val="00D16F47"/>
    <w:rsid w:val="00D17076"/>
    <w:rsid w:val="00D17993"/>
    <w:rsid w:val="00D205AE"/>
    <w:rsid w:val="00D20724"/>
    <w:rsid w:val="00D208FF"/>
    <w:rsid w:val="00D219F6"/>
    <w:rsid w:val="00D21E31"/>
    <w:rsid w:val="00D223ED"/>
    <w:rsid w:val="00D23803"/>
    <w:rsid w:val="00D23CE0"/>
    <w:rsid w:val="00D23E61"/>
    <w:rsid w:val="00D241EC"/>
    <w:rsid w:val="00D24355"/>
    <w:rsid w:val="00D24459"/>
    <w:rsid w:val="00D24922"/>
    <w:rsid w:val="00D25496"/>
    <w:rsid w:val="00D2550D"/>
    <w:rsid w:val="00D263E5"/>
    <w:rsid w:val="00D2659A"/>
    <w:rsid w:val="00D268B1"/>
    <w:rsid w:val="00D268DE"/>
    <w:rsid w:val="00D26A17"/>
    <w:rsid w:val="00D26A1F"/>
    <w:rsid w:val="00D26F8E"/>
    <w:rsid w:val="00D27091"/>
    <w:rsid w:val="00D27824"/>
    <w:rsid w:val="00D27EDC"/>
    <w:rsid w:val="00D3089C"/>
    <w:rsid w:val="00D30C1D"/>
    <w:rsid w:val="00D30D62"/>
    <w:rsid w:val="00D30E20"/>
    <w:rsid w:val="00D30E41"/>
    <w:rsid w:val="00D311A2"/>
    <w:rsid w:val="00D3134D"/>
    <w:rsid w:val="00D31EF7"/>
    <w:rsid w:val="00D32398"/>
    <w:rsid w:val="00D328CC"/>
    <w:rsid w:val="00D32C77"/>
    <w:rsid w:val="00D332C4"/>
    <w:rsid w:val="00D336C4"/>
    <w:rsid w:val="00D33760"/>
    <w:rsid w:val="00D33932"/>
    <w:rsid w:val="00D34140"/>
    <w:rsid w:val="00D3495E"/>
    <w:rsid w:val="00D3556B"/>
    <w:rsid w:val="00D35E17"/>
    <w:rsid w:val="00D36875"/>
    <w:rsid w:val="00D368F9"/>
    <w:rsid w:val="00D40284"/>
    <w:rsid w:val="00D405EA"/>
    <w:rsid w:val="00D406DB"/>
    <w:rsid w:val="00D4072F"/>
    <w:rsid w:val="00D410C0"/>
    <w:rsid w:val="00D41A86"/>
    <w:rsid w:val="00D4257F"/>
    <w:rsid w:val="00D425E9"/>
    <w:rsid w:val="00D42727"/>
    <w:rsid w:val="00D42C05"/>
    <w:rsid w:val="00D42DEE"/>
    <w:rsid w:val="00D430AA"/>
    <w:rsid w:val="00D43199"/>
    <w:rsid w:val="00D43570"/>
    <w:rsid w:val="00D43F4F"/>
    <w:rsid w:val="00D44890"/>
    <w:rsid w:val="00D44B0F"/>
    <w:rsid w:val="00D44C42"/>
    <w:rsid w:val="00D45016"/>
    <w:rsid w:val="00D4518C"/>
    <w:rsid w:val="00D451AE"/>
    <w:rsid w:val="00D4571F"/>
    <w:rsid w:val="00D45D1D"/>
    <w:rsid w:val="00D46349"/>
    <w:rsid w:val="00D46584"/>
    <w:rsid w:val="00D46716"/>
    <w:rsid w:val="00D4749C"/>
    <w:rsid w:val="00D47A86"/>
    <w:rsid w:val="00D47AD8"/>
    <w:rsid w:val="00D47D4F"/>
    <w:rsid w:val="00D50587"/>
    <w:rsid w:val="00D506B1"/>
    <w:rsid w:val="00D50FE8"/>
    <w:rsid w:val="00D51152"/>
    <w:rsid w:val="00D51167"/>
    <w:rsid w:val="00D5128E"/>
    <w:rsid w:val="00D5197F"/>
    <w:rsid w:val="00D519BE"/>
    <w:rsid w:val="00D51AAE"/>
    <w:rsid w:val="00D51CF4"/>
    <w:rsid w:val="00D521CE"/>
    <w:rsid w:val="00D521DB"/>
    <w:rsid w:val="00D522D3"/>
    <w:rsid w:val="00D5239D"/>
    <w:rsid w:val="00D52464"/>
    <w:rsid w:val="00D531D8"/>
    <w:rsid w:val="00D535E2"/>
    <w:rsid w:val="00D53623"/>
    <w:rsid w:val="00D53B1E"/>
    <w:rsid w:val="00D5425E"/>
    <w:rsid w:val="00D54AEA"/>
    <w:rsid w:val="00D54B77"/>
    <w:rsid w:val="00D54FAD"/>
    <w:rsid w:val="00D54FD9"/>
    <w:rsid w:val="00D55A28"/>
    <w:rsid w:val="00D55AD7"/>
    <w:rsid w:val="00D55AFE"/>
    <w:rsid w:val="00D55CAD"/>
    <w:rsid w:val="00D55FF2"/>
    <w:rsid w:val="00D56254"/>
    <w:rsid w:val="00D56634"/>
    <w:rsid w:val="00D57454"/>
    <w:rsid w:val="00D5779C"/>
    <w:rsid w:val="00D57CA4"/>
    <w:rsid w:val="00D57FB3"/>
    <w:rsid w:val="00D602C3"/>
    <w:rsid w:val="00D60796"/>
    <w:rsid w:val="00D6092B"/>
    <w:rsid w:val="00D60F01"/>
    <w:rsid w:val="00D60FD0"/>
    <w:rsid w:val="00D6191E"/>
    <w:rsid w:val="00D62092"/>
    <w:rsid w:val="00D621BE"/>
    <w:rsid w:val="00D624C3"/>
    <w:rsid w:val="00D6358C"/>
    <w:rsid w:val="00D647C0"/>
    <w:rsid w:val="00D64CE6"/>
    <w:rsid w:val="00D64D8E"/>
    <w:rsid w:val="00D660B8"/>
    <w:rsid w:val="00D661DA"/>
    <w:rsid w:val="00D6658E"/>
    <w:rsid w:val="00D6659C"/>
    <w:rsid w:val="00D665DF"/>
    <w:rsid w:val="00D6677B"/>
    <w:rsid w:val="00D6697D"/>
    <w:rsid w:val="00D674AC"/>
    <w:rsid w:val="00D674DE"/>
    <w:rsid w:val="00D67AE1"/>
    <w:rsid w:val="00D70415"/>
    <w:rsid w:val="00D70841"/>
    <w:rsid w:val="00D710BA"/>
    <w:rsid w:val="00D714E3"/>
    <w:rsid w:val="00D71585"/>
    <w:rsid w:val="00D7165C"/>
    <w:rsid w:val="00D71769"/>
    <w:rsid w:val="00D71C39"/>
    <w:rsid w:val="00D71D76"/>
    <w:rsid w:val="00D72106"/>
    <w:rsid w:val="00D72212"/>
    <w:rsid w:val="00D72215"/>
    <w:rsid w:val="00D724BC"/>
    <w:rsid w:val="00D72FA5"/>
    <w:rsid w:val="00D73144"/>
    <w:rsid w:val="00D73B90"/>
    <w:rsid w:val="00D73E7C"/>
    <w:rsid w:val="00D74230"/>
    <w:rsid w:val="00D743B7"/>
    <w:rsid w:val="00D745A5"/>
    <w:rsid w:val="00D74773"/>
    <w:rsid w:val="00D74ED2"/>
    <w:rsid w:val="00D74EFB"/>
    <w:rsid w:val="00D756B7"/>
    <w:rsid w:val="00D75759"/>
    <w:rsid w:val="00D75AF7"/>
    <w:rsid w:val="00D7620F"/>
    <w:rsid w:val="00D76406"/>
    <w:rsid w:val="00D767DF"/>
    <w:rsid w:val="00D767FD"/>
    <w:rsid w:val="00D76BD7"/>
    <w:rsid w:val="00D76D52"/>
    <w:rsid w:val="00D771C5"/>
    <w:rsid w:val="00D77885"/>
    <w:rsid w:val="00D779F9"/>
    <w:rsid w:val="00D80211"/>
    <w:rsid w:val="00D8074C"/>
    <w:rsid w:val="00D809F7"/>
    <w:rsid w:val="00D80CA0"/>
    <w:rsid w:val="00D80D1A"/>
    <w:rsid w:val="00D810B8"/>
    <w:rsid w:val="00D815C8"/>
    <w:rsid w:val="00D81985"/>
    <w:rsid w:val="00D81CA5"/>
    <w:rsid w:val="00D81D90"/>
    <w:rsid w:val="00D8291A"/>
    <w:rsid w:val="00D82D67"/>
    <w:rsid w:val="00D82E5E"/>
    <w:rsid w:val="00D831A6"/>
    <w:rsid w:val="00D83E30"/>
    <w:rsid w:val="00D83F86"/>
    <w:rsid w:val="00D84613"/>
    <w:rsid w:val="00D84670"/>
    <w:rsid w:val="00D846F6"/>
    <w:rsid w:val="00D84712"/>
    <w:rsid w:val="00D84731"/>
    <w:rsid w:val="00D84BB7"/>
    <w:rsid w:val="00D85134"/>
    <w:rsid w:val="00D86386"/>
    <w:rsid w:val="00D863EE"/>
    <w:rsid w:val="00D864D4"/>
    <w:rsid w:val="00D86B7C"/>
    <w:rsid w:val="00D86E8E"/>
    <w:rsid w:val="00D87469"/>
    <w:rsid w:val="00D87C0E"/>
    <w:rsid w:val="00D87C88"/>
    <w:rsid w:val="00D87E0F"/>
    <w:rsid w:val="00D900C4"/>
    <w:rsid w:val="00D9072F"/>
    <w:rsid w:val="00D90D89"/>
    <w:rsid w:val="00D90EAB"/>
    <w:rsid w:val="00D9126E"/>
    <w:rsid w:val="00D913F9"/>
    <w:rsid w:val="00D91903"/>
    <w:rsid w:val="00D91C90"/>
    <w:rsid w:val="00D92AC6"/>
    <w:rsid w:val="00D92B24"/>
    <w:rsid w:val="00D932B1"/>
    <w:rsid w:val="00D935FD"/>
    <w:rsid w:val="00D939C5"/>
    <w:rsid w:val="00D9431C"/>
    <w:rsid w:val="00D94CBE"/>
    <w:rsid w:val="00D9511E"/>
    <w:rsid w:val="00D95863"/>
    <w:rsid w:val="00D958DE"/>
    <w:rsid w:val="00D959D4"/>
    <w:rsid w:val="00D95C15"/>
    <w:rsid w:val="00D95FF6"/>
    <w:rsid w:val="00D962F9"/>
    <w:rsid w:val="00D9634E"/>
    <w:rsid w:val="00D96478"/>
    <w:rsid w:val="00D9653E"/>
    <w:rsid w:val="00D96555"/>
    <w:rsid w:val="00D96A8A"/>
    <w:rsid w:val="00D96B4E"/>
    <w:rsid w:val="00D96D45"/>
    <w:rsid w:val="00D972F1"/>
    <w:rsid w:val="00D97402"/>
    <w:rsid w:val="00D979CA"/>
    <w:rsid w:val="00D97C87"/>
    <w:rsid w:val="00D97E2F"/>
    <w:rsid w:val="00D97F37"/>
    <w:rsid w:val="00DA07A4"/>
    <w:rsid w:val="00DA0F69"/>
    <w:rsid w:val="00DA1BC7"/>
    <w:rsid w:val="00DA1EEF"/>
    <w:rsid w:val="00DA20CA"/>
    <w:rsid w:val="00DA21E2"/>
    <w:rsid w:val="00DA276A"/>
    <w:rsid w:val="00DA2BB7"/>
    <w:rsid w:val="00DA2E02"/>
    <w:rsid w:val="00DA2E60"/>
    <w:rsid w:val="00DA30F6"/>
    <w:rsid w:val="00DA3594"/>
    <w:rsid w:val="00DA3F9F"/>
    <w:rsid w:val="00DA4320"/>
    <w:rsid w:val="00DA4568"/>
    <w:rsid w:val="00DA46BD"/>
    <w:rsid w:val="00DA4920"/>
    <w:rsid w:val="00DA4FFC"/>
    <w:rsid w:val="00DA5121"/>
    <w:rsid w:val="00DA5DC3"/>
    <w:rsid w:val="00DA5F2A"/>
    <w:rsid w:val="00DA639E"/>
    <w:rsid w:val="00DA65DD"/>
    <w:rsid w:val="00DA68D2"/>
    <w:rsid w:val="00DA6DC9"/>
    <w:rsid w:val="00DA6E38"/>
    <w:rsid w:val="00DA6F2E"/>
    <w:rsid w:val="00DA7065"/>
    <w:rsid w:val="00DA7405"/>
    <w:rsid w:val="00DA7774"/>
    <w:rsid w:val="00DA7B2C"/>
    <w:rsid w:val="00DB03A4"/>
    <w:rsid w:val="00DB0489"/>
    <w:rsid w:val="00DB058F"/>
    <w:rsid w:val="00DB06BA"/>
    <w:rsid w:val="00DB07FC"/>
    <w:rsid w:val="00DB0E0A"/>
    <w:rsid w:val="00DB181C"/>
    <w:rsid w:val="00DB1946"/>
    <w:rsid w:val="00DB2866"/>
    <w:rsid w:val="00DB3A8D"/>
    <w:rsid w:val="00DB3AA0"/>
    <w:rsid w:val="00DB41A6"/>
    <w:rsid w:val="00DB425C"/>
    <w:rsid w:val="00DB44A5"/>
    <w:rsid w:val="00DB4A0D"/>
    <w:rsid w:val="00DB4A50"/>
    <w:rsid w:val="00DB4B7D"/>
    <w:rsid w:val="00DB5110"/>
    <w:rsid w:val="00DB520B"/>
    <w:rsid w:val="00DB5C05"/>
    <w:rsid w:val="00DB5C49"/>
    <w:rsid w:val="00DB5E32"/>
    <w:rsid w:val="00DB682C"/>
    <w:rsid w:val="00DB6D1C"/>
    <w:rsid w:val="00DB7025"/>
    <w:rsid w:val="00DB70DA"/>
    <w:rsid w:val="00DB7615"/>
    <w:rsid w:val="00DB7CF3"/>
    <w:rsid w:val="00DB7E4D"/>
    <w:rsid w:val="00DC0E71"/>
    <w:rsid w:val="00DC106C"/>
    <w:rsid w:val="00DC1302"/>
    <w:rsid w:val="00DC1364"/>
    <w:rsid w:val="00DC1776"/>
    <w:rsid w:val="00DC1CAE"/>
    <w:rsid w:val="00DC2368"/>
    <w:rsid w:val="00DC2382"/>
    <w:rsid w:val="00DC241A"/>
    <w:rsid w:val="00DC2EBC"/>
    <w:rsid w:val="00DC3475"/>
    <w:rsid w:val="00DC38A1"/>
    <w:rsid w:val="00DC3DC5"/>
    <w:rsid w:val="00DC3DE5"/>
    <w:rsid w:val="00DC4810"/>
    <w:rsid w:val="00DC542D"/>
    <w:rsid w:val="00DC550F"/>
    <w:rsid w:val="00DC5DD0"/>
    <w:rsid w:val="00DC5DD3"/>
    <w:rsid w:val="00DC5EC3"/>
    <w:rsid w:val="00DC68AB"/>
    <w:rsid w:val="00DC69C5"/>
    <w:rsid w:val="00DC74EE"/>
    <w:rsid w:val="00DC7621"/>
    <w:rsid w:val="00DC79AD"/>
    <w:rsid w:val="00DC7AE9"/>
    <w:rsid w:val="00DC7F31"/>
    <w:rsid w:val="00DC7F73"/>
    <w:rsid w:val="00DD0496"/>
    <w:rsid w:val="00DD04B6"/>
    <w:rsid w:val="00DD078E"/>
    <w:rsid w:val="00DD0E9A"/>
    <w:rsid w:val="00DD15C1"/>
    <w:rsid w:val="00DD1B9A"/>
    <w:rsid w:val="00DD23CF"/>
    <w:rsid w:val="00DD2AA3"/>
    <w:rsid w:val="00DD2C18"/>
    <w:rsid w:val="00DD3532"/>
    <w:rsid w:val="00DD4198"/>
    <w:rsid w:val="00DD41C8"/>
    <w:rsid w:val="00DD44E1"/>
    <w:rsid w:val="00DD4D94"/>
    <w:rsid w:val="00DD5155"/>
    <w:rsid w:val="00DD52BE"/>
    <w:rsid w:val="00DD549E"/>
    <w:rsid w:val="00DD54A1"/>
    <w:rsid w:val="00DD54C3"/>
    <w:rsid w:val="00DD5C23"/>
    <w:rsid w:val="00DD5C67"/>
    <w:rsid w:val="00DD62D9"/>
    <w:rsid w:val="00DD661F"/>
    <w:rsid w:val="00DD66A9"/>
    <w:rsid w:val="00DD68B0"/>
    <w:rsid w:val="00DD6ABB"/>
    <w:rsid w:val="00DE0149"/>
    <w:rsid w:val="00DE021A"/>
    <w:rsid w:val="00DE023E"/>
    <w:rsid w:val="00DE0556"/>
    <w:rsid w:val="00DE0ABB"/>
    <w:rsid w:val="00DE0BE8"/>
    <w:rsid w:val="00DE0C80"/>
    <w:rsid w:val="00DE15F8"/>
    <w:rsid w:val="00DE1DC4"/>
    <w:rsid w:val="00DE301A"/>
    <w:rsid w:val="00DE3648"/>
    <w:rsid w:val="00DE3837"/>
    <w:rsid w:val="00DE3865"/>
    <w:rsid w:val="00DE38FE"/>
    <w:rsid w:val="00DE3A46"/>
    <w:rsid w:val="00DE53DB"/>
    <w:rsid w:val="00DE5681"/>
    <w:rsid w:val="00DE5890"/>
    <w:rsid w:val="00DE619D"/>
    <w:rsid w:val="00DE61B1"/>
    <w:rsid w:val="00DE62EB"/>
    <w:rsid w:val="00DE63EF"/>
    <w:rsid w:val="00DE7197"/>
    <w:rsid w:val="00DE71C9"/>
    <w:rsid w:val="00DE739D"/>
    <w:rsid w:val="00DE7694"/>
    <w:rsid w:val="00DE7793"/>
    <w:rsid w:val="00DF0031"/>
    <w:rsid w:val="00DF00F9"/>
    <w:rsid w:val="00DF0CDA"/>
    <w:rsid w:val="00DF0FD4"/>
    <w:rsid w:val="00DF2290"/>
    <w:rsid w:val="00DF25C4"/>
    <w:rsid w:val="00DF26EC"/>
    <w:rsid w:val="00DF2F5F"/>
    <w:rsid w:val="00DF2F6D"/>
    <w:rsid w:val="00DF30B1"/>
    <w:rsid w:val="00DF3209"/>
    <w:rsid w:val="00DF3593"/>
    <w:rsid w:val="00DF3608"/>
    <w:rsid w:val="00DF3A98"/>
    <w:rsid w:val="00DF4332"/>
    <w:rsid w:val="00DF4615"/>
    <w:rsid w:val="00DF5D78"/>
    <w:rsid w:val="00DF600A"/>
    <w:rsid w:val="00DF741B"/>
    <w:rsid w:val="00DF741D"/>
    <w:rsid w:val="00DF7914"/>
    <w:rsid w:val="00E00275"/>
    <w:rsid w:val="00E003CB"/>
    <w:rsid w:val="00E004BA"/>
    <w:rsid w:val="00E0064F"/>
    <w:rsid w:val="00E0072C"/>
    <w:rsid w:val="00E00DF7"/>
    <w:rsid w:val="00E01D65"/>
    <w:rsid w:val="00E024C7"/>
    <w:rsid w:val="00E028D0"/>
    <w:rsid w:val="00E02EAD"/>
    <w:rsid w:val="00E037C0"/>
    <w:rsid w:val="00E03B46"/>
    <w:rsid w:val="00E03C7F"/>
    <w:rsid w:val="00E03E1D"/>
    <w:rsid w:val="00E046CF"/>
    <w:rsid w:val="00E047B4"/>
    <w:rsid w:val="00E04BAE"/>
    <w:rsid w:val="00E04F34"/>
    <w:rsid w:val="00E05F5C"/>
    <w:rsid w:val="00E065FF"/>
    <w:rsid w:val="00E06BC0"/>
    <w:rsid w:val="00E06CC3"/>
    <w:rsid w:val="00E06E4A"/>
    <w:rsid w:val="00E06E9F"/>
    <w:rsid w:val="00E06EE2"/>
    <w:rsid w:val="00E06EEF"/>
    <w:rsid w:val="00E071C7"/>
    <w:rsid w:val="00E079CF"/>
    <w:rsid w:val="00E07A29"/>
    <w:rsid w:val="00E10042"/>
    <w:rsid w:val="00E10236"/>
    <w:rsid w:val="00E1024A"/>
    <w:rsid w:val="00E102E4"/>
    <w:rsid w:val="00E105D0"/>
    <w:rsid w:val="00E105E0"/>
    <w:rsid w:val="00E10607"/>
    <w:rsid w:val="00E10935"/>
    <w:rsid w:val="00E10EC9"/>
    <w:rsid w:val="00E11A97"/>
    <w:rsid w:val="00E11CED"/>
    <w:rsid w:val="00E11EAD"/>
    <w:rsid w:val="00E12143"/>
    <w:rsid w:val="00E12489"/>
    <w:rsid w:val="00E12859"/>
    <w:rsid w:val="00E129C0"/>
    <w:rsid w:val="00E12B1C"/>
    <w:rsid w:val="00E12D62"/>
    <w:rsid w:val="00E130D9"/>
    <w:rsid w:val="00E14357"/>
    <w:rsid w:val="00E14553"/>
    <w:rsid w:val="00E14F1A"/>
    <w:rsid w:val="00E155E6"/>
    <w:rsid w:val="00E158D4"/>
    <w:rsid w:val="00E1651B"/>
    <w:rsid w:val="00E16B27"/>
    <w:rsid w:val="00E16DA4"/>
    <w:rsid w:val="00E1741D"/>
    <w:rsid w:val="00E174E1"/>
    <w:rsid w:val="00E17A7C"/>
    <w:rsid w:val="00E17D51"/>
    <w:rsid w:val="00E17F07"/>
    <w:rsid w:val="00E201ED"/>
    <w:rsid w:val="00E202B5"/>
    <w:rsid w:val="00E203FE"/>
    <w:rsid w:val="00E215C6"/>
    <w:rsid w:val="00E21F06"/>
    <w:rsid w:val="00E22240"/>
    <w:rsid w:val="00E225CC"/>
    <w:rsid w:val="00E22869"/>
    <w:rsid w:val="00E23264"/>
    <w:rsid w:val="00E2356F"/>
    <w:rsid w:val="00E23A1B"/>
    <w:rsid w:val="00E240D3"/>
    <w:rsid w:val="00E2413C"/>
    <w:rsid w:val="00E2419C"/>
    <w:rsid w:val="00E24570"/>
    <w:rsid w:val="00E24BD0"/>
    <w:rsid w:val="00E24F8D"/>
    <w:rsid w:val="00E251D3"/>
    <w:rsid w:val="00E256EE"/>
    <w:rsid w:val="00E25A39"/>
    <w:rsid w:val="00E25D5F"/>
    <w:rsid w:val="00E26607"/>
    <w:rsid w:val="00E2669A"/>
    <w:rsid w:val="00E267C2"/>
    <w:rsid w:val="00E26C91"/>
    <w:rsid w:val="00E2706E"/>
    <w:rsid w:val="00E27FAC"/>
    <w:rsid w:val="00E3052E"/>
    <w:rsid w:val="00E30B1D"/>
    <w:rsid w:val="00E30EF1"/>
    <w:rsid w:val="00E313E1"/>
    <w:rsid w:val="00E315DC"/>
    <w:rsid w:val="00E323B5"/>
    <w:rsid w:val="00E326C1"/>
    <w:rsid w:val="00E329F6"/>
    <w:rsid w:val="00E33490"/>
    <w:rsid w:val="00E33852"/>
    <w:rsid w:val="00E33936"/>
    <w:rsid w:val="00E33B3A"/>
    <w:rsid w:val="00E33C42"/>
    <w:rsid w:val="00E34427"/>
    <w:rsid w:val="00E34823"/>
    <w:rsid w:val="00E34889"/>
    <w:rsid w:val="00E34DAF"/>
    <w:rsid w:val="00E34DB6"/>
    <w:rsid w:val="00E35280"/>
    <w:rsid w:val="00E35598"/>
    <w:rsid w:val="00E3574F"/>
    <w:rsid w:val="00E357AB"/>
    <w:rsid w:val="00E359C7"/>
    <w:rsid w:val="00E35C9A"/>
    <w:rsid w:val="00E364D7"/>
    <w:rsid w:val="00E364F9"/>
    <w:rsid w:val="00E36578"/>
    <w:rsid w:val="00E36596"/>
    <w:rsid w:val="00E36FB4"/>
    <w:rsid w:val="00E37836"/>
    <w:rsid w:val="00E37A0D"/>
    <w:rsid w:val="00E37C63"/>
    <w:rsid w:val="00E37FA8"/>
    <w:rsid w:val="00E40278"/>
    <w:rsid w:val="00E402F3"/>
    <w:rsid w:val="00E4060F"/>
    <w:rsid w:val="00E409CE"/>
    <w:rsid w:val="00E409E3"/>
    <w:rsid w:val="00E40C31"/>
    <w:rsid w:val="00E40CDE"/>
    <w:rsid w:val="00E40EFF"/>
    <w:rsid w:val="00E414DF"/>
    <w:rsid w:val="00E4154E"/>
    <w:rsid w:val="00E41774"/>
    <w:rsid w:val="00E4180F"/>
    <w:rsid w:val="00E41B7F"/>
    <w:rsid w:val="00E427D8"/>
    <w:rsid w:val="00E42E8C"/>
    <w:rsid w:val="00E430B2"/>
    <w:rsid w:val="00E43554"/>
    <w:rsid w:val="00E43A64"/>
    <w:rsid w:val="00E43EC3"/>
    <w:rsid w:val="00E448FC"/>
    <w:rsid w:val="00E44CD8"/>
    <w:rsid w:val="00E45212"/>
    <w:rsid w:val="00E4540D"/>
    <w:rsid w:val="00E454AE"/>
    <w:rsid w:val="00E457C7"/>
    <w:rsid w:val="00E45D27"/>
    <w:rsid w:val="00E45D69"/>
    <w:rsid w:val="00E45EF0"/>
    <w:rsid w:val="00E45F5A"/>
    <w:rsid w:val="00E46076"/>
    <w:rsid w:val="00E469EB"/>
    <w:rsid w:val="00E46C1F"/>
    <w:rsid w:val="00E46E27"/>
    <w:rsid w:val="00E470B6"/>
    <w:rsid w:val="00E47A1D"/>
    <w:rsid w:val="00E47D5B"/>
    <w:rsid w:val="00E47E8B"/>
    <w:rsid w:val="00E5000D"/>
    <w:rsid w:val="00E50117"/>
    <w:rsid w:val="00E5013D"/>
    <w:rsid w:val="00E50231"/>
    <w:rsid w:val="00E502F4"/>
    <w:rsid w:val="00E503FD"/>
    <w:rsid w:val="00E50525"/>
    <w:rsid w:val="00E5075A"/>
    <w:rsid w:val="00E50852"/>
    <w:rsid w:val="00E51024"/>
    <w:rsid w:val="00E51061"/>
    <w:rsid w:val="00E51858"/>
    <w:rsid w:val="00E525D6"/>
    <w:rsid w:val="00E52672"/>
    <w:rsid w:val="00E526BE"/>
    <w:rsid w:val="00E52D71"/>
    <w:rsid w:val="00E53524"/>
    <w:rsid w:val="00E53AF1"/>
    <w:rsid w:val="00E53CB8"/>
    <w:rsid w:val="00E54101"/>
    <w:rsid w:val="00E548A3"/>
    <w:rsid w:val="00E54AED"/>
    <w:rsid w:val="00E54B63"/>
    <w:rsid w:val="00E55151"/>
    <w:rsid w:val="00E5529A"/>
    <w:rsid w:val="00E55693"/>
    <w:rsid w:val="00E558DC"/>
    <w:rsid w:val="00E5592C"/>
    <w:rsid w:val="00E55998"/>
    <w:rsid w:val="00E56418"/>
    <w:rsid w:val="00E56456"/>
    <w:rsid w:val="00E566C6"/>
    <w:rsid w:val="00E56856"/>
    <w:rsid w:val="00E56A74"/>
    <w:rsid w:val="00E56AD9"/>
    <w:rsid w:val="00E56C2E"/>
    <w:rsid w:val="00E56F76"/>
    <w:rsid w:val="00E570F1"/>
    <w:rsid w:val="00E57401"/>
    <w:rsid w:val="00E57C6B"/>
    <w:rsid w:val="00E6061B"/>
    <w:rsid w:val="00E61E83"/>
    <w:rsid w:val="00E61ED2"/>
    <w:rsid w:val="00E62808"/>
    <w:rsid w:val="00E629C5"/>
    <w:rsid w:val="00E62EA0"/>
    <w:rsid w:val="00E62F56"/>
    <w:rsid w:val="00E63856"/>
    <w:rsid w:val="00E64170"/>
    <w:rsid w:val="00E6504E"/>
    <w:rsid w:val="00E659D5"/>
    <w:rsid w:val="00E65FEC"/>
    <w:rsid w:val="00E662E9"/>
    <w:rsid w:val="00E66E38"/>
    <w:rsid w:val="00E66F19"/>
    <w:rsid w:val="00E670BA"/>
    <w:rsid w:val="00E6758C"/>
    <w:rsid w:val="00E67837"/>
    <w:rsid w:val="00E67BA6"/>
    <w:rsid w:val="00E67D91"/>
    <w:rsid w:val="00E70268"/>
    <w:rsid w:val="00E7037E"/>
    <w:rsid w:val="00E7044D"/>
    <w:rsid w:val="00E706EB"/>
    <w:rsid w:val="00E70868"/>
    <w:rsid w:val="00E7106F"/>
    <w:rsid w:val="00E71812"/>
    <w:rsid w:val="00E71A48"/>
    <w:rsid w:val="00E72093"/>
    <w:rsid w:val="00E72391"/>
    <w:rsid w:val="00E7243A"/>
    <w:rsid w:val="00E730BD"/>
    <w:rsid w:val="00E7319A"/>
    <w:rsid w:val="00E73440"/>
    <w:rsid w:val="00E73846"/>
    <w:rsid w:val="00E73C84"/>
    <w:rsid w:val="00E73FF7"/>
    <w:rsid w:val="00E7405F"/>
    <w:rsid w:val="00E746F8"/>
    <w:rsid w:val="00E75FC7"/>
    <w:rsid w:val="00E76031"/>
    <w:rsid w:val="00E7620A"/>
    <w:rsid w:val="00E7628E"/>
    <w:rsid w:val="00E76499"/>
    <w:rsid w:val="00E769C2"/>
    <w:rsid w:val="00E76BE7"/>
    <w:rsid w:val="00E7762B"/>
    <w:rsid w:val="00E7770D"/>
    <w:rsid w:val="00E77EF4"/>
    <w:rsid w:val="00E77F47"/>
    <w:rsid w:val="00E77F59"/>
    <w:rsid w:val="00E8002E"/>
    <w:rsid w:val="00E80075"/>
    <w:rsid w:val="00E80114"/>
    <w:rsid w:val="00E803F1"/>
    <w:rsid w:val="00E80E45"/>
    <w:rsid w:val="00E81899"/>
    <w:rsid w:val="00E81D8A"/>
    <w:rsid w:val="00E821F1"/>
    <w:rsid w:val="00E8255E"/>
    <w:rsid w:val="00E82591"/>
    <w:rsid w:val="00E8265E"/>
    <w:rsid w:val="00E82692"/>
    <w:rsid w:val="00E82A5B"/>
    <w:rsid w:val="00E82E1C"/>
    <w:rsid w:val="00E82FD2"/>
    <w:rsid w:val="00E82FFF"/>
    <w:rsid w:val="00E83176"/>
    <w:rsid w:val="00E83487"/>
    <w:rsid w:val="00E83559"/>
    <w:rsid w:val="00E837E6"/>
    <w:rsid w:val="00E83830"/>
    <w:rsid w:val="00E83C56"/>
    <w:rsid w:val="00E83EC2"/>
    <w:rsid w:val="00E843DB"/>
    <w:rsid w:val="00E84EB6"/>
    <w:rsid w:val="00E852EB"/>
    <w:rsid w:val="00E8583C"/>
    <w:rsid w:val="00E85A69"/>
    <w:rsid w:val="00E85E9E"/>
    <w:rsid w:val="00E8602C"/>
    <w:rsid w:val="00E860C3"/>
    <w:rsid w:val="00E86102"/>
    <w:rsid w:val="00E862A9"/>
    <w:rsid w:val="00E86CF9"/>
    <w:rsid w:val="00E86D02"/>
    <w:rsid w:val="00E8763D"/>
    <w:rsid w:val="00E87DAC"/>
    <w:rsid w:val="00E900A0"/>
    <w:rsid w:val="00E905A9"/>
    <w:rsid w:val="00E906FC"/>
    <w:rsid w:val="00E909C7"/>
    <w:rsid w:val="00E90A03"/>
    <w:rsid w:val="00E90B14"/>
    <w:rsid w:val="00E90B86"/>
    <w:rsid w:val="00E912FB"/>
    <w:rsid w:val="00E91816"/>
    <w:rsid w:val="00E91A3E"/>
    <w:rsid w:val="00E91A71"/>
    <w:rsid w:val="00E91CF0"/>
    <w:rsid w:val="00E921E1"/>
    <w:rsid w:val="00E923CA"/>
    <w:rsid w:val="00E92D1E"/>
    <w:rsid w:val="00E930B3"/>
    <w:rsid w:val="00E93145"/>
    <w:rsid w:val="00E93B85"/>
    <w:rsid w:val="00E93F50"/>
    <w:rsid w:val="00E94431"/>
    <w:rsid w:val="00E945C9"/>
    <w:rsid w:val="00E94E68"/>
    <w:rsid w:val="00E94F7B"/>
    <w:rsid w:val="00E9504F"/>
    <w:rsid w:val="00E95179"/>
    <w:rsid w:val="00E9553B"/>
    <w:rsid w:val="00E958E0"/>
    <w:rsid w:val="00E963F4"/>
    <w:rsid w:val="00E968DB"/>
    <w:rsid w:val="00E96E1F"/>
    <w:rsid w:val="00E97BDB"/>
    <w:rsid w:val="00EA0639"/>
    <w:rsid w:val="00EA0C03"/>
    <w:rsid w:val="00EA0C93"/>
    <w:rsid w:val="00EA105E"/>
    <w:rsid w:val="00EA159E"/>
    <w:rsid w:val="00EA1A19"/>
    <w:rsid w:val="00EA1C18"/>
    <w:rsid w:val="00EA225F"/>
    <w:rsid w:val="00EA26F0"/>
    <w:rsid w:val="00EA2726"/>
    <w:rsid w:val="00EA2875"/>
    <w:rsid w:val="00EA2966"/>
    <w:rsid w:val="00EA2D27"/>
    <w:rsid w:val="00EA3262"/>
    <w:rsid w:val="00EA3617"/>
    <w:rsid w:val="00EA37DC"/>
    <w:rsid w:val="00EA3853"/>
    <w:rsid w:val="00EA42D5"/>
    <w:rsid w:val="00EA4334"/>
    <w:rsid w:val="00EA4594"/>
    <w:rsid w:val="00EA45CE"/>
    <w:rsid w:val="00EA4A66"/>
    <w:rsid w:val="00EA57B9"/>
    <w:rsid w:val="00EA599C"/>
    <w:rsid w:val="00EA5B95"/>
    <w:rsid w:val="00EA5C5D"/>
    <w:rsid w:val="00EA60BD"/>
    <w:rsid w:val="00EA65F7"/>
    <w:rsid w:val="00EA777D"/>
    <w:rsid w:val="00EA7ADA"/>
    <w:rsid w:val="00EA7AEE"/>
    <w:rsid w:val="00EA7EA1"/>
    <w:rsid w:val="00EB0014"/>
    <w:rsid w:val="00EB02E0"/>
    <w:rsid w:val="00EB0B0D"/>
    <w:rsid w:val="00EB0BDB"/>
    <w:rsid w:val="00EB0CBD"/>
    <w:rsid w:val="00EB133E"/>
    <w:rsid w:val="00EB1587"/>
    <w:rsid w:val="00EB1724"/>
    <w:rsid w:val="00EB1A04"/>
    <w:rsid w:val="00EB21C3"/>
    <w:rsid w:val="00EB2445"/>
    <w:rsid w:val="00EB254E"/>
    <w:rsid w:val="00EB2B02"/>
    <w:rsid w:val="00EB31C4"/>
    <w:rsid w:val="00EB441C"/>
    <w:rsid w:val="00EB48B8"/>
    <w:rsid w:val="00EB4A7E"/>
    <w:rsid w:val="00EB4CD1"/>
    <w:rsid w:val="00EB4DF1"/>
    <w:rsid w:val="00EB530D"/>
    <w:rsid w:val="00EB5634"/>
    <w:rsid w:val="00EB6A13"/>
    <w:rsid w:val="00EB6B84"/>
    <w:rsid w:val="00EB71C2"/>
    <w:rsid w:val="00EB72DC"/>
    <w:rsid w:val="00EB748B"/>
    <w:rsid w:val="00EB7652"/>
    <w:rsid w:val="00EC039C"/>
    <w:rsid w:val="00EC0686"/>
    <w:rsid w:val="00EC0A5F"/>
    <w:rsid w:val="00EC0A95"/>
    <w:rsid w:val="00EC0F17"/>
    <w:rsid w:val="00EC1072"/>
    <w:rsid w:val="00EC16F8"/>
    <w:rsid w:val="00EC18E7"/>
    <w:rsid w:val="00EC1AC0"/>
    <w:rsid w:val="00EC240A"/>
    <w:rsid w:val="00EC3955"/>
    <w:rsid w:val="00EC3C48"/>
    <w:rsid w:val="00EC413C"/>
    <w:rsid w:val="00EC458D"/>
    <w:rsid w:val="00EC4C30"/>
    <w:rsid w:val="00EC507A"/>
    <w:rsid w:val="00EC514C"/>
    <w:rsid w:val="00EC51D6"/>
    <w:rsid w:val="00EC5424"/>
    <w:rsid w:val="00EC545D"/>
    <w:rsid w:val="00EC564D"/>
    <w:rsid w:val="00EC61CE"/>
    <w:rsid w:val="00EC6714"/>
    <w:rsid w:val="00EC6864"/>
    <w:rsid w:val="00EC6DC3"/>
    <w:rsid w:val="00EC7437"/>
    <w:rsid w:val="00EC7CC3"/>
    <w:rsid w:val="00ED021C"/>
    <w:rsid w:val="00ED024B"/>
    <w:rsid w:val="00ED0759"/>
    <w:rsid w:val="00ED0981"/>
    <w:rsid w:val="00ED0A98"/>
    <w:rsid w:val="00ED10FD"/>
    <w:rsid w:val="00ED186A"/>
    <w:rsid w:val="00ED1BC0"/>
    <w:rsid w:val="00ED1CB0"/>
    <w:rsid w:val="00ED291C"/>
    <w:rsid w:val="00ED2BCA"/>
    <w:rsid w:val="00ED2FB1"/>
    <w:rsid w:val="00ED32DE"/>
    <w:rsid w:val="00ED3918"/>
    <w:rsid w:val="00ED4554"/>
    <w:rsid w:val="00ED5561"/>
    <w:rsid w:val="00ED57AE"/>
    <w:rsid w:val="00ED5E8C"/>
    <w:rsid w:val="00ED777A"/>
    <w:rsid w:val="00ED7794"/>
    <w:rsid w:val="00ED7BEC"/>
    <w:rsid w:val="00ED7E17"/>
    <w:rsid w:val="00EE05F0"/>
    <w:rsid w:val="00EE1C5A"/>
    <w:rsid w:val="00EE1D18"/>
    <w:rsid w:val="00EE2255"/>
    <w:rsid w:val="00EE2521"/>
    <w:rsid w:val="00EE25E8"/>
    <w:rsid w:val="00EE2B6C"/>
    <w:rsid w:val="00EE2D53"/>
    <w:rsid w:val="00EE30A7"/>
    <w:rsid w:val="00EE32DF"/>
    <w:rsid w:val="00EE37DA"/>
    <w:rsid w:val="00EE3908"/>
    <w:rsid w:val="00EE4162"/>
    <w:rsid w:val="00EE4264"/>
    <w:rsid w:val="00EE4311"/>
    <w:rsid w:val="00EE53D1"/>
    <w:rsid w:val="00EE5430"/>
    <w:rsid w:val="00EE59F1"/>
    <w:rsid w:val="00EE5B43"/>
    <w:rsid w:val="00EE6572"/>
    <w:rsid w:val="00EE6B5B"/>
    <w:rsid w:val="00EE6C13"/>
    <w:rsid w:val="00EE6EA4"/>
    <w:rsid w:val="00EE7544"/>
    <w:rsid w:val="00EE7582"/>
    <w:rsid w:val="00EE7AAB"/>
    <w:rsid w:val="00EE7BD9"/>
    <w:rsid w:val="00EF087B"/>
    <w:rsid w:val="00EF0E86"/>
    <w:rsid w:val="00EF0EF6"/>
    <w:rsid w:val="00EF100B"/>
    <w:rsid w:val="00EF1416"/>
    <w:rsid w:val="00EF15CC"/>
    <w:rsid w:val="00EF183C"/>
    <w:rsid w:val="00EF193F"/>
    <w:rsid w:val="00EF1A83"/>
    <w:rsid w:val="00EF1BB3"/>
    <w:rsid w:val="00EF1E0F"/>
    <w:rsid w:val="00EF2256"/>
    <w:rsid w:val="00EF256D"/>
    <w:rsid w:val="00EF269A"/>
    <w:rsid w:val="00EF2CA9"/>
    <w:rsid w:val="00EF2E86"/>
    <w:rsid w:val="00EF2F21"/>
    <w:rsid w:val="00EF31A4"/>
    <w:rsid w:val="00EF3384"/>
    <w:rsid w:val="00EF4717"/>
    <w:rsid w:val="00EF484B"/>
    <w:rsid w:val="00EF49D0"/>
    <w:rsid w:val="00EF500D"/>
    <w:rsid w:val="00EF5219"/>
    <w:rsid w:val="00EF53ED"/>
    <w:rsid w:val="00EF54F0"/>
    <w:rsid w:val="00EF57FA"/>
    <w:rsid w:val="00EF666C"/>
    <w:rsid w:val="00EF6755"/>
    <w:rsid w:val="00EF6A86"/>
    <w:rsid w:val="00EF6AC7"/>
    <w:rsid w:val="00EF7228"/>
    <w:rsid w:val="00EF73E2"/>
    <w:rsid w:val="00EF77AA"/>
    <w:rsid w:val="00EF7F2F"/>
    <w:rsid w:val="00EF7F4C"/>
    <w:rsid w:val="00F0001B"/>
    <w:rsid w:val="00F002AC"/>
    <w:rsid w:val="00F00738"/>
    <w:rsid w:val="00F00C4C"/>
    <w:rsid w:val="00F019A7"/>
    <w:rsid w:val="00F01E04"/>
    <w:rsid w:val="00F02508"/>
    <w:rsid w:val="00F029C6"/>
    <w:rsid w:val="00F02AE6"/>
    <w:rsid w:val="00F02C67"/>
    <w:rsid w:val="00F03373"/>
    <w:rsid w:val="00F03400"/>
    <w:rsid w:val="00F036E9"/>
    <w:rsid w:val="00F03970"/>
    <w:rsid w:val="00F03E3A"/>
    <w:rsid w:val="00F0479E"/>
    <w:rsid w:val="00F04BBA"/>
    <w:rsid w:val="00F04EE0"/>
    <w:rsid w:val="00F0538B"/>
    <w:rsid w:val="00F056BB"/>
    <w:rsid w:val="00F057C6"/>
    <w:rsid w:val="00F05BFB"/>
    <w:rsid w:val="00F0632C"/>
    <w:rsid w:val="00F065B0"/>
    <w:rsid w:val="00F06C27"/>
    <w:rsid w:val="00F06D7D"/>
    <w:rsid w:val="00F077B6"/>
    <w:rsid w:val="00F079B0"/>
    <w:rsid w:val="00F07EC1"/>
    <w:rsid w:val="00F10243"/>
    <w:rsid w:val="00F10B04"/>
    <w:rsid w:val="00F10D9E"/>
    <w:rsid w:val="00F1109A"/>
    <w:rsid w:val="00F111D5"/>
    <w:rsid w:val="00F11396"/>
    <w:rsid w:val="00F11542"/>
    <w:rsid w:val="00F11B8F"/>
    <w:rsid w:val="00F1273E"/>
    <w:rsid w:val="00F12769"/>
    <w:rsid w:val="00F12ECC"/>
    <w:rsid w:val="00F12F40"/>
    <w:rsid w:val="00F12F56"/>
    <w:rsid w:val="00F1478F"/>
    <w:rsid w:val="00F14BF2"/>
    <w:rsid w:val="00F14C4F"/>
    <w:rsid w:val="00F1525C"/>
    <w:rsid w:val="00F15B74"/>
    <w:rsid w:val="00F161DA"/>
    <w:rsid w:val="00F16816"/>
    <w:rsid w:val="00F1699C"/>
    <w:rsid w:val="00F200A9"/>
    <w:rsid w:val="00F202AD"/>
    <w:rsid w:val="00F20665"/>
    <w:rsid w:val="00F217E9"/>
    <w:rsid w:val="00F21EED"/>
    <w:rsid w:val="00F21F64"/>
    <w:rsid w:val="00F220BA"/>
    <w:rsid w:val="00F2218D"/>
    <w:rsid w:val="00F22702"/>
    <w:rsid w:val="00F22709"/>
    <w:rsid w:val="00F22CD5"/>
    <w:rsid w:val="00F23432"/>
    <w:rsid w:val="00F2368E"/>
    <w:rsid w:val="00F241B4"/>
    <w:rsid w:val="00F244B1"/>
    <w:rsid w:val="00F25371"/>
    <w:rsid w:val="00F254A2"/>
    <w:rsid w:val="00F25655"/>
    <w:rsid w:val="00F25856"/>
    <w:rsid w:val="00F26213"/>
    <w:rsid w:val="00F262BB"/>
    <w:rsid w:val="00F26474"/>
    <w:rsid w:val="00F268F9"/>
    <w:rsid w:val="00F26E4D"/>
    <w:rsid w:val="00F26EBF"/>
    <w:rsid w:val="00F26F24"/>
    <w:rsid w:val="00F3034D"/>
    <w:rsid w:val="00F30BB6"/>
    <w:rsid w:val="00F31414"/>
    <w:rsid w:val="00F31729"/>
    <w:rsid w:val="00F31876"/>
    <w:rsid w:val="00F31CCE"/>
    <w:rsid w:val="00F31E52"/>
    <w:rsid w:val="00F31FDE"/>
    <w:rsid w:val="00F320B8"/>
    <w:rsid w:val="00F32289"/>
    <w:rsid w:val="00F32603"/>
    <w:rsid w:val="00F32861"/>
    <w:rsid w:val="00F32BD5"/>
    <w:rsid w:val="00F32F4A"/>
    <w:rsid w:val="00F332BB"/>
    <w:rsid w:val="00F33B64"/>
    <w:rsid w:val="00F33D17"/>
    <w:rsid w:val="00F342A4"/>
    <w:rsid w:val="00F34781"/>
    <w:rsid w:val="00F347CC"/>
    <w:rsid w:val="00F34E48"/>
    <w:rsid w:val="00F34F38"/>
    <w:rsid w:val="00F34FC6"/>
    <w:rsid w:val="00F35013"/>
    <w:rsid w:val="00F35B37"/>
    <w:rsid w:val="00F35DED"/>
    <w:rsid w:val="00F360E4"/>
    <w:rsid w:val="00F3626D"/>
    <w:rsid w:val="00F37089"/>
    <w:rsid w:val="00F377A4"/>
    <w:rsid w:val="00F4036C"/>
    <w:rsid w:val="00F40B3E"/>
    <w:rsid w:val="00F41055"/>
    <w:rsid w:val="00F41552"/>
    <w:rsid w:val="00F41A88"/>
    <w:rsid w:val="00F41ADE"/>
    <w:rsid w:val="00F42358"/>
    <w:rsid w:val="00F42B10"/>
    <w:rsid w:val="00F42DDF"/>
    <w:rsid w:val="00F4324F"/>
    <w:rsid w:val="00F432B1"/>
    <w:rsid w:val="00F432DF"/>
    <w:rsid w:val="00F4371D"/>
    <w:rsid w:val="00F43B26"/>
    <w:rsid w:val="00F43C19"/>
    <w:rsid w:val="00F44813"/>
    <w:rsid w:val="00F44A2F"/>
    <w:rsid w:val="00F44E05"/>
    <w:rsid w:val="00F44F9A"/>
    <w:rsid w:val="00F453D2"/>
    <w:rsid w:val="00F45441"/>
    <w:rsid w:val="00F458CE"/>
    <w:rsid w:val="00F458DB"/>
    <w:rsid w:val="00F4594A"/>
    <w:rsid w:val="00F45B75"/>
    <w:rsid w:val="00F462D4"/>
    <w:rsid w:val="00F466DE"/>
    <w:rsid w:val="00F467DA"/>
    <w:rsid w:val="00F46920"/>
    <w:rsid w:val="00F46FB4"/>
    <w:rsid w:val="00F471FD"/>
    <w:rsid w:val="00F47B7C"/>
    <w:rsid w:val="00F47E72"/>
    <w:rsid w:val="00F47E91"/>
    <w:rsid w:val="00F50369"/>
    <w:rsid w:val="00F50D47"/>
    <w:rsid w:val="00F50FDD"/>
    <w:rsid w:val="00F51067"/>
    <w:rsid w:val="00F511F8"/>
    <w:rsid w:val="00F515DF"/>
    <w:rsid w:val="00F51F10"/>
    <w:rsid w:val="00F521EC"/>
    <w:rsid w:val="00F52275"/>
    <w:rsid w:val="00F52509"/>
    <w:rsid w:val="00F52961"/>
    <w:rsid w:val="00F52DAB"/>
    <w:rsid w:val="00F53348"/>
    <w:rsid w:val="00F53449"/>
    <w:rsid w:val="00F53D16"/>
    <w:rsid w:val="00F548DC"/>
    <w:rsid w:val="00F54BE6"/>
    <w:rsid w:val="00F55039"/>
    <w:rsid w:val="00F5563D"/>
    <w:rsid w:val="00F55665"/>
    <w:rsid w:val="00F55BDB"/>
    <w:rsid w:val="00F55E10"/>
    <w:rsid w:val="00F565F1"/>
    <w:rsid w:val="00F567C6"/>
    <w:rsid w:val="00F568DC"/>
    <w:rsid w:val="00F56945"/>
    <w:rsid w:val="00F56A7E"/>
    <w:rsid w:val="00F56CD7"/>
    <w:rsid w:val="00F56DC5"/>
    <w:rsid w:val="00F575F3"/>
    <w:rsid w:val="00F57CFC"/>
    <w:rsid w:val="00F6042E"/>
    <w:rsid w:val="00F60E54"/>
    <w:rsid w:val="00F60FFB"/>
    <w:rsid w:val="00F61214"/>
    <w:rsid w:val="00F61591"/>
    <w:rsid w:val="00F61BC2"/>
    <w:rsid w:val="00F61D42"/>
    <w:rsid w:val="00F61D56"/>
    <w:rsid w:val="00F62020"/>
    <w:rsid w:val="00F625A0"/>
    <w:rsid w:val="00F626BA"/>
    <w:rsid w:val="00F626FE"/>
    <w:rsid w:val="00F627DD"/>
    <w:rsid w:val="00F627EC"/>
    <w:rsid w:val="00F62BF5"/>
    <w:rsid w:val="00F63330"/>
    <w:rsid w:val="00F6352E"/>
    <w:rsid w:val="00F63843"/>
    <w:rsid w:val="00F63DDE"/>
    <w:rsid w:val="00F649C2"/>
    <w:rsid w:val="00F64A7D"/>
    <w:rsid w:val="00F65593"/>
    <w:rsid w:val="00F655F2"/>
    <w:rsid w:val="00F659EB"/>
    <w:rsid w:val="00F65B7D"/>
    <w:rsid w:val="00F66A8A"/>
    <w:rsid w:val="00F670A7"/>
    <w:rsid w:val="00F70071"/>
    <w:rsid w:val="00F7078E"/>
    <w:rsid w:val="00F70BEF"/>
    <w:rsid w:val="00F71F5A"/>
    <w:rsid w:val="00F722EA"/>
    <w:rsid w:val="00F7260B"/>
    <w:rsid w:val="00F727AB"/>
    <w:rsid w:val="00F72CC3"/>
    <w:rsid w:val="00F72FB0"/>
    <w:rsid w:val="00F7396B"/>
    <w:rsid w:val="00F742B6"/>
    <w:rsid w:val="00F74525"/>
    <w:rsid w:val="00F74B9F"/>
    <w:rsid w:val="00F74DF1"/>
    <w:rsid w:val="00F74E46"/>
    <w:rsid w:val="00F75001"/>
    <w:rsid w:val="00F75A4A"/>
    <w:rsid w:val="00F76199"/>
    <w:rsid w:val="00F762DE"/>
    <w:rsid w:val="00F76D8E"/>
    <w:rsid w:val="00F7775D"/>
    <w:rsid w:val="00F77948"/>
    <w:rsid w:val="00F77DC5"/>
    <w:rsid w:val="00F77F4D"/>
    <w:rsid w:val="00F77F64"/>
    <w:rsid w:val="00F8038D"/>
    <w:rsid w:val="00F804C7"/>
    <w:rsid w:val="00F81374"/>
    <w:rsid w:val="00F81A64"/>
    <w:rsid w:val="00F81B60"/>
    <w:rsid w:val="00F8201E"/>
    <w:rsid w:val="00F82611"/>
    <w:rsid w:val="00F82D65"/>
    <w:rsid w:val="00F837FB"/>
    <w:rsid w:val="00F83BE7"/>
    <w:rsid w:val="00F846E6"/>
    <w:rsid w:val="00F84B3E"/>
    <w:rsid w:val="00F84D4F"/>
    <w:rsid w:val="00F85177"/>
    <w:rsid w:val="00F857FA"/>
    <w:rsid w:val="00F85F58"/>
    <w:rsid w:val="00F85FDC"/>
    <w:rsid w:val="00F861E5"/>
    <w:rsid w:val="00F861FB"/>
    <w:rsid w:val="00F8636F"/>
    <w:rsid w:val="00F86B89"/>
    <w:rsid w:val="00F86F47"/>
    <w:rsid w:val="00F87131"/>
    <w:rsid w:val="00F8759E"/>
    <w:rsid w:val="00F87DCC"/>
    <w:rsid w:val="00F87E42"/>
    <w:rsid w:val="00F901FA"/>
    <w:rsid w:val="00F9022E"/>
    <w:rsid w:val="00F903D0"/>
    <w:rsid w:val="00F9049F"/>
    <w:rsid w:val="00F90B58"/>
    <w:rsid w:val="00F916BB"/>
    <w:rsid w:val="00F919F2"/>
    <w:rsid w:val="00F91C40"/>
    <w:rsid w:val="00F91E4D"/>
    <w:rsid w:val="00F92872"/>
    <w:rsid w:val="00F92A8A"/>
    <w:rsid w:val="00F92E65"/>
    <w:rsid w:val="00F9310C"/>
    <w:rsid w:val="00F934C2"/>
    <w:rsid w:val="00F941E3"/>
    <w:rsid w:val="00F947D6"/>
    <w:rsid w:val="00F94B0B"/>
    <w:rsid w:val="00F94B43"/>
    <w:rsid w:val="00F95231"/>
    <w:rsid w:val="00F9529F"/>
    <w:rsid w:val="00F9563C"/>
    <w:rsid w:val="00F96230"/>
    <w:rsid w:val="00F963BB"/>
    <w:rsid w:val="00F9651E"/>
    <w:rsid w:val="00F9684B"/>
    <w:rsid w:val="00F96AC2"/>
    <w:rsid w:val="00F96B34"/>
    <w:rsid w:val="00F96FC8"/>
    <w:rsid w:val="00F96FD6"/>
    <w:rsid w:val="00F97152"/>
    <w:rsid w:val="00F97337"/>
    <w:rsid w:val="00F9767B"/>
    <w:rsid w:val="00FA0074"/>
    <w:rsid w:val="00FA19E1"/>
    <w:rsid w:val="00FA22D3"/>
    <w:rsid w:val="00FA296D"/>
    <w:rsid w:val="00FA2B67"/>
    <w:rsid w:val="00FA2D32"/>
    <w:rsid w:val="00FA32D2"/>
    <w:rsid w:val="00FA35E5"/>
    <w:rsid w:val="00FA3760"/>
    <w:rsid w:val="00FA3C75"/>
    <w:rsid w:val="00FA3F80"/>
    <w:rsid w:val="00FA4060"/>
    <w:rsid w:val="00FA424A"/>
    <w:rsid w:val="00FA432E"/>
    <w:rsid w:val="00FA4DC5"/>
    <w:rsid w:val="00FA4ED3"/>
    <w:rsid w:val="00FA6162"/>
    <w:rsid w:val="00FA6D91"/>
    <w:rsid w:val="00FA71E5"/>
    <w:rsid w:val="00FA72BC"/>
    <w:rsid w:val="00FA73F8"/>
    <w:rsid w:val="00FA7583"/>
    <w:rsid w:val="00FA7C94"/>
    <w:rsid w:val="00FA7DD2"/>
    <w:rsid w:val="00FA7F39"/>
    <w:rsid w:val="00FB02F1"/>
    <w:rsid w:val="00FB0367"/>
    <w:rsid w:val="00FB0D45"/>
    <w:rsid w:val="00FB1055"/>
    <w:rsid w:val="00FB1398"/>
    <w:rsid w:val="00FB14AD"/>
    <w:rsid w:val="00FB1EEA"/>
    <w:rsid w:val="00FB2712"/>
    <w:rsid w:val="00FB2B60"/>
    <w:rsid w:val="00FB393E"/>
    <w:rsid w:val="00FB3D5B"/>
    <w:rsid w:val="00FB4069"/>
    <w:rsid w:val="00FB4A08"/>
    <w:rsid w:val="00FB4FE6"/>
    <w:rsid w:val="00FB54B7"/>
    <w:rsid w:val="00FB5D71"/>
    <w:rsid w:val="00FB5F4C"/>
    <w:rsid w:val="00FB603C"/>
    <w:rsid w:val="00FB6627"/>
    <w:rsid w:val="00FB6BAC"/>
    <w:rsid w:val="00FB6D26"/>
    <w:rsid w:val="00FB79A1"/>
    <w:rsid w:val="00FC0047"/>
    <w:rsid w:val="00FC00E3"/>
    <w:rsid w:val="00FC03EC"/>
    <w:rsid w:val="00FC09DF"/>
    <w:rsid w:val="00FC0F21"/>
    <w:rsid w:val="00FC1004"/>
    <w:rsid w:val="00FC151E"/>
    <w:rsid w:val="00FC16D1"/>
    <w:rsid w:val="00FC1F7C"/>
    <w:rsid w:val="00FC26C2"/>
    <w:rsid w:val="00FC2D1D"/>
    <w:rsid w:val="00FC2D58"/>
    <w:rsid w:val="00FC2E0D"/>
    <w:rsid w:val="00FC323C"/>
    <w:rsid w:val="00FC3411"/>
    <w:rsid w:val="00FC379D"/>
    <w:rsid w:val="00FC38A7"/>
    <w:rsid w:val="00FC400B"/>
    <w:rsid w:val="00FC426C"/>
    <w:rsid w:val="00FC43EF"/>
    <w:rsid w:val="00FC47F5"/>
    <w:rsid w:val="00FC507F"/>
    <w:rsid w:val="00FC50C4"/>
    <w:rsid w:val="00FC5696"/>
    <w:rsid w:val="00FC640B"/>
    <w:rsid w:val="00FC7977"/>
    <w:rsid w:val="00FD022C"/>
    <w:rsid w:val="00FD0919"/>
    <w:rsid w:val="00FD09E2"/>
    <w:rsid w:val="00FD117E"/>
    <w:rsid w:val="00FD1247"/>
    <w:rsid w:val="00FD1F3E"/>
    <w:rsid w:val="00FD2342"/>
    <w:rsid w:val="00FD23D8"/>
    <w:rsid w:val="00FD2589"/>
    <w:rsid w:val="00FD2E5B"/>
    <w:rsid w:val="00FD2FA3"/>
    <w:rsid w:val="00FD4BB6"/>
    <w:rsid w:val="00FD4CAD"/>
    <w:rsid w:val="00FD4DC8"/>
    <w:rsid w:val="00FD591C"/>
    <w:rsid w:val="00FD6086"/>
    <w:rsid w:val="00FD620E"/>
    <w:rsid w:val="00FD64D9"/>
    <w:rsid w:val="00FD6C14"/>
    <w:rsid w:val="00FD7152"/>
    <w:rsid w:val="00FD7987"/>
    <w:rsid w:val="00FD7ABA"/>
    <w:rsid w:val="00FE0447"/>
    <w:rsid w:val="00FE0C97"/>
    <w:rsid w:val="00FE11D7"/>
    <w:rsid w:val="00FE17D6"/>
    <w:rsid w:val="00FE1D2E"/>
    <w:rsid w:val="00FE2089"/>
    <w:rsid w:val="00FE24A4"/>
    <w:rsid w:val="00FE25CB"/>
    <w:rsid w:val="00FE28F4"/>
    <w:rsid w:val="00FE352A"/>
    <w:rsid w:val="00FE40F4"/>
    <w:rsid w:val="00FE446D"/>
    <w:rsid w:val="00FE48D6"/>
    <w:rsid w:val="00FE49DA"/>
    <w:rsid w:val="00FE4B45"/>
    <w:rsid w:val="00FE55F4"/>
    <w:rsid w:val="00FE5C73"/>
    <w:rsid w:val="00FE60FE"/>
    <w:rsid w:val="00FE6398"/>
    <w:rsid w:val="00FE6482"/>
    <w:rsid w:val="00FE708A"/>
    <w:rsid w:val="00FE73EC"/>
    <w:rsid w:val="00FE78C1"/>
    <w:rsid w:val="00FE7919"/>
    <w:rsid w:val="00FE7F6E"/>
    <w:rsid w:val="00FF0380"/>
    <w:rsid w:val="00FF03E4"/>
    <w:rsid w:val="00FF0505"/>
    <w:rsid w:val="00FF056A"/>
    <w:rsid w:val="00FF0958"/>
    <w:rsid w:val="00FF0A7D"/>
    <w:rsid w:val="00FF162E"/>
    <w:rsid w:val="00FF1D7C"/>
    <w:rsid w:val="00FF23B2"/>
    <w:rsid w:val="00FF240B"/>
    <w:rsid w:val="00FF244A"/>
    <w:rsid w:val="00FF2BDF"/>
    <w:rsid w:val="00FF2D38"/>
    <w:rsid w:val="00FF3285"/>
    <w:rsid w:val="00FF3452"/>
    <w:rsid w:val="00FF36D3"/>
    <w:rsid w:val="00FF37F0"/>
    <w:rsid w:val="00FF385D"/>
    <w:rsid w:val="00FF3AE3"/>
    <w:rsid w:val="00FF3CBC"/>
    <w:rsid w:val="00FF40E6"/>
    <w:rsid w:val="00FF4224"/>
    <w:rsid w:val="00FF4C63"/>
    <w:rsid w:val="00FF4E5C"/>
    <w:rsid w:val="00FF51FD"/>
    <w:rsid w:val="00FF541F"/>
    <w:rsid w:val="00FF5C74"/>
    <w:rsid w:val="00FF5E14"/>
    <w:rsid w:val="00FF5E6A"/>
    <w:rsid w:val="00FF5FD5"/>
    <w:rsid w:val="00FF6048"/>
    <w:rsid w:val="00FF6221"/>
    <w:rsid w:val="00FF650B"/>
    <w:rsid w:val="00FF6547"/>
    <w:rsid w:val="00FF6971"/>
    <w:rsid w:val="00FF6A1E"/>
    <w:rsid w:val="00FF7144"/>
    <w:rsid w:val="00FF7264"/>
    <w:rsid w:val="00FF7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1BF38A"/>
  <w15:docId w15:val="{D256183D-73E8-4110-89E7-21EADFE77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03ED"/>
  </w:style>
  <w:style w:type="paragraph" w:styleId="Heading1">
    <w:name w:val="heading 1"/>
    <w:basedOn w:val="Normal"/>
    <w:next w:val="Normal"/>
    <w:link w:val="Heading1Char"/>
    <w:uiPriority w:val="9"/>
    <w:qFormat/>
    <w:rsid w:val="00024C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24C9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077B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51A1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Reference">
    <w:name w:val="Subtle Reference"/>
    <w:basedOn w:val="DefaultParagraphFont"/>
    <w:uiPriority w:val="31"/>
    <w:qFormat/>
    <w:rsid w:val="00091B00"/>
    <w:rPr>
      <w:smallCaps/>
      <w:color w:val="5A5A5A" w:themeColor="text1" w:themeTint="A5"/>
    </w:rPr>
  </w:style>
  <w:style w:type="paragraph" w:styleId="IntenseQuote">
    <w:name w:val="Intense Quote"/>
    <w:basedOn w:val="Normal"/>
    <w:next w:val="Normal"/>
    <w:link w:val="IntenseQuoteChar"/>
    <w:uiPriority w:val="30"/>
    <w:qFormat/>
    <w:rsid w:val="00091B0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91B00"/>
    <w:rPr>
      <w:i/>
      <w:iCs/>
      <w:color w:val="4F81BD" w:themeColor="accent1"/>
    </w:rPr>
  </w:style>
  <w:style w:type="paragraph" w:styleId="Quote">
    <w:name w:val="Quote"/>
    <w:basedOn w:val="Normal"/>
    <w:next w:val="Normal"/>
    <w:link w:val="QuoteChar"/>
    <w:uiPriority w:val="29"/>
    <w:qFormat/>
    <w:rsid w:val="00091B0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91B00"/>
    <w:rPr>
      <w:i/>
      <w:iCs/>
      <w:color w:val="404040" w:themeColor="text1" w:themeTint="BF"/>
    </w:rPr>
  </w:style>
  <w:style w:type="character" w:styleId="Strong">
    <w:name w:val="Strong"/>
    <w:basedOn w:val="DefaultParagraphFont"/>
    <w:uiPriority w:val="22"/>
    <w:qFormat/>
    <w:rsid w:val="00091B00"/>
    <w:rPr>
      <w:b/>
      <w:bCs/>
    </w:rPr>
  </w:style>
  <w:style w:type="character" w:styleId="BookTitle">
    <w:name w:val="Book Title"/>
    <w:basedOn w:val="DefaultParagraphFont"/>
    <w:uiPriority w:val="33"/>
    <w:qFormat/>
    <w:rsid w:val="00091B00"/>
    <w:rPr>
      <w:b/>
      <w:bCs/>
      <w:i/>
      <w:iCs/>
      <w:spacing w:val="5"/>
    </w:rPr>
  </w:style>
  <w:style w:type="paragraph" w:styleId="Header">
    <w:name w:val="header"/>
    <w:basedOn w:val="Normal"/>
    <w:link w:val="HeaderChar"/>
    <w:uiPriority w:val="99"/>
    <w:unhideWhenUsed/>
    <w:rsid w:val="00265C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C7B"/>
  </w:style>
  <w:style w:type="paragraph" w:styleId="Footer">
    <w:name w:val="footer"/>
    <w:basedOn w:val="Normal"/>
    <w:link w:val="FooterChar"/>
    <w:uiPriority w:val="99"/>
    <w:unhideWhenUsed/>
    <w:rsid w:val="00265C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C7B"/>
  </w:style>
  <w:style w:type="paragraph" w:styleId="ListParagraph">
    <w:name w:val="List Paragraph"/>
    <w:aliases w:val="List Paragraph (numbered (a)),Bullets,List Paragraph nowy,Liste 1,ECDC AF Paragraph,List_Paragraph,Multilevel para_II,List Paragraph1,List Paragraph-ExecSummary,Bullet1,References,IBL List Paragraph,Numbered List Paragraph,Titulo 2,Ha,3"/>
    <w:basedOn w:val="Normal"/>
    <w:link w:val="ListParagraphChar"/>
    <w:uiPriority w:val="99"/>
    <w:qFormat/>
    <w:rsid w:val="00072726"/>
    <w:pPr>
      <w:ind w:left="720"/>
      <w:contextualSpacing/>
    </w:pPr>
  </w:style>
  <w:style w:type="paragraph" w:styleId="NormalWeb">
    <w:name w:val="Normal (Web)"/>
    <w:aliases w:val="webb,Обычный (веб) Знак Знак,Знак Знак Знак Знак,Обычный (веб) Знак Знак Знак,Знак Знак Знак1 Знак Знак Знак Знак Знак,Знак1,Знак Знак1, webb"/>
    <w:basedOn w:val="Normal"/>
    <w:link w:val="NormalWebChar"/>
    <w:uiPriority w:val="99"/>
    <w:unhideWhenUsed/>
    <w:qFormat/>
    <w:rsid w:val="00337C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webb Char,Обычный (веб) Знак Знак Char,Знак Знак Знак Знак Char,Обычный (веб) Знак Знак Знак Char,Знак Знак Знак1 Знак Знак Знак Знак Знак Char,Знак1 Char,Знак Знак1 Char, webb Char"/>
    <w:link w:val="NormalWeb"/>
    <w:uiPriority w:val="99"/>
    <w:locked/>
    <w:rsid w:val="00337CE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674DE"/>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uiPriority w:val="99"/>
    <w:semiHidden/>
    <w:rsid w:val="00D674DE"/>
    <w:rPr>
      <w:rFonts w:ascii="Tahoma" w:eastAsia="Times New Roman" w:hAnsi="Tahoma" w:cs="Tahoma"/>
      <w:sz w:val="16"/>
      <w:szCs w:val="16"/>
      <w:lang w:val="ru-RU" w:eastAsia="ru-RU"/>
    </w:rPr>
  </w:style>
  <w:style w:type="character" w:styleId="PlaceholderText">
    <w:name w:val="Placeholder Text"/>
    <w:uiPriority w:val="99"/>
    <w:semiHidden/>
    <w:rsid w:val="00D674DE"/>
    <w:rPr>
      <w:color w:val="808080"/>
    </w:rPr>
  </w:style>
  <w:style w:type="paragraph" w:styleId="FootnoteText">
    <w:name w:val="footnote text"/>
    <w:aliases w:val="single space,footnote text,Geneva 9,Font: Geneva 9,Boston 10,f Char Char,f Char"/>
    <w:basedOn w:val="Normal"/>
    <w:link w:val="FootnoteTextChar"/>
    <w:uiPriority w:val="99"/>
    <w:unhideWhenUsed/>
    <w:rsid w:val="00D674DE"/>
    <w:pPr>
      <w:spacing w:after="200" w:line="276" w:lineRule="auto"/>
    </w:pPr>
    <w:rPr>
      <w:rFonts w:ascii="Calibri" w:eastAsia="Times New Roman" w:hAnsi="Calibri" w:cs="Times New Roman"/>
      <w:sz w:val="20"/>
      <w:szCs w:val="20"/>
    </w:rPr>
  </w:style>
  <w:style w:type="character" w:customStyle="1" w:styleId="FootnoteTextChar">
    <w:name w:val="Footnote Text Char"/>
    <w:aliases w:val="single space Char,footnote text Char,Geneva 9 Char,Font: Geneva 9 Char,Boston 10 Char,f Char Char Char,f Char Char1"/>
    <w:basedOn w:val="DefaultParagraphFont"/>
    <w:link w:val="FootnoteText"/>
    <w:uiPriority w:val="99"/>
    <w:rsid w:val="00D674DE"/>
    <w:rPr>
      <w:rFonts w:ascii="Calibri" w:eastAsia="Times New Roman" w:hAnsi="Calibri" w:cs="Times New Roman"/>
      <w:sz w:val="20"/>
      <w:szCs w:val="20"/>
    </w:rPr>
  </w:style>
  <w:style w:type="character" w:customStyle="1" w:styleId="ListParagraphChar">
    <w:name w:val="List Paragraph Char"/>
    <w:aliases w:val="List Paragraph (numbered (a)) Char,Bullets Char,List Paragraph nowy Char,Liste 1 Char,ECDC AF Paragraph Char,List_Paragraph Char,Multilevel para_II Char,List Paragraph1 Char,List Paragraph-ExecSummary Char,Bullet1 Char,Titulo 2 Char"/>
    <w:link w:val="ListParagraph"/>
    <w:uiPriority w:val="34"/>
    <w:qFormat/>
    <w:locked/>
    <w:rsid w:val="00D674DE"/>
  </w:style>
  <w:style w:type="character" w:styleId="FootnoteReference">
    <w:name w:val="footnote reference"/>
    <w:uiPriority w:val="99"/>
    <w:unhideWhenUsed/>
    <w:rsid w:val="00D674DE"/>
    <w:rPr>
      <w:vertAlign w:val="superscript"/>
    </w:rPr>
  </w:style>
  <w:style w:type="character" w:styleId="CommentReference">
    <w:name w:val="annotation reference"/>
    <w:basedOn w:val="DefaultParagraphFont"/>
    <w:uiPriority w:val="99"/>
    <w:semiHidden/>
    <w:unhideWhenUsed/>
    <w:rsid w:val="004B39D2"/>
    <w:rPr>
      <w:sz w:val="16"/>
      <w:szCs w:val="16"/>
    </w:rPr>
  </w:style>
  <w:style w:type="paragraph" w:styleId="CommentText">
    <w:name w:val="annotation text"/>
    <w:basedOn w:val="Normal"/>
    <w:link w:val="CommentTextChar"/>
    <w:uiPriority w:val="99"/>
    <w:unhideWhenUsed/>
    <w:rsid w:val="004B39D2"/>
    <w:pPr>
      <w:spacing w:line="240" w:lineRule="auto"/>
    </w:pPr>
    <w:rPr>
      <w:sz w:val="20"/>
      <w:szCs w:val="20"/>
    </w:rPr>
  </w:style>
  <w:style w:type="character" w:customStyle="1" w:styleId="CommentTextChar">
    <w:name w:val="Comment Text Char"/>
    <w:basedOn w:val="DefaultParagraphFont"/>
    <w:link w:val="CommentText"/>
    <w:uiPriority w:val="99"/>
    <w:rsid w:val="004B39D2"/>
    <w:rPr>
      <w:sz w:val="20"/>
      <w:szCs w:val="20"/>
    </w:rPr>
  </w:style>
  <w:style w:type="paragraph" w:styleId="CommentSubject">
    <w:name w:val="annotation subject"/>
    <w:basedOn w:val="CommentText"/>
    <w:next w:val="CommentText"/>
    <w:link w:val="CommentSubjectChar"/>
    <w:uiPriority w:val="99"/>
    <w:semiHidden/>
    <w:unhideWhenUsed/>
    <w:rsid w:val="004B39D2"/>
    <w:rPr>
      <w:b/>
      <w:bCs/>
    </w:rPr>
  </w:style>
  <w:style w:type="character" w:customStyle="1" w:styleId="CommentSubjectChar">
    <w:name w:val="Comment Subject Char"/>
    <w:basedOn w:val="CommentTextChar"/>
    <w:link w:val="CommentSubject"/>
    <w:uiPriority w:val="99"/>
    <w:semiHidden/>
    <w:rsid w:val="004B39D2"/>
    <w:rPr>
      <w:b/>
      <w:bCs/>
      <w:sz w:val="20"/>
      <w:szCs w:val="20"/>
    </w:rPr>
  </w:style>
  <w:style w:type="table" w:styleId="TableGrid">
    <w:name w:val="Table Grid"/>
    <w:basedOn w:val="TableNormal"/>
    <w:uiPriority w:val="39"/>
    <w:rsid w:val="00054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32C46"/>
    <w:rPr>
      <w:color w:val="0000FF"/>
      <w:u w:val="single"/>
    </w:rPr>
  </w:style>
  <w:style w:type="paragraph" w:customStyle="1" w:styleId="msonormalmailrucssattributepostfix">
    <w:name w:val="msonormal_mailru_css_attribute_postfix"/>
    <w:basedOn w:val="Normal"/>
    <w:rsid w:val="00207F7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customStyle="1" w:styleId="ListTable4-Accent51">
    <w:name w:val="List Table 4 - Accent 51"/>
    <w:basedOn w:val="TableNormal"/>
    <w:uiPriority w:val="49"/>
    <w:rsid w:val="00F5106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PlainTable51">
    <w:name w:val="Plain Table 51"/>
    <w:basedOn w:val="TableNormal"/>
    <w:uiPriority w:val="45"/>
    <w:rsid w:val="00AE5DD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024C9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024C9A"/>
    <w:pPr>
      <w:spacing w:line="276" w:lineRule="auto"/>
      <w:outlineLvl w:val="9"/>
    </w:pPr>
    <w:rPr>
      <w:lang w:eastAsia="ja-JP"/>
    </w:rPr>
  </w:style>
  <w:style w:type="paragraph" w:styleId="TOC1">
    <w:name w:val="toc 1"/>
    <w:basedOn w:val="Normal"/>
    <w:next w:val="Normal"/>
    <w:autoRedefine/>
    <w:uiPriority w:val="39"/>
    <w:unhideWhenUsed/>
    <w:rsid w:val="00EF6A86"/>
    <w:pPr>
      <w:tabs>
        <w:tab w:val="right" w:leader="dot" w:pos="9345"/>
      </w:tabs>
      <w:spacing w:after="100"/>
    </w:pPr>
    <w:rPr>
      <w:rFonts w:ascii="GHEA Grapalat" w:hAnsi="GHEA Grapalat" w:cs="Sylfaen"/>
      <w:bCs/>
      <w:iCs/>
      <w:noProof/>
      <w:color w:val="0070C0"/>
      <w:spacing w:val="5"/>
      <w:sz w:val="24"/>
      <w:lang w:val="hy-AM"/>
    </w:rPr>
  </w:style>
  <w:style w:type="character" w:customStyle="1" w:styleId="Heading2Char">
    <w:name w:val="Heading 2 Char"/>
    <w:basedOn w:val="DefaultParagraphFont"/>
    <w:link w:val="Heading2"/>
    <w:uiPriority w:val="9"/>
    <w:rsid w:val="00024C9A"/>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961909"/>
    <w:pPr>
      <w:tabs>
        <w:tab w:val="right" w:leader="dot" w:pos="9705"/>
      </w:tabs>
      <w:spacing w:before="120" w:after="100"/>
      <w:ind w:left="220"/>
    </w:pPr>
    <w:rPr>
      <w:rFonts w:ascii="GHEA Grapalat" w:hAnsi="GHEA Grapalat" w:cs="Arial"/>
      <w:b/>
      <w:iCs/>
      <w:noProof/>
      <w:color w:val="365F91" w:themeColor="accent1" w:themeShade="BF"/>
      <w:spacing w:val="5"/>
      <w:sz w:val="24"/>
      <w:szCs w:val="24"/>
      <w:lang w:val="hy-AM"/>
    </w:rPr>
  </w:style>
  <w:style w:type="character" w:customStyle="1" w:styleId="Heading3Char">
    <w:name w:val="Heading 3 Char"/>
    <w:basedOn w:val="DefaultParagraphFont"/>
    <w:link w:val="Heading3"/>
    <w:uiPriority w:val="9"/>
    <w:rsid w:val="00F077B6"/>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FB79A1"/>
    <w:pPr>
      <w:tabs>
        <w:tab w:val="right" w:leader="dot" w:pos="9344"/>
      </w:tabs>
      <w:spacing w:after="100"/>
      <w:ind w:firstLine="720"/>
    </w:pPr>
    <w:rPr>
      <w:rFonts w:ascii="GHEA Grapalat" w:hAnsi="GHEA Grapalat"/>
      <w:b/>
      <w:bCs/>
      <w:noProof/>
      <w:color w:val="0070C0"/>
      <w:sz w:val="24"/>
      <w:szCs w:val="24"/>
      <w:lang w:val="hy-AM"/>
    </w:rPr>
  </w:style>
  <w:style w:type="table" w:customStyle="1" w:styleId="TableGrid1">
    <w:name w:val="Table Grid1"/>
    <w:basedOn w:val="TableNormal"/>
    <w:next w:val="TableGrid"/>
    <w:uiPriority w:val="39"/>
    <w:rsid w:val="004B6D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E17F07"/>
    <w:pPr>
      <w:spacing w:after="0" w:line="240" w:lineRule="auto"/>
    </w:pPr>
  </w:style>
  <w:style w:type="character" w:customStyle="1" w:styleId="Heading4Char">
    <w:name w:val="Heading 4 Char"/>
    <w:basedOn w:val="DefaultParagraphFont"/>
    <w:link w:val="Heading4"/>
    <w:uiPriority w:val="9"/>
    <w:rsid w:val="00651A1E"/>
    <w:rPr>
      <w:rFonts w:asciiTheme="majorHAnsi" w:eastAsiaTheme="majorEastAsia" w:hAnsiTheme="majorHAnsi" w:cstheme="majorBidi"/>
      <w:b/>
      <w:bCs/>
      <w:i/>
      <w:iCs/>
      <w:color w:val="4F81BD" w:themeColor="accent1"/>
    </w:rPr>
  </w:style>
  <w:style w:type="paragraph" w:styleId="BodyText">
    <w:name w:val="Body Text"/>
    <w:basedOn w:val="Normal"/>
    <w:link w:val="BodyTextChar"/>
    <w:uiPriority w:val="99"/>
    <w:unhideWhenUsed/>
    <w:rsid w:val="00651A1E"/>
    <w:pPr>
      <w:spacing w:after="120" w:line="276" w:lineRule="auto"/>
    </w:pPr>
    <w:rPr>
      <w:rFonts w:eastAsiaTheme="minorEastAsia"/>
    </w:rPr>
  </w:style>
  <w:style w:type="character" w:customStyle="1" w:styleId="BodyTextChar">
    <w:name w:val="Body Text Char"/>
    <w:basedOn w:val="DefaultParagraphFont"/>
    <w:link w:val="BodyText"/>
    <w:uiPriority w:val="99"/>
    <w:rsid w:val="00651A1E"/>
    <w:rPr>
      <w:rFonts w:eastAsiaTheme="minorEastAsia"/>
    </w:rPr>
  </w:style>
  <w:style w:type="character" w:customStyle="1" w:styleId="3610pt0pt100">
    <w:name w:val="Основной текст (36) + 10 pt;Интервал 0 pt;Масштаб 100%"/>
    <w:basedOn w:val="DefaultParagraphFont"/>
    <w:rsid w:val="00EA4A66"/>
    <w:rPr>
      <w:rFonts w:ascii="Tahoma" w:eastAsia="Tahoma" w:hAnsi="Tahoma" w:cs="Tahoma"/>
      <w:spacing w:val="0"/>
      <w:w w:val="100"/>
      <w:sz w:val="20"/>
      <w:szCs w:val="20"/>
      <w:shd w:val="clear" w:color="auto" w:fill="FFFFFF"/>
    </w:rPr>
  </w:style>
  <w:style w:type="table" w:customStyle="1" w:styleId="GridTable4-Accent11">
    <w:name w:val="Grid Table 4 - Accent 11"/>
    <w:basedOn w:val="TableNormal"/>
    <w:uiPriority w:val="49"/>
    <w:rsid w:val="00690DCC"/>
    <w:pPr>
      <w:spacing w:after="0" w:line="240" w:lineRule="auto"/>
    </w:pPr>
    <w:rPr>
      <w:rFonts w:ascii="Calibri" w:eastAsia="Calibri" w:hAnsi="Calibri" w:cs="Times New Roman"/>
      <w:sz w:val="20"/>
      <w:szCs w:val="20"/>
      <w:lang w:val="ru-RU" w:eastAsia="ru-RU"/>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1">
    <w:name w:val="Plain Table 11"/>
    <w:basedOn w:val="TableNormal"/>
    <w:uiPriority w:val="41"/>
    <w:rsid w:val="00FE0C9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12">
    <w:name w:val="Grid Table 4 - Accent 12"/>
    <w:basedOn w:val="TableNormal"/>
    <w:uiPriority w:val="49"/>
    <w:rsid w:val="00872B9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IntenseReference">
    <w:name w:val="Intense Reference"/>
    <w:basedOn w:val="DefaultParagraphFont"/>
    <w:uiPriority w:val="32"/>
    <w:qFormat/>
    <w:rsid w:val="00FF36D3"/>
    <w:rPr>
      <w:b/>
      <w:bCs/>
      <w:smallCaps/>
      <w:color w:val="4F81BD" w:themeColor="accent1"/>
      <w:spacing w:val="5"/>
      <w:u w:val="single"/>
    </w:rPr>
  </w:style>
  <w:style w:type="character" w:customStyle="1" w:styleId="go">
    <w:name w:val="go"/>
    <w:basedOn w:val="DefaultParagraphFont"/>
    <w:rsid w:val="00927B83"/>
  </w:style>
  <w:style w:type="paragraph" w:styleId="DocumentMap">
    <w:name w:val="Document Map"/>
    <w:basedOn w:val="Normal"/>
    <w:link w:val="DocumentMapChar"/>
    <w:uiPriority w:val="99"/>
    <w:semiHidden/>
    <w:unhideWhenUsed/>
    <w:rsid w:val="00927B83"/>
    <w:pPr>
      <w:spacing w:after="0" w:line="240" w:lineRule="auto"/>
    </w:pPr>
    <w:rPr>
      <w:rFonts w:ascii="Tahoma" w:eastAsiaTheme="minorEastAsia" w:hAnsi="Tahoma" w:cs="Tahoma"/>
      <w:sz w:val="16"/>
      <w:szCs w:val="16"/>
    </w:rPr>
  </w:style>
  <w:style w:type="character" w:customStyle="1" w:styleId="DocumentMapChar">
    <w:name w:val="Document Map Char"/>
    <w:basedOn w:val="DefaultParagraphFont"/>
    <w:link w:val="DocumentMap"/>
    <w:uiPriority w:val="99"/>
    <w:semiHidden/>
    <w:rsid w:val="00927B83"/>
    <w:rPr>
      <w:rFonts w:ascii="Tahoma" w:eastAsiaTheme="minorEastAsia" w:hAnsi="Tahoma" w:cs="Tahoma"/>
      <w:sz w:val="16"/>
      <w:szCs w:val="16"/>
    </w:rPr>
  </w:style>
  <w:style w:type="character" w:styleId="Emphasis">
    <w:name w:val="Emphasis"/>
    <w:qFormat/>
    <w:rsid w:val="00927B83"/>
    <w:rPr>
      <w:i/>
      <w:iCs/>
      <w:sz w:val="24"/>
      <w:szCs w:val="24"/>
    </w:rPr>
  </w:style>
  <w:style w:type="character" w:customStyle="1" w:styleId="BookTitle1">
    <w:name w:val="Book Title1"/>
    <w:qFormat/>
    <w:rsid w:val="00EF100B"/>
    <w:rPr>
      <w:rFonts w:eastAsia="SimSun" w:cs="Sylfaen"/>
      <w:bCs/>
      <w:color w:val="1F497D" w:themeColor="text2"/>
      <w:sz w:val="32"/>
      <w:szCs w:val="28"/>
    </w:rPr>
  </w:style>
  <w:style w:type="paragraph" w:customStyle="1" w:styleId="msonormal0">
    <w:name w:val="msonormal"/>
    <w:basedOn w:val="Normal"/>
    <w:uiPriority w:val="99"/>
    <w:rsid w:val="00526E0D"/>
    <w:pPr>
      <w:spacing w:before="100" w:beforeAutospacing="1" w:after="100" w:afterAutospacing="1" w:line="240" w:lineRule="auto"/>
      <w:ind w:left="-540" w:right="-180" w:firstLine="675"/>
      <w:jc w:val="both"/>
    </w:pPr>
    <w:rPr>
      <w:rFonts w:ascii="Times New Roman" w:eastAsia="Times New Roman" w:hAnsi="Times New Roman" w:cs="Times New Roman"/>
      <w:sz w:val="24"/>
      <w:szCs w:val="24"/>
      <w:lang w:val="hy-AM"/>
    </w:rPr>
  </w:style>
  <w:style w:type="character" w:customStyle="1" w:styleId="BodyTextIndentChar">
    <w:name w:val="Body Text Indent Char"/>
    <w:basedOn w:val="DefaultParagraphFont"/>
    <w:link w:val="BodyTextIndent"/>
    <w:uiPriority w:val="99"/>
    <w:semiHidden/>
    <w:rsid w:val="00526E0D"/>
    <w:rPr>
      <w:rFonts w:ascii="Calibri" w:eastAsia="Calibri" w:hAnsi="Calibri" w:cs="Times New Roman"/>
      <w:sz w:val="24"/>
      <w:szCs w:val="24"/>
      <w:lang w:val="hy-AM"/>
    </w:rPr>
  </w:style>
  <w:style w:type="paragraph" w:styleId="BodyTextIndent">
    <w:name w:val="Body Text Indent"/>
    <w:basedOn w:val="Normal"/>
    <w:link w:val="BodyTextIndentChar"/>
    <w:uiPriority w:val="99"/>
    <w:semiHidden/>
    <w:unhideWhenUsed/>
    <w:rsid w:val="00526E0D"/>
    <w:pPr>
      <w:spacing w:after="120" w:line="256" w:lineRule="auto"/>
      <w:ind w:left="360" w:right="-180" w:firstLine="675"/>
      <w:jc w:val="both"/>
    </w:pPr>
    <w:rPr>
      <w:rFonts w:ascii="Calibri" w:eastAsia="Calibri" w:hAnsi="Calibri" w:cs="Times New Roman"/>
      <w:sz w:val="24"/>
      <w:szCs w:val="24"/>
      <w:lang w:val="hy-AM"/>
    </w:rPr>
  </w:style>
  <w:style w:type="character" w:customStyle="1" w:styleId="BodyTextIndentChar1">
    <w:name w:val="Body Text Indent Char1"/>
    <w:basedOn w:val="DefaultParagraphFont"/>
    <w:uiPriority w:val="99"/>
    <w:semiHidden/>
    <w:rsid w:val="00526E0D"/>
  </w:style>
  <w:style w:type="paragraph" w:styleId="BodyText2">
    <w:name w:val="Body Text 2"/>
    <w:basedOn w:val="Normal"/>
    <w:link w:val="BodyText2Char"/>
    <w:uiPriority w:val="99"/>
    <w:unhideWhenUsed/>
    <w:rsid w:val="00526E0D"/>
    <w:pPr>
      <w:spacing w:after="120" w:line="480" w:lineRule="auto"/>
      <w:ind w:left="-540" w:right="-180" w:firstLine="675"/>
      <w:jc w:val="both"/>
    </w:pPr>
    <w:rPr>
      <w:rFonts w:ascii="GHEA Grapalat" w:eastAsiaTheme="minorEastAsia" w:hAnsi="GHEA Grapalat"/>
      <w:sz w:val="24"/>
      <w:szCs w:val="24"/>
      <w:lang w:val="hy-AM"/>
    </w:rPr>
  </w:style>
  <w:style w:type="character" w:customStyle="1" w:styleId="BodyText2Char">
    <w:name w:val="Body Text 2 Char"/>
    <w:basedOn w:val="DefaultParagraphFont"/>
    <w:link w:val="BodyText2"/>
    <w:uiPriority w:val="99"/>
    <w:rsid w:val="00526E0D"/>
    <w:rPr>
      <w:rFonts w:ascii="GHEA Grapalat" w:eastAsiaTheme="minorEastAsia" w:hAnsi="GHEA Grapalat"/>
      <w:sz w:val="24"/>
      <w:szCs w:val="24"/>
      <w:lang w:val="hy-AM"/>
    </w:rPr>
  </w:style>
  <w:style w:type="character" w:customStyle="1" w:styleId="a">
    <w:name w:val="Основной текст_"/>
    <w:basedOn w:val="DefaultParagraphFont"/>
    <w:link w:val="5"/>
    <w:locked/>
    <w:rsid w:val="00526E0D"/>
    <w:rPr>
      <w:rFonts w:ascii="Tahoma" w:eastAsia="Tahoma" w:hAnsi="Tahoma" w:cs="Tahoma"/>
      <w:sz w:val="20"/>
      <w:szCs w:val="20"/>
      <w:shd w:val="clear" w:color="auto" w:fill="FFFFFF"/>
    </w:rPr>
  </w:style>
  <w:style w:type="paragraph" w:customStyle="1" w:styleId="5">
    <w:name w:val="Основной текст5"/>
    <w:basedOn w:val="Normal"/>
    <w:link w:val="a"/>
    <w:rsid w:val="00526E0D"/>
    <w:pPr>
      <w:shd w:val="clear" w:color="auto" w:fill="FFFFFF"/>
      <w:spacing w:before="1920" w:after="60" w:line="0" w:lineRule="atLeast"/>
      <w:ind w:left="-540" w:right="-180" w:hanging="640"/>
      <w:jc w:val="center"/>
    </w:pPr>
    <w:rPr>
      <w:rFonts w:ascii="Tahoma" w:eastAsia="Tahoma" w:hAnsi="Tahoma" w:cs="Tahoma"/>
      <w:sz w:val="20"/>
      <w:szCs w:val="20"/>
    </w:rPr>
  </w:style>
  <w:style w:type="character" w:customStyle="1" w:styleId="ModelNrmlDoubleChar">
    <w:name w:val="ModelNrmlDouble Char"/>
    <w:link w:val="ModelNrmlDouble"/>
    <w:locked/>
    <w:rsid w:val="00526E0D"/>
    <w:rPr>
      <w:rFonts w:ascii="Times New Roman" w:eastAsia="Times New Roman" w:hAnsi="Times New Roman" w:cs="Times New Roman"/>
      <w:szCs w:val="20"/>
    </w:rPr>
  </w:style>
  <w:style w:type="paragraph" w:customStyle="1" w:styleId="ModelNrmlDouble">
    <w:name w:val="ModelNrmlDouble"/>
    <w:basedOn w:val="Normal"/>
    <w:link w:val="ModelNrmlDoubleChar"/>
    <w:rsid w:val="00526E0D"/>
    <w:pPr>
      <w:spacing w:after="360" w:line="480" w:lineRule="auto"/>
      <w:ind w:left="-540" w:right="-180" w:firstLine="720"/>
      <w:jc w:val="both"/>
    </w:pPr>
    <w:rPr>
      <w:rFonts w:ascii="Times New Roman" w:eastAsia="Times New Roman" w:hAnsi="Times New Roman" w:cs="Times New Roman"/>
      <w:szCs w:val="20"/>
    </w:rPr>
  </w:style>
  <w:style w:type="character" w:customStyle="1" w:styleId="ModelNrmlSingleChar">
    <w:name w:val="ModelNrmlSingle Char"/>
    <w:link w:val="ModelNrmlSingle"/>
    <w:locked/>
    <w:rsid w:val="00526E0D"/>
    <w:rPr>
      <w:rFonts w:ascii="Times New Roman" w:eastAsia="Times New Roman" w:hAnsi="Times New Roman" w:cs="Times New Roman"/>
      <w:szCs w:val="20"/>
    </w:rPr>
  </w:style>
  <w:style w:type="paragraph" w:customStyle="1" w:styleId="ModelNrmlSingle">
    <w:name w:val="ModelNrmlSingle"/>
    <w:basedOn w:val="Normal"/>
    <w:link w:val="ModelNrmlSingleChar"/>
    <w:rsid w:val="00526E0D"/>
    <w:pPr>
      <w:spacing w:after="240" w:line="240" w:lineRule="auto"/>
      <w:ind w:left="-540" w:right="-180" w:firstLine="720"/>
      <w:jc w:val="both"/>
    </w:pPr>
    <w:rPr>
      <w:rFonts w:ascii="Times New Roman" w:eastAsia="Times New Roman" w:hAnsi="Times New Roman" w:cs="Times New Roman"/>
      <w:szCs w:val="20"/>
    </w:rPr>
  </w:style>
  <w:style w:type="paragraph" w:customStyle="1" w:styleId="ModelHead2">
    <w:name w:val="ModelHead2"/>
    <w:basedOn w:val="ModelNrmlDouble"/>
    <w:next w:val="ModelNrmlDouble"/>
    <w:uiPriority w:val="99"/>
    <w:rsid w:val="00526E0D"/>
    <w:pPr>
      <w:ind w:firstLine="0"/>
      <w:jc w:val="center"/>
    </w:pPr>
    <w:rPr>
      <w:b/>
    </w:rPr>
  </w:style>
  <w:style w:type="character" w:customStyle="1" w:styleId="normChar">
    <w:name w:val="norm Char"/>
    <w:link w:val="norm"/>
    <w:locked/>
    <w:rsid w:val="00526E0D"/>
    <w:rPr>
      <w:rFonts w:ascii="Arial Armenian" w:eastAsia="Times New Roman" w:hAnsi="Arial Armenian" w:cs="Times New Roman"/>
    </w:rPr>
  </w:style>
  <w:style w:type="paragraph" w:customStyle="1" w:styleId="norm">
    <w:name w:val="norm"/>
    <w:basedOn w:val="Normal"/>
    <w:link w:val="normChar"/>
    <w:rsid w:val="00526E0D"/>
    <w:pPr>
      <w:spacing w:after="0" w:line="480" w:lineRule="auto"/>
      <w:ind w:left="-540" w:right="-180" w:firstLine="709"/>
      <w:jc w:val="both"/>
    </w:pPr>
    <w:rPr>
      <w:rFonts w:ascii="Arial Armenian" w:eastAsia="Times New Roman" w:hAnsi="Arial Armenian" w:cs="Times New Roman"/>
    </w:rPr>
  </w:style>
  <w:style w:type="paragraph" w:customStyle="1" w:styleId="Default">
    <w:name w:val="Default"/>
    <w:rsid w:val="00526E0D"/>
    <w:pPr>
      <w:autoSpaceDE w:val="0"/>
      <w:autoSpaceDN w:val="0"/>
      <w:adjustRightInd w:val="0"/>
      <w:spacing w:after="0" w:line="240" w:lineRule="auto"/>
    </w:pPr>
    <w:rPr>
      <w:rFonts w:ascii="Arial" w:hAnsi="Arial" w:cs="Arial"/>
      <w:color w:val="000000"/>
      <w:sz w:val="24"/>
      <w:szCs w:val="24"/>
    </w:rPr>
  </w:style>
  <w:style w:type="character" w:customStyle="1" w:styleId="2">
    <w:name w:val="Основной текст (2)_"/>
    <w:basedOn w:val="DefaultParagraphFont"/>
    <w:link w:val="20"/>
    <w:rsid w:val="00526E0D"/>
    <w:rPr>
      <w:rFonts w:ascii="Segoe UI" w:eastAsia="Segoe UI" w:hAnsi="Segoe UI" w:cs="Segoe UI"/>
      <w:sz w:val="21"/>
      <w:szCs w:val="21"/>
      <w:shd w:val="clear" w:color="auto" w:fill="FFFFFF"/>
    </w:rPr>
  </w:style>
  <w:style w:type="paragraph" w:customStyle="1" w:styleId="20">
    <w:name w:val="Основной текст (2)"/>
    <w:basedOn w:val="Normal"/>
    <w:link w:val="2"/>
    <w:rsid w:val="00526E0D"/>
    <w:pPr>
      <w:widowControl w:val="0"/>
      <w:shd w:val="clear" w:color="auto" w:fill="FFFFFF"/>
      <w:spacing w:before="420" w:after="720" w:line="280" w:lineRule="exact"/>
      <w:ind w:hanging="1220"/>
      <w:jc w:val="both"/>
    </w:pPr>
    <w:rPr>
      <w:rFonts w:ascii="Segoe UI" w:eastAsia="Segoe UI" w:hAnsi="Segoe UI" w:cs="Segoe UI"/>
      <w:sz w:val="21"/>
      <w:szCs w:val="21"/>
    </w:rPr>
  </w:style>
  <w:style w:type="character" w:customStyle="1" w:styleId="9">
    <w:name w:val="Основной текст (9)_"/>
    <w:basedOn w:val="DefaultParagraphFont"/>
    <w:link w:val="90"/>
    <w:rsid w:val="00526E0D"/>
    <w:rPr>
      <w:rFonts w:ascii="Segoe UI" w:eastAsia="Segoe UI" w:hAnsi="Segoe UI" w:cs="Segoe UI"/>
      <w:b/>
      <w:bCs/>
      <w:i/>
      <w:iCs/>
      <w:sz w:val="21"/>
      <w:szCs w:val="21"/>
      <w:shd w:val="clear" w:color="auto" w:fill="FFFFFF"/>
    </w:rPr>
  </w:style>
  <w:style w:type="paragraph" w:customStyle="1" w:styleId="90">
    <w:name w:val="Основной текст (9)"/>
    <w:basedOn w:val="Normal"/>
    <w:link w:val="9"/>
    <w:rsid w:val="00526E0D"/>
    <w:pPr>
      <w:widowControl w:val="0"/>
      <w:shd w:val="clear" w:color="auto" w:fill="FFFFFF"/>
      <w:spacing w:before="580" w:after="140" w:line="280" w:lineRule="exact"/>
      <w:jc w:val="both"/>
    </w:pPr>
    <w:rPr>
      <w:rFonts w:ascii="Segoe UI" w:eastAsia="Segoe UI" w:hAnsi="Segoe UI" w:cs="Segoe UI"/>
      <w:b/>
      <w:bCs/>
      <w:i/>
      <w:iCs/>
      <w:sz w:val="21"/>
      <w:szCs w:val="21"/>
    </w:rPr>
  </w:style>
  <w:style w:type="character" w:customStyle="1" w:styleId="11">
    <w:name w:val="Основной текст (11) + Не курсив"/>
    <w:basedOn w:val="DefaultParagraphFont"/>
    <w:rsid w:val="00526E0D"/>
    <w:rPr>
      <w:rFonts w:ascii="Segoe UI" w:eastAsia="Segoe UI" w:hAnsi="Segoe UI" w:cs="Segoe UI"/>
      <w:i/>
      <w:iCs/>
      <w:color w:val="000000"/>
      <w:spacing w:val="0"/>
      <w:w w:val="100"/>
      <w:position w:val="0"/>
      <w:sz w:val="21"/>
      <w:szCs w:val="21"/>
      <w:shd w:val="clear" w:color="auto" w:fill="FFFFFF"/>
      <w:lang w:val="hy-AM" w:eastAsia="hy-AM" w:bidi="hy-AM"/>
    </w:rPr>
  </w:style>
  <w:style w:type="character" w:customStyle="1" w:styleId="a0">
    <w:name w:val="Сноска_"/>
    <w:basedOn w:val="DefaultParagraphFont"/>
    <w:link w:val="a1"/>
    <w:rsid w:val="00526E0D"/>
    <w:rPr>
      <w:rFonts w:ascii="Segoe UI" w:eastAsia="Segoe UI" w:hAnsi="Segoe UI" w:cs="Segoe UI"/>
      <w:sz w:val="21"/>
      <w:szCs w:val="21"/>
      <w:shd w:val="clear" w:color="auto" w:fill="FFFFFF"/>
    </w:rPr>
  </w:style>
  <w:style w:type="paragraph" w:customStyle="1" w:styleId="a1">
    <w:name w:val="Сноска"/>
    <w:basedOn w:val="Normal"/>
    <w:link w:val="a0"/>
    <w:rsid w:val="00526E0D"/>
    <w:pPr>
      <w:widowControl w:val="0"/>
      <w:shd w:val="clear" w:color="auto" w:fill="FFFFFF"/>
      <w:spacing w:after="0" w:line="336" w:lineRule="exact"/>
    </w:pPr>
    <w:rPr>
      <w:rFonts w:ascii="Segoe UI" w:eastAsia="Segoe UI" w:hAnsi="Segoe UI" w:cs="Segoe UI"/>
      <w:sz w:val="21"/>
      <w:szCs w:val="21"/>
    </w:rPr>
  </w:style>
  <w:style w:type="character" w:customStyle="1" w:styleId="50">
    <w:name w:val="Основной текст (5)_"/>
    <w:basedOn w:val="DefaultParagraphFont"/>
    <w:link w:val="51"/>
    <w:rsid w:val="00526E0D"/>
    <w:rPr>
      <w:rFonts w:ascii="Segoe UI" w:eastAsia="Segoe UI" w:hAnsi="Segoe UI" w:cs="Segoe UI"/>
      <w:b/>
      <w:bCs/>
      <w:sz w:val="21"/>
      <w:szCs w:val="21"/>
      <w:shd w:val="clear" w:color="auto" w:fill="FFFFFF"/>
    </w:rPr>
  </w:style>
  <w:style w:type="paragraph" w:customStyle="1" w:styleId="51">
    <w:name w:val="Основной текст (5)"/>
    <w:basedOn w:val="Normal"/>
    <w:link w:val="50"/>
    <w:rsid w:val="00526E0D"/>
    <w:pPr>
      <w:widowControl w:val="0"/>
      <w:shd w:val="clear" w:color="auto" w:fill="FFFFFF"/>
      <w:spacing w:before="720" w:after="260" w:line="280" w:lineRule="exact"/>
      <w:ind w:hanging="1320"/>
      <w:jc w:val="center"/>
    </w:pPr>
    <w:rPr>
      <w:rFonts w:ascii="Segoe UI" w:eastAsia="Segoe UI" w:hAnsi="Segoe UI" w:cs="Segoe UI"/>
      <w:b/>
      <w:bCs/>
      <w:sz w:val="21"/>
      <w:szCs w:val="21"/>
    </w:rPr>
  </w:style>
  <w:style w:type="table" w:customStyle="1" w:styleId="GridTable5Dark-Accent51">
    <w:name w:val="Grid Table 5 Dark - Accent 51"/>
    <w:basedOn w:val="TableNormal"/>
    <w:uiPriority w:val="50"/>
    <w:rsid w:val="008911A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ListTable3-Accent51">
    <w:name w:val="List Table 3 - Accent 51"/>
    <w:basedOn w:val="TableNormal"/>
    <w:uiPriority w:val="48"/>
    <w:rsid w:val="008911A8"/>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customStyle="1" w:styleId="UnresolvedMention1">
    <w:name w:val="Unresolved Mention1"/>
    <w:basedOn w:val="DefaultParagraphFont"/>
    <w:uiPriority w:val="99"/>
    <w:semiHidden/>
    <w:unhideWhenUsed/>
    <w:rsid w:val="00B14DD3"/>
    <w:rPr>
      <w:color w:val="605E5C"/>
      <w:shd w:val="clear" w:color="auto" w:fill="E1DFDD"/>
    </w:rPr>
  </w:style>
  <w:style w:type="character" w:customStyle="1" w:styleId="FontStyle11">
    <w:name w:val="Font Style11"/>
    <w:basedOn w:val="DefaultParagraphFont"/>
    <w:rsid w:val="00B02633"/>
    <w:rPr>
      <w:rFonts w:ascii="Arial Unicode MS" w:hAnsi="Arial Unicode MS" w:cs="Arial Unicode MS" w:hint="default"/>
      <w:b/>
      <w:bCs/>
      <w:sz w:val="30"/>
      <w:szCs w:val="30"/>
    </w:rPr>
  </w:style>
  <w:style w:type="character" w:customStyle="1" w:styleId="UnresolvedMention2">
    <w:name w:val="Unresolved Mention2"/>
    <w:basedOn w:val="DefaultParagraphFont"/>
    <w:uiPriority w:val="99"/>
    <w:semiHidden/>
    <w:unhideWhenUsed/>
    <w:rsid w:val="00A5764B"/>
    <w:rPr>
      <w:color w:val="605E5C"/>
      <w:shd w:val="clear" w:color="auto" w:fill="E1DFDD"/>
    </w:rPr>
  </w:style>
  <w:style w:type="character" w:customStyle="1" w:styleId="NoSpacingChar">
    <w:name w:val="No Spacing Char"/>
    <w:basedOn w:val="DefaultParagraphFont"/>
    <w:link w:val="NoSpacing"/>
    <w:uiPriority w:val="1"/>
    <w:locked/>
    <w:rsid w:val="006233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19458">
      <w:bodyDiv w:val="1"/>
      <w:marLeft w:val="0"/>
      <w:marRight w:val="0"/>
      <w:marTop w:val="0"/>
      <w:marBottom w:val="0"/>
      <w:divBdr>
        <w:top w:val="none" w:sz="0" w:space="0" w:color="auto"/>
        <w:left w:val="none" w:sz="0" w:space="0" w:color="auto"/>
        <w:bottom w:val="none" w:sz="0" w:space="0" w:color="auto"/>
        <w:right w:val="none" w:sz="0" w:space="0" w:color="auto"/>
      </w:divBdr>
    </w:div>
    <w:div w:id="55204862">
      <w:bodyDiv w:val="1"/>
      <w:marLeft w:val="0"/>
      <w:marRight w:val="0"/>
      <w:marTop w:val="0"/>
      <w:marBottom w:val="0"/>
      <w:divBdr>
        <w:top w:val="none" w:sz="0" w:space="0" w:color="auto"/>
        <w:left w:val="none" w:sz="0" w:space="0" w:color="auto"/>
        <w:bottom w:val="none" w:sz="0" w:space="0" w:color="auto"/>
        <w:right w:val="none" w:sz="0" w:space="0" w:color="auto"/>
      </w:divBdr>
    </w:div>
    <w:div w:id="150609968">
      <w:bodyDiv w:val="1"/>
      <w:marLeft w:val="0"/>
      <w:marRight w:val="0"/>
      <w:marTop w:val="0"/>
      <w:marBottom w:val="0"/>
      <w:divBdr>
        <w:top w:val="none" w:sz="0" w:space="0" w:color="auto"/>
        <w:left w:val="none" w:sz="0" w:space="0" w:color="auto"/>
        <w:bottom w:val="none" w:sz="0" w:space="0" w:color="auto"/>
        <w:right w:val="none" w:sz="0" w:space="0" w:color="auto"/>
      </w:divBdr>
    </w:div>
    <w:div w:id="443306533">
      <w:bodyDiv w:val="1"/>
      <w:marLeft w:val="0"/>
      <w:marRight w:val="0"/>
      <w:marTop w:val="0"/>
      <w:marBottom w:val="0"/>
      <w:divBdr>
        <w:top w:val="none" w:sz="0" w:space="0" w:color="auto"/>
        <w:left w:val="none" w:sz="0" w:space="0" w:color="auto"/>
        <w:bottom w:val="none" w:sz="0" w:space="0" w:color="auto"/>
        <w:right w:val="none" w:sz="0" w:space="0" w:color="auto"/>
      </w:divBdr>
    </w:div>
    <w:div w:id="478811802">
      <w:bodyDiv w:val="1"/>
      <w:marLeft w:val="0"/>
      <w:marRight w:val="0"/>
      <w:marTop w:val="0"/>
      <w:marBottom w:val="0"/>
      <w:divBdr>
        <w:top w:val="none" w:sz="0" w:space="0" w:color="auto"/>
        <w:left w:val="none" w:sz="0" w:space="0" w:color="auto"/>
        <w:bottom w:val="none" w:sz="0" w:space="0" w:color="auto"/>
        <w:right w:val="none" w:sz="0" w:space="0" w:color="auto"/>
      </w:divBdr>
    </w:div>
    <w:div w:id="718549160">
      <w:bodyDiv w:val="1"/>
      <w:marLeft w:val="0"/>
      <w:marRight w:val="0"/>
      <w:marTop w:val="0"/>
      <w:marBottom w:val="0"/>
      <w:divBdr>
        <w:top w:val="none" w:sz="0" w:space="0" w:color="auto"/>
        <w:left w:val="none" w:sz="0" w:space="0" w:color="auto"/>
        <w:bottom w:val="none" w:sz="0" w:space="0" w:color="auto"/>
        <w:right w:val="none" w:sz="0" w:space="0" w:color="auto"/>
      </w:divBdr>
    </w:div>
    <w:div w:id="829449614">
      <w:bodyDiv w:val="1"/>
      <w:marLeft w:val="0"/>
      <w:marRight w:val="0"/>
      <w:marTop w:val="0"/>
      <w:marBottom w:val="0"/>
      <w:divBdr>
        <w:top w:val="none" w:sz="0" w:space="0" w:color="auto"/>
        <w:left w:val="none" w:sz="0" w:space="0" w:color="auto"/>
        <w:bottom w:val="none" w:sz="0" w:space="0" w:color="auto"/>
        <w:right w:val="none" w:sz="0" w:space="0" w:color="auto"/>
      </w:divBdr>
    </w:div>
    <w:div w:id="837311913">
      <w:bodyDiv w:val="1"/>
      <w:marLeft w:val="0"/>
      <w:marRight w:val="0"/>
      <w:marTop w:val="0"/>
      <w:marBottom w:val="0"/>
      <w:divBdr>
        <w:top w:val="none" w:sz="0" w:space="0" w:color="auto"/>
        <w:left w:val="none" w:sz="0" w:space="0" w:color="auto"/>
        <w:bottom w:val="none" w:sz="0" w:space="0" w:color="auto"/>
        <w:right w:val="none" w:sz="0" w:space="0" w:color="auto"/>
      </w:divBdr>
    </w:div>
    <w:div w:id="869804074">
      <w:bodyDiv w:val="1"/>
      <w:marLeft w:val="0"/>
      <w:marRight w:val="0"/>
      <w:marTop w:val="0"/>
      <w:marBottom w:val="0"/>
      <w:divBdr>
        <w:top w:val="none" w:sz="0" w:space="0" w:color="auto"/>
        <w:left w:val="none" w:sz="0" w:space="0" w:color="auto"/>
        <w:bottom w:val="none" w:sz="0" w:space="0" w:color="auto"/>
        <w:right w:val="none" w:sz="0" w:space="0" w:color="auto"/>
      </w:divBdr>
    </w:div>
    <w:div w:id="881093116">
      <w:bodyDiv w:val="1"/>
      <w:marLeft w:val="0"/>
      <w:marRight w:val="0"/>
      <w:marTop w:val="0"/>
      <w:marBottom w:val="0"/>
      <w:divBdr>
        <w:top w:val="none" w:sz="0" w:space="0" w:color="auto"/>
        <w:left w:val="none" w:sz="0" w:space="0" w:color="auto"/>
        <w:bottom w:val="none" w:sz="0" w:space="0" w:color="auto"/>
        <w:right w:val="none" w:sz="0" w:space="0" w:color="auto"/>
      </w:divBdr>
    </w:div>
    <w:div w:id="1194197521">
      <w:bodyDiv w:val="1"/>
      <w:marLeft w:val="0"/>
      <w:marRight w:val="0"/>
      <w:marTop w:val="0"/>
      <w:marBottom w:val="0"/>
      <w:divBdr>
        <w:top w:val="none" w:sz="0" w:space="0" w:color="auto"/>
        <w:left w:val="none" w:sz="0" w:space="0" w:color="auto"/>
        <w:bottom w:val="none" w:sz="0" w:space="0" w:color="auto"/>
        <w:right w:val="none" w:sz="0" w:space="0" w:color="auto"/>
      </w:divBdr>
    </w:div>
    <w:div w:id="1246065804">
      <w:bodyDiv w:val="1"/>
      <w:marLeft w:val="0"/>
      <w:marRight w:val="0"/>
      <w:marTop w:val="0"/>
      <w:marBottom w:val="0"/>
      <w:divBdr>
        <w:top w:val="none" w:sz="0" w:space="0" w:color="auto"/>
        <w:left w:val="none" w:sz="0" w:space="0" w:color="auto"/>
        <w:bottom w:val="none" w:sz="0" w:space="0" w:color="auto"/>
        <w:right w:val="none" w:sz="0" w:space="0" w:color="auto"/>
      </w:divBdr>
    </w:div>
    <w:div w:id="1489251131">
      <w:bodyDiv w:val="1"/>
      <w:marLeft w:val="0"/>
      <w:marRight w:val="0"/>
      <w:marTop w:val="0"/>
      <w:marBottom w:val="0"/>
      <w:divBdr>
        <w:top w:val="none" w:sz="0" w:space="0" w:color="auto"/>
        <w:left w:val="none" w:sz="0" w:space="0" w:color="auto"/>
        <w:bottom w:val="none" w:sz="0" w:space="0" w:color="auto"/>
        <w:right w:val="none" w:sz="0" w:space="0" w:color="auto"/>
      </w:divBdr>
    </w:div>
    <w:div w:id="1660576429">
      <w:bodyDiv w:val="1"/>
      <w:marLeft w:val="0"/>
      <w:marRight w:val="0"/>
      <w:marTop w:val="0"/>
      <w:marBottom w:val="0"/>
      <w:divBdr>
        <w:top w:val="none" w:sz="0" w:space="0" w:color="auto"/>
        <w:left w:val="none" w:sz="0" w:space="0" w:color="auto"/>
        <w:bottom w:val="none" w:sz="0" w:space="0" w:color="auto"/>
        <w:right w:val="none" w:sz="0" w:space="0" w:color="auto"/>
      </w:divBdr>
    </w:div>
    <w:div w:id="1830631525">
      <w:bodyDiv w:val="1"/>
      <w:marLeft w:val="0"/>
      <w:marRight w:val="0"/>
      <w:marTop w:val="0"/>
      <w:marBottom w:val="0"/>
      <w:divBdr>
        <w:top w:val="none" w:sz="0" w:space="0" w:color="auto"/>
        <w:left w:val="none" w:sz="0" w:space="0" w:color="auto"/>
        <w:bottom w:val="none" w:sz="0" w:space="0" w:color="auto"/>
        <w:right w:val="none" w:sz="0" w:space="0" w:color="auto"/>
      </w:divBdr>
    </w:div>
    <w:div w:id="1875270424">
      <w:bodyDiv w:val="1"/>
      <w:marLeft w:val="0"/>
      <w:marRight w:val="0"/>
      <w:marTop w:val="0"/>
      <w:marBottom w:val="0"/>
      <w:divBdr>
        <w:top w:val="none" w:sz="0" w:space="0" w:color="auto"/>
        <w:left w:val="none" w:sz="0" w:space="0" w:color="auto"/>
        <w:bottom w:val="none" w:sz="0" w:space="0" w:color="auto"/>
        <w:right w:val="none" w:sz="0" w:space="0" w:color="auto"/>
      </w:divBdr>
    </w:div>
    <w:div w:id="1913390393">
      <w:bodyDiv w:val="1"/>
      <w:marLeft w:val="0"/>
      <w:marRight w:val="0"/>
      <w:marTop w:val="0"/>
      <w:marBottom w:val="0"/>
      <w:divBdr>
        <w:top w:val="none" w:sz="0" w:space="0" w:color="auto"/>
        <w:left w:val="none" w:sz="0" w:space="0" w:color="auto"/>
        <w:bottom w:val="none" w:sz="0" w:space="0" w:color="auto"/>
        <w:right w:val="none" w:sz="0" w:space="0" w:color="auto"/>
      </w:divBdr>
    </w:div>
    <w:div w:id="1979142634">
      <w:bodyDiv w:val="1"/>
      <w:marLeft w:val="0"/>
      <w:marRight w:val="0"/>
      <w:marTop w:val="0"/>
      <w:marBottom w:val="0"/>
      <w:divBdr>
        <w:top w:val="none" w:sz="0" w:space="0" w:color="auto"/>
        <w:left w:val="none" w:sz="0" w:space="0" w:color="auto"/>
        <w:bottom w:val="none" w:sz="0" w:space="0" w:color="auto"/>
        <w:right w:val="none" w:sz="0" w:space="0" w:color="auto"/>
      </w:divBdr>
    </w:div>
    <w:div w:id="2022928562">
      <w:bodyDiv w:val="1"/>
      <w:marLeft w:val="0"/>
      <w:marRight w:val="0"/>
      <w:marTop w:val="0"/>
      <w:marBottom w:val="0"/>
      <w:divBdr>
        <w:top w:val="none" w:sz="0" w:space="0" w:color="auto"/>
        <w:left w:val="none" w:sz="0" w:space="0" w:color="auto"/>
        <w:bottom w:val="none" w:sz="0" w:space="0" w:color="auto"/>
        <w:right w:val="none" w:sz="0" w:space="0" w:color="auto"/>
      </w:divBdr>
    </w:div>
    <w:div w:id="2069843383">
      <w:bodyDiv w:val="1"/>
      <w:marLeft w:val="0"/>
      <w:marRight w:val="0"/>
      <w:marTop w:val="0"/>
      <w:marBottom w:val="0"/>
      <w:divBdr>
        <w:top w:val="none" w:sz="0" w:space="0" w:color="auto"/>
        <w:left w:val="none" w:sz="0" w:space="0" w:color="auto"/>
        <w:bottom w:val="none" w:sz="0" w:space="0" w:color="auto"/>
        <w:right w:val="none" w:sz="0" w:space="0" w:color="auto"/>
      </w:divBdr>
    </w:div>
    <w:div w:id="212804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rmsai.a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armsai.a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6B0D9-6CE8-4CBB-B7E6-4B61BCBC0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735</TotalTime>
  <Pages>36</Pages>
  <Words>8359</Words>
  <Characters>47652</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ՀՀ ՀԱՇՎԵՔՆՆԻՉ ՊԱԼԱՏԻ ՏԱՐԵԿԱՆ ՀԱՂՈՐԴՈՒՄ</vt:lpstr>
    </vt:vector>
  </TitlesOfParts>
  <Company/>
  <LinksUpToDate>false</LinksUpToDate>
  <CharactersWithSpaces>55900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ՀՀ ՀԱՇՎԵՔՆՆԻՉ ՊԱԼԱՏԻ ՏԱՐԵԿԱՆ ՀԱՂՈՐԴՈՒՄ</dc:title>
  <dc:subject>2021</dc:subject>
  <dc:creator>vera hskich</dc:creator>
  <cp:lastModifiedBy>zorayr.karapetyan@armsai.am</cp:lastModifiedBy>
  <cp:revision>953</cp:revision>
  <cp:lastPrinted>2021-05-31T09:25:00Z</cp:lastPrinted>
  <dcterms:created xsi:type="dcterms:W3CDTF">2022-05-30T14:08:00Z</dcterms:created>
  <dcterms:modified xsi:type="dcterms:W3CDTF">2023-04-25T10:31:00Z</dcterms:modified>
</cp:coreProperties>
</file>