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00F6F" w14:textId="77777777" w:rsidR="002030C5" w:rsidRDefault="002030C5" w:rsidP="006729E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FDBD08F" w14:textId="5D6E7E4C" w:rsidR="006729E5" w:rsidRPr="0050494D" w:rsidRDefault="006729E5" w:rsidP="006729E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366D5D5B" wp14:editId="1CA3392A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CF815" w14:textId="77777777" w:rsidR="006729E5" w:rsidRPr="0050494D" w:rsidRDefault="006729E5" w:rsidP="006729E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E2625DA" w14:textId="77777777" w:rsidR="006729E5" w:rsidRDefault="006729E5" w:rsidP="006729E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78870F6F" w14:textId="77777777" w:rsidR="006729E5" w:rsidRDefault="006729E5" w:rsidP="006729E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7067FD19" w14:textId="77777777" w:rsidR="006729E5" w:rsidRPr="0050494D" w:rsidRDefault="006729E5" w:rsidP="006729E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06597F3" w14:textId="77777777" w:rsidR="006729E5" w:rsidRDefault="006729E5" w:rsidP="006729E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4832676" w14:textId="77777777" w:rsidR="006729E5" w:rsidRPr="00F85565" w:rsidRDefault="006729E5" w:rsidP="006729E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266746E6" w14:textId="48225C33" w:rsidR="006729E5" w:rsidRPr="0079275F" w:rsidRDefault="006729E5" w:rsidP="006729E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Pr="0079275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Pr="0079275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հուլիսի </w:t>
      </w:r>
      <w:r w:rsidR="00F600B2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79275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C478D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110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79275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Լ</w:t>
      </w:r>
    </w:p>
    <w:p w14:paraId="6317AAB6" w14:textId="77777777" w:rsidR="006729E5" w:rsidRDefault="006729E5" w:rsidP="006729E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EAE08C6" w14:textId="77777777" w:rsidR="004E61DF" w:rsidRPr="002D3AB4" w:rsidRDefault="004E61DF" w:rsidP="002D3AB4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12"/>
          <w:szCs w:val="24"/>
          <w:lang w:val="hy-AM"/>
        </w:rPr>
      </w:pPr>
    </w:p>
    <w:p w14:paraId="2543AFAF" w14:textId="1EC0304D" w:rsidR="000A7241" w:rsidRPr="0060340E" w:rsidRDefault="000A7241" w:rsidP="000A7241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</w:t>
      </w:r>
      <w:r w:rsidRPr="00A1642E">
        <w:rPr>
          <w:rFonts w:ascii="GHEA Grapalat" w:hAnsi="GHEA Grapalat" w:cs="Times New Roman"/>
          <w:bCs/>
          <w:sz w:val="24"/>
          <w:szCs w:val="24"/>
          <w:lang w:val="hy-AM"/>
        </w:rPr>
        <w:t>2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 ՆՈՅԵՄԲԵՐԻ 2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4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-Ի ԹԻՎ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224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-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ՈՐՈՇՄԱՆ ՄԵՋ ՓՈՓՈԽՈՒԹՅՈՒՆ</w:t>
      </w:r>
      <w:r w:rsidR="00C84E72">
        <w:rPr>
          <w:rFonts w:ascii="GHEA Grapalat" w:hAnsi="GHEA Grapalat" w:cs="Times New Roman"/>
          <w:bCs/>
          <w:sz w:val="24"/>
          <w:szCs w:val="24"/>
          <w:lang w:val="hy-AM"/>
        </w:rPr>
        <w:t>ՆԵՐ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16E4157A" w14:textId="77777777" w:rsidR="00AE240E" w:rsidRPr="002D3AB4" w:rsidRDefault="00AE240E" w:rsidP="002D3AB4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14:paraId="0F52CF60" w14:textId="28B7A96B" w:rsidR="000A7241" w:rsidRPr="00530764" w:rsidRDefault="000A7241" w:rsidP="000A7241">
      <w:pPr>
        <w:spacing w:after="0"/>
        <w:ind w:firstLine="720"/>
        <w:jc w:val="both"/>
        <w:rPr>
          <w:rFonts w:ascii="Cambria Math" w:eastAsia="Times New Roman" w:hAnsi="Cambria Math" w:cs="Sylfaen"/>
          <w:i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 w:rsidR="00C84E72"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="00C84E72"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 w:rsidR="00C84E72" w:rsidRPr="004676A7">
        <w:rPr>
          <w:rFonts w:ascii="GHEA Grapalat" w:eastAsia="Times New Roman" w:hAnsi="GHEA Grapalat"/>
          <w:sz w:val="24"/>
          <w:szCs w:val="24"/>
          <w:lang w:val="hy-AM"/>
        </w:rPr>
        <w:t xml:space="preserve">-րդ հոդվածի 1-ին մասի </w:t>
      </w:r>
      <w:r w:rsidR="00C84E72">
        <w:rPr>
          <w:rFonts w:ascii="GHEA Grapalat" w:eastAsia="Times New Roman" w:hAnsi="GHEA Grapalat"/>
          <w:sz w:val="24"/>
          <w:szCs w:val="24"/>
          <w:lang w:val="hy-AM"/>
        </w:rPr>
        <w:t>3-րդ</w:t>
      </w:r>
      <w:r w:rsidR="00C84E72" w:rsidRPr="004676A7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r w:rsidR="006525F7">
        <w:rPr>
          <w:rFonts w:ascii="GHEA Grapalat" w:eastAsia="Times New Roman" w:hAnsi="GHEA Grapalat"/>
          <w:sz w:val="24"/>
          <w:szCs w:val="24"/>
        </w:rPr>
        <w:t xml:space="preserve">և 4-րդ </w:t>
      </w:r>
      <w:r w:rsidR="00C84E72" w:rsidRPr="004676A7">
        <w:rPr>
          <w:rFonts w:ascii="GHEA Grapalat" w:eastAsia="Times New Roman" w:hAnsi="GHEA Grapalat"/>
          <w:sz w:val="24"/>
          <w:szCs w:val="24"/>
          <w:lang w:val="hy-AM"/>
        </w:rPr>
        <w:t>կետ</w:t>
      </w:r>
      <w:r w:rsidR="006525F7">
        <w:rPr>
          <w:rFonts w:ascii="GHEA Grapalat" w:eastAsia="Times New Roman" w:hAnsi="GHEA Grapalat"/>
          <w:sz w:val="24"/>
          <w:szCs w:val="24"/>
        </w:rPr>
        <w:t>եր</w:t>
      </w:r>
      <w:r w:rsidR="00C84E72" w:rsidRPr="004676A7">
        <w:rPr>
          <w:rFonts w:ascii="GHEA Grapalat" w:eastAsia="Times New Roman" w:hAnsi="GHEA Grapalat"/>
          <w:sz w:val="24"/>
          <w:szCs w:val="24"/>
          <w:lang w:val="hy-AM"/>
        </w:rPr>
        <w:t>ով</w:t>
      </w:r>
      <w:r w:rsidR="00C84E72">
        <w:rPr>
          <w:rFonts w:ascii="GHEA Grapalat" w:eastAsia="Times New Roman" w:hAnsi="GHEA Grapalat"/>
          <w:sz w:val="24"/>
          <w:szCs w:val="24"/>
          <w:lang w:val="hy-AM"/>
        </w:rPr>
        <w:t>,</w:t>
      </w:r>
      <w:r w:rsidR="00C84E72"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="009C2438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ինչպես նաև հաշվի առնելով 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>Հաշվեքննիչ պալատի 202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>3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թվականի 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>հունիսի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2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>9-ի թիվ 86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>-Լ</w:t>
      </w:r>
      <w:r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որոշմամբ</w:t>
      </w:r>
      <w:r w:rsidR="009C2438">
        <w:rPr>
          <w:rFonts w:ascii="GHEA Grapalat" w:hAnsi="GHEA Grapalat"/>
          <w:sz w:val="24"/>
          <w:szCs w:val="24"/>
          <w:lang w:val="hy-AM"/>
        </w:rPr>
        <w:t xml:space="preserve"> իրականացված՝ Հաշվեքննիչ պալատի կառուցվածքային փոփոխությունը</w:t>
      </w:r>
      <w:r>
        <w:rPr>
          <w:rFonts w:ascii="GHEA Grapalat" w:hAnsi="GHEA Grapalat"/>
          <w:sz w:val="24"/>
          <w:szCs w:val="24"/>
          <w:lang w:val="hy-AM"/>
        </w:rPr>
        <w:t>,</w:t>
      </w:r>
      <w:r w:rsidRPr="004676A7">
        <w:rPr>
          <w:rFonts w:ascii="GHEA Grapalat" w:eastAsia="Times New Roman" w:hAnsi="GHEA Grapalat"/>
          <w:sz w:val="24"/>
          <w:szCs w:val="24"/>
          <w:lang w:val="hy-AM"/>
        </w:rPr>
        <w:t xml:space="preserve"> 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530764">
        <w:rPr>
          <w:rFonts w:ascii="Cambria Math" w:hAnsi="Cambria Math" w:cs="Sylfaen"/>
          <w:sz w:val="24"/>
          <w:szCs w:val="24"/>
          <w:lang w:val="hy-AM"/>
        </w:rPr>
        <w:t>․</w:t>
      </w:r>
    </w:p>
    <w:p w14:paraId="2FDC6117" w14:textId="77777777" w:rsidR="003F02DA" w:rsidRPr="002D3AB4" w:rsidRDefault="003F02DA" w:rsidP="002D3AB4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14:paraId="1901703A" w14:textId="214AC207" w:rsidR="00AE240E" w:rsidRPr="002D3AB4" w:rsidRDefault="00AE240E" w:rsidP="002D3AB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</w:t>
      </w:r>
      <w:r w:rsidR="00CF45D5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Է`</w:t>
      </w:r>
    </w:p>
    <w:p w14:paraId="673B325E" w14:textId="77777777" w:rsidR="00AE240E" w:rsidRPr="002D3AB4" w:rsidRDefault="00AE240E" w:rsidP="002D3AB4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14:paraId="76952F8D" w14:textId="73521E14" w:rsidR="00E62C6A" w:rsidRPr="00F600B2" w:rsidRDefault="00D724EC" w:rsidP="00F600B2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firstLine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F600B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պալատի 2022 թվականի նոյեմբերի 24-ի </w:t>
      </w:r>
      <w:r w:rsidRPr="00F600B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</w:t>
      </w:r>
      <w:r w:rsidRPr="00F600B2">
        <w:rPr>
          <w:rFonts w:ascii="GHEA Grapalat" w:hAnsi="GHEA Grapalat" w:cs="Sylfaen"/>
          <w:sz w:val="24"/>
          <w:szCs w:val="24"/>
          <w:lang w:val="hy-AM"/>
        </w:rPr>
        <w:t xml:space="preserve">աշվեքննիչ պալատի 2023 թվականի գործունեության ծրագիրը և </w:t>
      </w:r>
      <w:r w:rsidR="00BB08D4" w:rsidRPr="00F600B2">
        <w:rPr>
          <w:rFonts w:ascii="GHEA Grapalat" w:hAnsi="GHEA Grapalat" w:cs="Sylfaen"/>
          <w:sz w:val="24"/>
          <w:szCs w:val="24"/>
          <w:lang w:val="hy-AM"/>
        </w:rPr>
        <w:t>Հ</w:t>
      </w:r>
      <w:r w:rsidRPr="00F600B2">
        <w:rPr>
          <w:rFonts w:ascii="GHEA Grapalat" w:hAnsi="GHEA Grapalat" w:cs="Sylfaen"/>
          <w:sz w:val="24"/>
          <w:szCs w:val="24"/>
          <w:lang w:val="hy-AM"/>
        </w:rPr>
        <w:t xml:space="preserve">աշվեքննիչ պալատի 2023 թվականի </w:t>
      </w:r>
      <w:r w:rsidRPr="00F600B2">
        <w:rPr>
          <w:rFonts w:ascii="GHEA Grapalat" w:eastAsia="Times New Roman" w:hAnsi="GHEA Grapalat" w:cs="Times New Roman"/>
          <w:sz w:val="24"/>
          <w:szCs w:val="24"/>
          <w:lang w:val="hy-AM"/>
        </w:rPr>
        <w:t>գործունեության</w:t>
      </w:r>
      <w:r w:rsidRPr="00F600B2">
        <w:rPr>
          <w:rFonts w:ascii="GHEA Grapalat" w:hAnsi="GHEA Grapalat" w:cs="Sylfaen"/>
          <w:sz w:val="24"/>
          <w:szCs w:val="24"/>
          <w:lang w:val="hy-AM"/>
        </w:rPr>
        <w:t xml:space="preserve"> ծրագրի առաջին և երկրորդ մասերով նախատեսված ծրագրային կետերի ընտրության հիմնավորումը հաստատելու մասին</w:t>
      </w:r>
      <w:r w:rsidRPr="00F600B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 w:rsidRPr="00F600B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թիվ 224-Լ </w:t>
      </w:r>
      <w:r w:rsidR="000A7241" w:rsidRPr="00F600B2">
        <w:rPr>
          <w:rFonts w:ascii="GHEA Grapalat" w:hAnsi="GHEA Grapalat" w:cs="Arial"/>
          <w:sz w:val="24"/>
          <w:szCs w:val="24"/>
          <w:lang w:val="hy-AM"/>
        </w:rPr>
        <w:t>որոշման N 1 հավելվածի (</w:t>
      </w:r>
      <w:r w:rsidR="00F600B2">
        <w:rPr>
          <w:rFonts w:ascii="GHEA Grapalat" w:hAnsi="GHEA Grapalat" w:cs="Arial"/>
          <w:sz w:val="24"/>
          <w:szCs w:val="24"/>
        </w:rPr>
        <w:t xml:space="preserve">Հաշվեքննիչ պալատի </w:t>
      </w:r>
      <w:r w:rsidR="000A7241" w:rsidRPr="00F600B2">
        <w:rPr>
          <w:rFonts w:ascii="GHEA Grapalat" w:hAnsi="GHEA Grapalat" w:cs="Arial"/>
          <w:sz w:val="24"/>
          <w:szCs w:val="24"/>
          <w:lang w:val="hy-AM"/>
        </w:rPr>
        <w:t xml:space="preserve">2023 թվականի գործունեության ծրագիր) </w:t>
      </w:r>
      <w:r w:rsidR="000A7241" w:rsidRPr="00F600B2">
        <w:rPr>
          <w:rFonts w:ascii="GHEA Grapalat" w:hAnsi="GHEA Grapalat"/>
          <w:sz w:val="24"/>
          <w:szCs w:val="24"/>
          <w:lang w:val="hy-AM"/>
        </w:rPr>
        <w:t>«ԵՐԿՐՈՐԴ ՄԱՍ – ՌԻՍԿԵՐԻ ՎՐԱ ՀԻՄՆՎԱԾ ՄԵԹՈԴԱԲԱՆՈՒԹՅԱՆ ՀԱՇՎԵՔՆՆՈՒԹՅՈՒՆՆԵՐ» բաժ</w:t>
      </w:r>
      <w:r w:rsidR="00530764" w:rsidRPr="00F600B2">
        <w:rPr>
          <w:rFonts w:ascii="GHEA Grapalat" w:hAnsi="GHEA Grapalat"/>
          <w:sz w:val="24"/>
          <w:szCs w:val="24"/>
          <w:lang w:val="hy-AM"/>
        </w:rPr>
        <w:t xml:space="preserve">ինը շարադրել </w:t>
      </w:r>
      <w:r w:rsidR="00EA59BD" w:rsidRPr="00F600B2">
        <w:rPr>
          <w:rFonts w:ascii="GHEA Grapalat" w:hAnsi="GHEA Grapalat" w:cs="Arial"/>
          <w:sz w:val="24"/>
          <w:szCs w:val="24"/>
          <w:lang w:val="hy-AM"/>
        </w:rPr>
        <w:t xml:space="preserve">նոր </w:t>
      </w:r>
      <w:r w:rsidR="00530764" w:rsidRPr="00F600B2">
        <w:rPr>
          <w:rFonts w:ascii="GHEA Grapalat" w:hAnsi="GHEA Grapalat" w:cs="Arial"/>
          <w:sz w:val="24"/>
          <w:szCs w:val="24"/>
          <w:lang w:val="hy-AM"/>
        </w:rPr>
        <w:t>խմբագրությամբ՝</w:t>
      </w:r>
    </w:p>
    <w:p w14:paraId="5885BC9A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4CC28ABC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7A17DEBB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2F1B9A0B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599A9C90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75F201EA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23077CFC" w14:textId="77777777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661334AB" w14:textId="3BE8620A" w:rsidR="00E62C6A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sectPr w:rsidR="00E62C6A" w:rsidSect="002D3AB4">
          <w:footerReference w:type="default" r:id="rId9"/>
          <w:pgSz w:w="11906" w:h="16838" w:code="9"/>
          <w:pgMar w:top="426" w:right="873" w:bottom="284" w:left="873" w:header="720" w:footer="720" w:gutter="0"/>
          <w:cols w:space="720"/>
          <w:docGrid w:linePitch="360"/>
        </w:sectPr>
      </w:pPr>
    </w:p>
    <w:p w14:paraId="69328F2C" w14:textId="23F83E5B" w:rsidR="00E62C6A" w:rsidRPr="007D173C" w:rsidRDefault="00BB08D4" w:rsidP="007D173C">
      <w:pPr>
        <w:spacing w:after="0" w:line="259" w:lineRule="auto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lastRenderedPageBreak/>
        <w:t></w:t>
      </w:r>
    </w:p>
    <w:tbl>
      <w:tblPr>
        <w:tblStyle w:val="TableGrid"/>
        <w:tblpPr w:leftFromText="180" w:rightFromText="180" w:vertAnchor="page" w:horzAnchor="margin" w:tblpX="675" w:tblpY="3706"/>
        <w:tblW w:w="15229" w:type="dxa"/>
        <w:tblLook w:val="04A0" w:firstRow="1" w:lastRow="0" w:firstColumn="1" w:lastColumn="0" w:noHBand="0" w:noVBand="1"/>
      </w:tblPr>
      <w:tblGrid>
        <w:gridCol w:w="557"/>
        <w:gridCol w:w="6097"/>
        <w:gridCol w:w="5809"/>
        <w:gridCol w:w="2766"/>
      </w:tblGrid>
      <w:tr w:rsidR="00E62C6A" w:rsidRPr="00C84E72" w14:paraId="73E8660F" w14:textId="77777777" w:rsidTr="00A53CEC">
        <w:trPr>
          <w:trHeight w:val="22"/>
        </w:trPr>
        <w:tc>
          <w:tcPr>
            <w:tcW w:w="15229" w:type="dxa"/>
            <w:gridSpan w:val="4"/>
            <w:shd w:val="clear" w:color="auto" w:fill="000000" w:themeFill="text1"/>
            <w:vAlign w:val="center"/>
          </w:tcPr>
          <w:p w14:paraId="53AB765B" w14:textId="5FF7CBF7" w:rsidR="00E62C6A" w:rsidRPr="00DC5486" w:rsidRDefault="007D173C" w:rsidP="00A53CEC">
            <w:pPr>
              <w:shd w:val="clear" w:color="auto" w:fill="0D0D0D" w:themeFill="text1" w:themeFillTint="F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="00E62C6A"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ԵՐԿՐՈՐԴ ՄԱՍ – ՌԻՍԿԵՐԻ ՎՐԱ ՀԻՄՆՎԱԾ ՄԵԹՈԴԱԲԱՆՈՒԹՅԱՆ ՀԱՇՎԵՔՆՆՈՒԹՅՈՒՆՆԵՐ </w:t>
            </w:r>
          </w:p>
        </w:tc>
      </w:tr>
      <w:tr w:rsidR="00E62C6A" w:rsidRPr="00374628" w14:paraId="235E4533" w14:textId="77777777" w:rsidTr="00A53CEC">
        <w:trPr>
          <w:trHeight w:val="640"/>
        </w:trPr>
        <w:tc>
          <w:tcPr>
            <w:tcW w:w="557" w:type="dxa"/>
            <w:shd w:val="clear" w:color="auto" w:fill="D9D9D9" w:themeFill="background1" w:themeFillShade="D9"/>
            <w:vAlign w:val="center"/>
          </w:tcPr>
          <w:p w14:paraId="35A047F5" w14:textId="77777777" w:rsidR="00E62C6A" w:rsidRPr="00374628" w:rsidRDefault="00E62C6A" w:rsidP="00A53CE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N</w:t>
            </w:r>
          </w:p>
        </w:tc>
        <w:tc>
          <w:tcPr>
            <w:tcW w:w="6097" w:type="dxa"/>
            <w:shd w:val="clear" w:color="auto" w:fill="D9D9D9" w:themeFill="background1" w:themeFillShade="D9"/>
            <w:vAlign w:val="center"/>
          </w:tcPr>
          <w:p w14:paraId="60F55B3E" w14:textId="77777777" w:rsidR="00E62C6A" w:rsidRPr="00374628" w:rsidRDefault="00E62C6A" w:rsidP="00A53CE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ՕԲՅԵԿՏ</w:t>
            </w:r>
            <w:r w:rsidRPr="00374628">
              <w:rPr>
                <w:rFonts w:ascii="GHEA Grapalat" w:hAnsi="GHEA Grapalat"/>
                <w:sz w:val="24"/>
                <w:szCs w:val="24"/>
              </w:rPr>
              <w:t xml:space="preserve"> (ՆԵՐ)</w:t>
            </w:r>
          </w:p>
        </w:tc>
        <w:tc>
          <w:tcPr>
            <w:tcW w:w="5809" w:type="dxa"/>
            <w:shd w:val="clear" w:color="auto" w:fill="D9D9D9" w:themeFill="background1" w:themeFillShade="D9"/>
            <w:vAlign w:val="center"/>
          </w:tcPr>
          <w:p w14:paraId="3FBA402D" w14:textId="77777777" w:rsidR="00E62C6A" w:rsidRPr="00374628" w:rsidRDefault="00E62C6A" w:rsidP="00A53CE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ԱՌԱՐԿԱ</w:t>
            </w:r>
          </w:p>
        </w:tc>
        <w:tc>
          <w:tcPr>
            <w:tcW w:w="2766" w:type="dxa"/>
            <w:shd w:val="clear" w:color="auto" w:fill="D9D9D9" w:themeFill="background1" w:themeFillShade="D9"/>
            <w:vAlign w:val="center"/>
          </w:tcPr>
          <w:p w14:paraId="673CD257" w14:textId="77777777" w:rsidR="00E62C6A" w:rsidRPr="00374628" w:rsidRDefault="00E62C6A" w:rsidP="00A53CE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ՍՏՈՐԱԲԱԺԱՆՈՒՄ</w:t>
            </w:r>
          </w:p>
        </w:tc>
      </w:tr>
      <w:tr w:rsidR="00E62C6A" w:rsidRPr="00374628" w14:paraId="1D956CD2" w14:textId="77777777" w:rsidTr="00A53CEC">
        <w:trPr>
          <w:trHeight w:val="628"/>
        </w:trPr>
        <w:tc>
          <w:tcPr>
            <w:tcW w:w="557" w:type="dxa"/>
            <w:vAlign w:val="center"/>
          </w:tcPr>
          <w:p w14:paraId="72917716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519284B9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Ք</w:t>
            </w:r>
            <w:r w:rsidRPr="00DA342E">
              <w:rPr>
                <w:rFonts w:ascii="GHEA Grapalat" w:hAnsi="GHEA Grapalat"/>
                <w:sz w:val="24"/>
                <w:szCs w:val="24"/>
              </w:rPr>
              <w:t>աղաքաշինության կոմիտե</w:t>
            </w:r>
          </w:p>
        </w:tc>
        <w:tc>
          <w:tcPr>
            <w:tcW w:w="5809" w:type="dxa"/>
            <w:vAlign w:val="center"/>
          </w:tcPr>
          <w:p w14:paraId="7CFA7F40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Ֆինանսատնտեսական գործունեության ֆինանսական և համապատասխանության հաշվեքննություն</w:t>
            </w:r>
          </w:p>
        </w:tc>
        <w:tc>
          <w:tcPr>
            <w:tcW w:w="2766" w:type="dxa"/>
            <w:vAlign w:val="center"/>
          </w:tcPr>
          <w:p w14:paraId="30F0B67B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4-րդ վարչություն</w:t>
            </w:r>
          </w:p>
        </w:tc>
      </w:tr>
      <w:tr w:rsidR="00E62C6A" w:rsidRPr="00374628" w14:paraId="6E983B46" w14:textId="77777777" w:rsidTr="00A53CEC">
        <w:trPr>
          <w:trHeight w:val="628"/>
        </w:trPr>
        <w:tc>
          <w:tcPr>
            <w:tcW w:w="557" w:type="dxa"/>
            <w:vAlign w:val="center"/>
          </w:tcPr>
          <w:p w14:paraId="087C697E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2.</w:t>
            </w:r>
          </w:p>
        </w:tc>
        <w:tc>
          <w:tcPr>
            <w:tcW w:w="6097" w:type="dxa"/>
            <w:vAlign w:val="center"/>
          </w:tcPr>
          <w:p w14:paraId="27E7B8E7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 w:rsidRPr="00E55A42">
              <w:rPr>
                <w:rFonts w:ascii="GHEA Grapalat" w:hAnsi="GHEA Grapalat"/>
                <w:sz w:val="24"/>
                <w:szCs w:val="24"/>
              </w:rPr>
              <w:t>Գեղարքունիքի մարզպետարան</w:t>
            </w:r>
          </w:p>
        </w:tc>
        <w:tc>
          <w:tcPr>
            <w:tcW w:w="5809" w:type="dxa"/>
            <w:vAlign w:val="center"/>
          </w:tcPr>
          <w:p w14:paraId="7FAD3D3F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Ֆինանսատնտեսական գործունեության ֆինանսական և համապատասխանության հաշվեքննություն</w:t>
            </w:r>
          </w:p>
        </w:tc>
        <w:tc>
          <w:tcPr>
            <w:tcW w:w="2766" w:type="dxa"/>
            <w:vAlign w:val="center"/>
          </w:tcPr>
          <w:p w14:paraId="34139718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րդ</w:t>
            </w:r>
            <w:r>
              <w:rPr>
                <w:rFonts w:ascii="GHEA Grapalat" w:hAnsi="GHEA Grapalat"/>
                <w:sz w:val="24"/>
                <w:szCs w:val="24"/>
              </w:rPr>
              <w:t xml:space="preserve"> վարչություն</w:t>
            </w:r>
          </w:p>
        </w:tc>
      </w:tr>
      <w:tr w:rsidR="00E62C6A" w:rsidRPr="00374628" w14:paraId="24A3A1B4" w14:textId="77777777" w:rsidTr="00A53CEC">
        <w:trPr>
          <w:trHeight w:val="628"/>
        </w:trPr>
        <w:tc>
          <w:tcPr>
            <w:tcW w:w="557" w:type="dxa"/>
            <w:vAlign w:val="center"/>
          </w:tcPr>
          <w:p w14:paraId="6126D82D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3.</w:t>
            </w:r>
          </w:p>
        </w:tc>
        <w:tc>
          <w:tcPr>
            <w:tcW w:w="6097" w:type="dxa"/>
            <w:vAlign w:val="center"/>
          </w:tcPr>
          <w:p w14:paraId="2A4017FB" w14:textId="77777777" w:rsidR="00E62C6A" w:rsidRPr="00697B24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  <w:lang w:val="en-GB"/>
              </w:rPr>
            </w:pPr>
            <w:r w:rsidRPr="0040578B">
              <w:rPr>
                <w:rFonts w:ascii="GHEA Grapalat" w:hAnsi="GHEA Grapalat"/>
                <w:sz w:val="24"/>
                <w:szCs w:val="24"/>
              </w:rPr>
              <w:t>Շիրակի մարզպետարան</w:t>
            </w:r>
          </w:p>
        </w:tc>
        <w:tc>
          <w:tcPr>
            <w:tcW w:w="5809" w:type="dxa"/>
            <w:vAlign w:val="center"/>
          </w:tcPr>
          <w:p w14:paraId="77E4C5A8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Ֆինանսատնտեսական գործունեության ֆինանսական և համապատասխանության հաշվեքննություն</w:t>
            </w:r>
          </w:p>
        </w:tc>
        <w:tc>
          <w:tcPr>
            <w:tcW w:w="2766" w:type="dxa"/>
            <w:vAlign w:val="center"/>
          </w:tcPr>
          <w:p w14:paraId="1E7FB731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>
              <w:rPr>
                <w:rFonts w:ascii="GHEA Grapalat" w:hAnsi="GHEA Grapalat"/>
                <w:sz w:val="24"/>
                <w:szCs w:val="24"/>
              </w:rPr>
              <w:t>-րդ վարչություն</w:t>
            </w:r>
          </w:p>
        </w:tc>
      </w:tr>
      <w:tr w:rsidR="00E62C6A" w:rsidRPr="00374628" w14:paraId="2CD1107E" w14:textId="77777777" w:rsidTr="00A53CEC">
        <w:trPr>
          <w:trHeight w:val="628"/>
        </w:trPr>
        <w:tc>
          <w:tcPr>
            <w:tcW w:w="557" w:type="dxa"/>
            <w:vAlign w:val="center"/>
          </w:tcPr>
          <w:p w14:paraId="347F3422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4.</w:t>
            </w:r>
          </w:p>
        </w:tc>
        <w:tc>
          <w:tcPr>
            <w:tcW w:w="6097" w:type="dxa"/>
            <w:vAlign w:val="center"/>
          </w:tcPr>
          <w:p w14:paraId="0EFFC99B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 w:rsidRPr="000A2798">
              <w:rPr>
                <w:rFonts w:ascii="GHEA Grapalat" w:hAnsi="GHEA Grapalat"/>
                <w:sz w:val="24"/>
                <w:szCs w:val="24"/>
              </w:rPr>
              <w:t>Ներքին գործերի նախարարության միգրացիայի և քաղաքացիության ծառայություն</w:t>
            </w:r>
          </w:p>
        </w:tc>
        <w:tc>
          <w:tcPr>
            <w:tcW w:w="5809" w:type="dxa"/>
            <w:vAlign w:val="center"/>
          </w:tcPr>
          <w:p w14:paraId="05E5FD34" w14:textId="77777777" w:rsidR="00E62C6A" w:rsidRPr="00374628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Ֆինանսատնտեսական գործունեության ֆինանսական հաշվեքննություն</w:t>
            </w:r>
          </w:p>
        </w:tc>
        <w:tc>
          <w:tcPr>
            <w:tcW w:w="2766" w:type="dxa"/>
            <w:vAlign w:val="center"/>
          </w:tcPr>
          <w:p w14:paraId="632F68B7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4-րդ վարչություն</w:t>
            </w:r>
          </w:p>
        </w:tc>
      </w:tr>
      <w:tr w:rsidR="00E62C6A" w:rsidRPr="00374628" w14:paraId="7F48D6FC" w14:textId="77777777" w:rsidTr="00A53CEC">
        <w:trPr>
          <w:trHeight w:val="1376"/>
        </w:trPr>
        <w:tc>
          <w:tcPr>
            <w:tcW w:w="557" w:type="dxa"/>
            <w:vAlign w:val="center"/>
          </w:tcPr>
          <w:p w14:paraId="6B728DB5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5.</w:t>
            </w:r>
          </w:p>
        </w:tc>
        <w:tc>
          <w:tcPr>
            <w:tcW w:w="6097" w:type="dxa"/>
            <w:vAlign w:val="center"/>
          </w:tcPr>
          <w:p w14:paraId="24B35416" w14:textId="77777777" w:rsidR="00E62C6A" w:rsidRPr="006B6222" w:rsidRDefault="00E62C6A" w:rsidP="00A53CEC">
            <w:pPr>
              <w:spacing w:after="0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Արտաշատի համայնքապետարան</w:t>
            </w:r>
          </w:p>
        </w:tc>
        <w:tc>
          <w:tcPr>
            <w:tcW w:w="5809" w:type="dxa"/>
            <w:vAlign w:val="center"/>
          </w:tcPr>
          <w:p w14:paraId="0EADA93C" w14:textId="77777777" w:rsidR="00E62C6A" w:rsidRPr="00510D04" w:rsidRDefault="00E62C6A" w:rsidP="00A53CE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Ֆինանսատնտեսական գործունեության ֆինանսական և համապատասխանության հաշվեքննություն</w:t>
            </w:r>
          </w:p>
        </w:tc>
        <w:tc>
          <w:tcPr>
            <w:tcW w:w="2766" w:type="dxa"/>
            <w:vAlign w:val="center"/>
          </w:tcPr>
          <w:p w14:paraId="37422316" w14:textId="77777777" w:rsidR="00E62C6A" w:rsidRPr="00374628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</w:rPr>
              <w:t>-րդ վարչություն</w:t>
            </w:r>
          </w:p>
        </w:tc>
      </w:tr>
      <w:tr w:rsidR="00E62C6A" w:rsidRPr="00D011FB" w14:paraId="2AF9CE98" w14:textId="77777777" w:rsidTr="00A53CEC">
        <w:trPr>
          <w:trHeight w:val="845"/>
        </w:trPr>
        <w:tc>
          <w:tcPr>
            <w:tcW w:w="557" w:type="dxa"/>
            <w:vAlign w:val="center"/>
          </w:tcPr>
          <w:p w14:paraId="43B41D00" w14:textId="03642335" w:rsidR="00E62C6A" w:rsidRPr="004D2395" w:rsidRDefault="00272E26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6</w:t>
            </w:r>
            <w:r w:rsidR="00E62C6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6FC955E0" w14:textId="77777777" w:rsidR="00E62C6A" w:rsidRPr="00D011FB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արածքային կառավարման և ենթակառուցվածքների նախարարություն</w:t>
            </w:r>
          </w:p>
        </w:tc>
        <w:tc>
          <w:tcPr>
            <w:tcW w:w="5809" w:type="dxa"/>
            <w:vAlign w:val="center"/>
          </w:tcPr>
          <w:p w14:paraId="19F05A27" w14:textId="77777777" w:rsidR="00E62C6A" w:rsidRPr="009E0B0D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E0B0D">
              <w:rPr>
                <w:rFonts w:ascii="GHEA Grapalat" w:hAnsi="GHEA Grapalat"/>
                <w:sz w:val="24"/>
                <w:szCs w:val="24"/>
                <w:lang w:val="hy-AM"/>
              </w:rPr>
              <w:t>Կոշտ թ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ափոնների կառավարման գործընթաց</w:t>
            </w:r>
            <w:r w:rsidRPr="009E0B0D">
              <w:rPr>
                <w:rFonts w:ascii="GHEA Grapalat" w:hAnsi="GHEA Grapalat"/>
                <w:sz w:val="24"/>
                <w:szCs w:val="24"/>
                <w:lang w:val="hy-AM"/>
              </w:rPr>
              <w:t xml:space="preserve">ի </w:t>
            </w:r>
            <w:r w:rsidRPr="009E0B0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34BF53AC" w14:textId="77777777" w:rsidR="00E62C6A" w:rsidRPr="00D011FB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6-րդ վարչություն</w:t>
            </w:r>
          </w:p>
        </w:tc>
      </w:tr>
      <w:tr w:rsidR="00E62C6A" w:rsidRPr="007B7AA3" w14:paraId="1E068E7A" w14:textId="77777777" w:rsidTr="00A53CEC">
        <w:trPr>
          <w:trHeight w:val="628"/>
        </w:trPr>
        <w:tc>
          <w:tcPr>
            <w:tcW w:w="557" w:type="dxa"/>
            <w:vAlign w:val="center"/>
          </w:tcPr>
          <w:p w14:paraId="2526BE56" w14:textId="6A0CFBCF" w:rsidR="00E62C6A" w:rsidRPr="004D2395" w:rsidRDefault="00B71899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="00E62C6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5A60A9C1" w14:textId="77777777" w:rsidR="00E62C6A" w:rsidRPr="007B7AA3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ետական եկամուտների կոմիտե</w:t>
            </w:r>
          </w:p>
        </w:tc>
        <w:tc>
          <w:tcPr>
            <w:tcW w:w="5809" w:type="dxa"/>
            <w:vAlign w:val="center"/>
          </w:tcPr>
          <w:p w14:paraId="495D3A03" w14:textId="77777777" w:rsidR="00E62C6A" w:rsidRPr="009E0B0D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7B7AA3">
              <w:rPr>
                <w:rFonts w:ascii="GHEA Grapalat" w:hAnsi="GHEA Grapalat"/>
                <w:sz w:val="24"/>
                <w:szCs w:val="24"/>
                <w:lang w:val="hy-AM"/>
              </w:rPr>
              <w:t>լեկտրոնային առևտրի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ծառայությունների մատուցման</w:t>
            </w:r>
            <w:r w:rsidRPr="007B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հարկման գործընթաց</w:t>
            </w:r>
            <w:r w:rsidRPr="009E0B0D">
              <w:rPr>
                <w:rFonts w:ascii="GHEA Grapalat" w:hAnsi="GHEA Grapalat"/>
                <w:sz w:val="24"/>
                <w:szCs w:val="24"/>
                <w:lang w:val="hy-AM"/>
              </w:rPr>
              <w:t xml:space="preserve">ի </w:t>
            </w:r>
            <w:r w:rsidRPr="009E0B0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18876A52" w14:textId="77777777" w:rsidR="00E62C6A" w:rsidRPr="00F3730A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>
              <w:rPr>
                <w:rFonts w:ascii="GHEA Grapalat" w:hAnsi="GHEA Grapalat"/>
                <w:sz w:val="24"/>
                <w:szCs w:val="24"/>
              </w:rPr>
              <w:t>-րդ վարչություն</w:t>
            </w:r>
          </w:p>
        </w:tc>
      </w:tr>
      <w:tr w:rsidR="00E62C6A" w:rsidRPr="00C01005" w14:paraId="1C27A4D7" w14:textId="77777777" w:rsidTr="00A53CEC">
        <w:trPr>
          <w:trHeight w:val="646"/>
        </w:trPr>
        <w:tc>
          <w:tcPr>
            <w:tcW w:w="557" w:type="dxa"/>
            <w:vAlign w:val="center"/>
          </w:tcPr>
          <w:p w14:paraId="7C94AB1E" w14:textId="2118E7F0" w:rsidR="00E62C6A" w:rsidRPr="004D2395" w:rsidRDefault="00B71899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8</w:t>
            </w:r>
            <w:r w:rsidR="00E62C6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6E75A511" w14:textId="77777777" w:rsidR="00E62C6A" w:rsidRPr="00C01005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53BBF">
              <w:rPr>
                <w:rFonts w:ascii="GHEA Grapalat" w:hAnsi="GHEA Grapalat"/>
                <w:sz w:val="24"/>
                <w:szCs w:val="24"/>
              </w:rPr>
              <w:t>Ներքին գործերի նախարարություն</w:t>
            </w:r>
          </w:p>
        </w:tc>
        <w:tc>
          <w:tcPr>
            <w:tcW w:w="5809" w:type="dxa"/>
            <w:vAlign w:val="center"/>
          </w:tcPr>
          <w:p w14:paraId="324A7117" w14:textId="77777777" w:rsidR="00E62C6A" w:rsidRPr="00C01005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Սեյսմիկ պաշտպանության գործընթաց</w:t>
            </w:r>
            <w:r w:rsidRPr="00FE5F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 </w:t>
            </w:r>
            <w:r w:rsidRPr="00FE5FC6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6CE15931" w14:textId="77777777" w:rsidR="00E62C6A" w:rsidRPr="00C01005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1-ին վարչություն</w:t>
            </w:r>
          </w:p>
        </w:tc>
      </w:tr>
      <w:tr w:rsidR="00E62C6A" w:rsidRPr="00374628" w14:paraId="22890CDE" w14:textId="77777777" w:rsidTr="00A53CEC">
        <w:trPr>
          <w:trHeight w:val="1063"/>
        </w:trPr>
        <w:tc>
          <w:tcPr>
            <w:tcW w:w="557" w:type="dxa"/>
            <w:vAlign w:val="center"/>
          </w:tcPr>
          <w:p w14:paraId="37EB7F48" w14:textId="41815C7E" w:rsidR="00E62C6A" w:rsidRPr="00A4337A" w:rsidRDefault="00B71899" w:rsidP="00B71899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GB"/>
              </w:rPr>
            </w:pPr>
            <w:r>
              <w:rPr>
                <w:rFonts w:ascii="GHEA Grapalat" w:hAnsi="GHEA Grapalat"/>
                <w:sz w:val="24"/>
                <w:szCs w:val="24"/>
              </w:rPr>
              <w:t>9</w:t>
            </w:r>
            <w:r w:rsidR="00E62C6A" w:rsidRPr="00A4337A">
              <w:rPr>
                <w:rFonts w:ascii="GHEA Grapalat" w:hAnsi="GHEA Grapalat"/>
                <w:sz w:val="24"/>
                <w:szCs w:val="24"/>
                <w:lang w:val="en-GB"/>
              </w:rPr>
              <w:t>.</w:t>
            </w:r>
          </w:p>
        </w:tc>
        <w:tc>
          <w:tcPr>
            <w:tcW w:w="6097" w:type="dxa"/>
            <w:vAlign w:val="center"/>
          </w:tcPr>
          <w:p w14:paraId="607EC951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Ա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շխատանքի և սոցիալական հարցերի նախարարության միասնական սոցիալական ծառայություն</w:t>
            </w:r>
          </w:p>
        </w:tc>
        <w:tc>
          <w:tcPr>
            <w:tcW w:w="5809" w:type="dxa"/>
            <w:vAlign w:val="center"/>
          </w:tcPr>
          <w:p w14:paraId="7AFE124C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Զբաղվածության ծրագրի իրականացման գործընթացի կատարողականի հաշվեքննություն</w:t>
            </w:r>
          </w:p>
        </w:tc>
        <w:tc>
          <w:tcPr>
            <w:tcW w:w="2766" w:type="dxa"/>
            <w:vAlign w:val="center"/>
          </w:tcPr>
          <w:p w14:paraId="0010E0B4" w14:textId="77777777" w:rsidR="00E62C6A" w:rsidRPr="00A4337A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1-ին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վարչություն</w:t>
            </w:r>
          </w:p>
        </w:tc>
      </w:tr>
      <w:tr w:rsidR="00E62C6A" w:rsidRPr="00010009" w14:paraId="5F1B5552" w14:textId="77777777" w:rsidTr="00A53CEC">
        <w:trPr>
          <w:trHeight w:val="1122"/>
        </w:trPr>
        <w:tc>
          <w:tcPr>
            <w:tcW w:w="557" w:type="dxa"/>
            <w:vAlign w:val="center"/>
          </w:tcPr>
          <w:p w14:paraId="7EBF7251" w14:textId="74C731D9" w:rsidR="00E62C6A" w:rsidRPr="00A4337A" w:rsidRDefault="00B71899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10</w:t>
            </w:r>
            <w:r w:rsidR="00E62C6A"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11919AD2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 w:cs="Sylfaen"/>
                <w:sz w:val="24"/>
                <w:szCs w:val="24"/>
              </w:rPr>
              <w:t>Ա</w:t>
            </w:r>
            <w:r w:rsidRPr="00A4337A">
              <w:rPr>
                <w:rFonts w:ascii="GHEA Grapalat" w:hAnsi="GHEA Grapalat" w:cs="Sylfaen"/>
                <w:sz w:val="24"/>
                <w:szCs w:val="24"/>
                <w:lang w:val="hy-AM"/>
              </w:rPr>
              <w:t>ռողջապահության նախարարություն</w:t>
            </w:r>
          </w:p>
        </w:tc>
        <w:tc>
          <w:tcPr>
            <w:tcW w:w="5809" w:type="dxa"/>
            <w:vAlign w:val="center"/>
          </w:tcPr>
          <w:p w14:paraId="19ED147A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 w:cs="Sylfaen"/>
                <w:sz w:val="24"/>
                <w:szCs w:val="24"/>
                <w:lang w:val="hy-AM"/>
              </w:rPr>
              <w:t>Մոր և մանկան առողջության պահպանման կատարողականի հաշվեքննություն</w:t>
            </w:r>
          </w:p>
        </w:tc>
        <w:tc>
          <w:tcPr>
            <w:tcW w:w="2766" w:type="dxa"/>
            <w:vAlign w:val="center"/>
          </w:tcPr>
          <w:p w14:paraId="373749EA" w14:textId="77777777" w:rsidR="00E62C6A" w:rsidRPr="00FE6A43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6A43">
              <w:rPr>
                <w:rFonts w:ascii="GHEA Grapalat" w:hAnsi="GHEA Grapalat" w:cs="Sylfaen"/>
                <w:sz w:val="24"/>
                <w:szCs w:val="24"/>
                <w:lang w:val="hy-AM"/>
              </w:rPr>
              <w:t>7-րդ վարչություն</w:t>
            </w:r>
          </w:p>
        </w:tc>
      </w:tr>
      <w:tr w:rsidR="00E62C6A" w:rsidRPr="00010009" w14:paraId="110117D7" w14:textId="77777777" w:rsidTr="00A53CEC">
        <w:trPr>
          <w:trHeight w:val="1137"/>
        </w:trPr>
        <w:tc>
          <w:tcPr>
            <w:tcW w:w="557" w:type="dxa"/>
            <w:vAlign w:val="center"/>
          </w:tcPr>
          <w:p w14:paraId="36A51749" w14:textId="0BC82AEF" w:rsidR="00E62C6A" w:rsidRPr="00A4337A" w:rsidRDefault="00E62C6A" w:rsidP="00B71899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1</w:t>
            </w:r>
            <w:r w:rsidR="00B71899">
              <w:rPr>
                <w:rFonts w:ascii="GHEA Grapalat" w:hAnsi="GHEA Grapalat"/>
                <w:sz w:val="24"/>
                <w:szCs w:val="24"/>
              </w:rPr>
              <w:t>1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767B25F4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Էկոնոմիկայի նախարարություն</w:t>
            </w:r>
          </w:p>
        </w:tc>
        <w:tc>
          <w:tcPr>
            <w:tcW w:w="5809" w:type="dxa"/>
            <w:vAlign w:val="center"/>
          </w:tcPr>
          <w:p w14:paraId="6D6C0B0F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Չափագիտության զարգացման ծրագրի իրականացման գործընթացի կատարողականի հաշվեքննություն</w:t>
            </w:r>
          </w:p>
        </w:tc>
        <w:tc>
          <w:tcPr>
            <w:tcW w:w="2766" w:type="dxa"/>
            <w:vAlign w:val="center"/>
          </w:tcPr>
          <w:p w14:paraId="64F11D62" w14:textId="77777777" w:rsidR="00E62C6A" w:rsidRPr="00FE6A43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Pr="00FE6A43">
              <w:rPr>
                <w:rFonts w:ascii="GHEA Grapalat" w:hAnsi="GHEA Grapalat"/>
                <w:sz w:val="24"/>
                <w:szCs w:val="24"/>
                <w:lang w:val="en-GB"/>
              </w:rPr>
              <w:t>-</w:t>
            </w:r>
            <w:r w:rsidRPr="00FE6A43">
              <w:rPr>
                <w:rFonts w:ascii="GHEA Grapalat" w:hAnsi="GHEA Grapalat"/>
                <w:sz w:val="24"/>
                <w:szCs w:val="24"/>
                <w:lang w:val="hy-AM"/>
              </w:rPr>
              <w:t>րդ վարչություն</w:t>
            </w:r>
          </w:p>
        </w:tc>
      </w:tr>
      <w:tr w:rsidR="00E62C6A" w:rsidRPr="00010009" w14:paraId="69BF1EB7" w14:textId="77777777" w:rsidTr="00A53CEC">
        <w:trPr>
          <w:trHeight w:val="628"/>
        </w:trPr>
        <w:tc>
          <w:tcPr>
            <w:tcW w:w="557" w:type="dxa"/>
            <w:vAlign w:val="center"/>
          </w:tcPr>
          <w:p w14:paraId="71FC4169" w14:textId="0B47B77C" w:rsidR="00E62C6A" w:rsidRPr="00A4337A" w:rsidRDefault="00E62C6A" w:rsidP="00B71899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1</w:t>
            </w:r>
            <w:r w:rsidR="00B71899">
              <w:rPr>
                <w:rFonts w:ascii="GHEA Grapalat" w:hAnsi="GHEA Grapalat"/>
                <w:sz w:val="24"/>
                <w:szCs w:val="24"/>
              </w:rPr>
              <w:t>2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6097" w:type="dxa"/>
            <w:vAlign w:val="center"/>
          </w:tcPr>
          <w:p w14:paraId="75663CB9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Էկոնոմիկայի նախարարություն</w:t>
            </w:r>
          </w:p>
        </w:tc>
        <w:tc>
          <w:tcPr>
            <w:tcW w:w="5809" w:type="dxa"/>
            <w:vAlign w:val="center"/>
          </w:tcPr>
          <w:p w14:paraId="6E346E7B" w14:textId="77777777" w:rsidR="00E62C6A" w:rsidRPr="00A4337A" w:rsidRDefault="00E62C6A" w:rsidP="00A53CEC">
            <w:pPr>
              <w:spacing w:after="0" w:line="240" w:lineRule="auto"/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Ա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րտադրական հնարավորությունների արդիականացման և նոր տեխնոլոգիաների ներմուծման խթանման նպատակով մատչելի պայմաններով վարկերի տրամադր</w:t>
            </w:r>
            <w:r w:rsidRPr="00A4337A">
              <w:rPr>
                <w:rFonts w:ascii="GHEA Grapalat" w:hAnsi="GHEA Grapalat"/>
                <w:sz w:val="24"/>
                <w:szCs w:val="24"/>
              </w:rPr>
              <w:t xml:space="preserve">ման գործընթացի </w:t>
            </w:r>
            <w:r w:rsidRPr="00A4337A">
              <w:rPr>
                <w:rFonts w:ascii="GHEA Grapalat" w:hAnsi="GHEA Grapalat"/>
                <w:sz w:val="24"/>
                <w:szCs w:val="24"/>
                <w:lang w:val="hy-AM"/>
              </w:rPr>
              <w:t>կատարողականի հաշվեքննություն</w:t>
            </w:r>
          </w:p>
        </w:tc>
        <w:tc>
          <w:tcPr>
            <w:tcW w:w="2766" w:type="dxa"/>
            <w:vAlign w:val="center"/>
          </w:tcPr>
          <w:p w14:paraId="6C7F4676" w14:textId="77777777" w:rsidR="00E62C6A" w:rsidRPr="00FE6A43" w:rsidRDefault="00E62C6A" w:rsidP="00A53CEC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FE6A43">
              <w:rPr>
                <w:rFonts w:ascii="GHEA Grapalat" w:hAnsi="GHEA Grapalat"/>
                <w:sz w:val="24"/>
                <w:szCs w:val="24"/>
                <w:lang w:val="en-GB"/>
              </w:rPr>
              <w:t>-րդ վարչություն</w:t>
            </w:r>
          </w:p>
        </w:tc>
      </w:tr>
    </w:tbl>
    <w:p w14:paraId="0B985831" w14:textId="4806FCEC" w:rsidR="000E6E9D" w:rsidRPr="0004111C" w:rsidRDefault="00E62C6A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bidi="he-IL"/>
        </w:rPr>
        <w:sectPr w:rsidR="000E6E9D" w:rsidRPr="0004111C" w:rsidSect="00E62C6A">
          <w:pgSz w:w="16838" w:h="11906" w:orient="landscape" w:code="9"/>
          <w:pgMar w:top="873" w:right="425" w:bottom="873" w:left="284" w:header="720" w:footer="720" w:gutter="0"/>
          <w:cols w:space="720"/>
          <w:docGrid w:linePitch="360"/>
        </w:sectPr>
      </w:pPr>
      <w:r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»</w:t>
      </w:r>
      <w:r w:rsidR="0004111C">
        <w:rPr>
          <w:rFonts w:ascii="GHEA Grapalat" w:eastAsia="Times New Roman" w:hAnsi="GHEA Grapalat" w:cs="Sylfaen"/>
          <w:b/>
          <w:sz w:val="24"/>
          <w:szCs w:val="24"/>
          <w:lang w:bidi="he-IL"/>
        </w:rPr>
        <w:t>:</w:t>
      </w:r>
    </w:p>
    <w:p w14:paraId="415399F3" w14:textId="3F45D9A4" w:rsidR="000E6E9D" w:rsidRDefault="000E6E9D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75BB44A9" w14:textId="2C4610AA" w:rsidR="000E6E9D" w:rsidRDefault="000E6E9D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16FA1A9C" w14:textId="77777777" w:rsidR="000E6E9D" w:rsidRPr="00CD755E" w:rsidRDefault="000E6E9D" w:rsidP="00AA1E50">
      <w:pPr>
        <w:pStyle w:val="ListParagraph"/>
        <w:spacing w:after="0" w:line="259" w:lineRule="auto"/>
        <w:ind w:left="108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448C4C19" w14:textId="1164D9A8" w:rsidR="00D724EC" w:rsidRPr="00EA59BD" w:rsidRDefault="000B1367" w:rsidP="004F09C5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պալատի 2022 թվականի նոյեմբերի 24-ի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</w:t>
      </w:r>
      <w:r w:rsidR="0004111C" w:rsidRPr="00D724EC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</w:t>
      </w:r>
      <w:r w:rsidR="0004111C" w:rsidRPr="00D724EC">
        <w:rPr>
          <w:rFonts w:ascii="GHEA Grapalat" w:hAnsi="GHEA Grapalat" w:cs="Sylfaen"/>
          <w:sz w:val="24"/>
          <w:szCs w:val="24"/>
          <w:lang w:val="hy-AM"/>
        </w:rPr>
        <w:t xml:space="preserve">աշվեքննիչ պալատի 2023 թվականի գործունեության ծրագիրը և </w:t>
      </w:r>
      <w:r w:rsidR="0004111C" w:rsidRPr="0079275F">
        <w:rPr>
          <w:rFonts w:ascii="GHEA Grapalat" w:hAnsi="GHEA Grapalat" w:cs="Sylfaen"/>
          <w:sz w:val="24"/>
          <w:szCs w:val="24"/>
          <w:lang w:val="hy-AM"/>
        </w:rPr>
        <w:t>Հ</w:t>
      </w:r>
      <w:r w:rsidR="0004111C" w:rsidRPr="00D724EC">
        <w:rPr>
          <w:rFonts w:ascii="GHEA Grapalat" w:hAnsi="GHEA Grapalat" w:cs="Sylfaen"/>
          <w:sz w:val="24"/>
          <w:szCs w:val="24"/>
          <w:lang w:val="hy-AM"/>
        </w:rPr>
        <w:t>աշվեքննիչ պալատի 2023 թվականի գործունեության ծրագրի առաջին և երկրորդ մասերով նախատեսված ծրագրային կետերի ընտրության հիմնավորումը հաստատելու մասին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թիվ 224-Լ որոշման </w:t>
      </w:r>
      <w:r>
        <w:rPr>
          <w:rFonts w:ascii="GHEA Grapalat" w:hAnsi="GHEA Grapalat" w:cs="Arial"/>
          <w:sz w:val="24"/>
          <w:szCs w:val="24"/>
          <w:lang w:val="hy-AM"/>
        </w:rPr>
        <w:t xml:space="preserve">N 2 </w:t>
      </w:r>
      <w:r w:rsidR="00E2041F">
        <w:rPr>
          <w:rFonts w:ascii="GHEA Grapalat" w:hAnsi="GHEA Grapalat" w:cs="Arial"/>
          <w:sz w:val="24"/>
          <w:szCs w:val="24"/>
          <w:lang w:val="hy-AM"/>
        </w:rPr>
        <w:t>հավելվածի</w:t>
      </w:r>
      <w:r>
        <w:rPr>
          <w:rFonts w:ascii="GHEA Grapalat" w:hAnsi="GHEA Grapalat" w:cs="Arial"/>
          <w:sz w:val="24"/>
          <w:szCs w:val="24"/>
          <w:lang w:val="hy-AM"/>
        </w:rPr>
        <w:t xml:space="preserve"> (</w:t>
      </w:r>
      <w:r w:rsidR="0004111C" w:rsidRPr="0079275F">
        <w:rPr>
          <w:rFonts w:ascii="GHEA Grapalat" w:hAnsi="GHEA Grapalat" w:cs="Times New Roman"/>
          <w:bCs/>
          <w:sz w:val="24"/>
          <w:szCs w:val="24"/>
          <w:lang w:val="hy-AM"/>
        </w:rPr>
        <w:t>Հ</w:t>
      </w:r>
      <w:r w:rsidRPr="00E2041F">
        <w:rPr>
          <w:rFonts w:ascii="GHEA Grapalat" w:hAnsi="GHEA Grapalat" w:cs="Times New Roman"/>
          <w:bCs/>
          <w:sz w:val="24"/>
          <w:szCs w:val="24"/>
          <w:lang w:val="hy-AM"/>
        </w:rPr>
        <w:t>աշվեքննիչ պալատի 2023 թվականի գործունեության ծրագրի առաջին և երկրորդ մասերով նախատեսված ծրագրային կետերի ընտրության հիմնավորում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) </w:t>
      </w:r>
      <w:r w:rsidR="00E2041F">
        <w:rPr>
          <w:rFonts w:ascii="GHEA Grapalat" w:hAnsi="GHEA Grapalat" w:cs="Arial"/>
          <w:sz w:val="24"/>
          <w:szCs w:val="24"/>
          <w:lang w:val="hy-AM"/>
        </w:rPr>
        <w:t xml:space="preserve">5-րդ </w:t>
      </w:r>
      <w:r w:rsidR="00AF1AB3">
        <w:rPr>
          <w:rFonts w:ascii="GHEA Grapalat" w:hAnsi="GHEA Grapalat" w:cs="Arial"/>
          <w:sz w:val="24"/>
          <w:szCs w:val="24"/>
        </w:rPr>
        <w:t>բաժնում</w:t>
      </w:r>
      <w:r w:rsidR="00B71899">
        <w:rPr>
          <w:rFonts w:ascii="GHEA Grapalat" w:hAnsi="GHEA Grapalat" w:cs="Arial"/>
          <w:sz w:val="24"/>
          <w:szCs w:val="24"/>
          <w:lang w:val="hy-AM"/>
        </w:rPr>
        <w:t xml:space="preserve"> կատարել հետևյալ փոփոխությունները</w:t>
      </w:r>
      <w:r w:rsidR="00C2550C">
        <w:rPr>
          <w:rFonts w:ascii="GHEA Grapalat" w:hAnsi="GHEA Grapalat" w:cs="Arial"/>
          <w:sz w:val="24"/>
          <w:szCs w:val="24"/>
          <w:lang w:val="hy-AM"/>
        </w:rPr>
        <w:t>՝</w:t>
      </w:r>
    </w:p>
    <w:p w14:paraId="6E681EDF" w14:textId="7F22ED60" w:rsidR="004264FE" w:rsidRDefault="00B71899" w:rsidP="00C8461D">
      <w:pPr>
        <w:pStyle w:val="ListParagraph"/>
        <w:numPr>
          <w:ilvl w:val="0"/>
          <w:numId w:val="17"/>
        </w:numPr>
        <w:tabs>
          <w:tab w:val="left" w:pos="1134"/>
        </w:tabs>
        <w:spacing w:after="0" w:line="264" w:lineRule="auto"/>
        <w:ind w:left="709" w:firstLine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«Շրջակա միջավայր, ենթակառուցվածքներ» </w:t>
      </w:r>
      <w:r w:rsidR="00AF1AB3">
        <w:rPr>
          <w:rFonts w:ascii="GHEA Grapalat" w:hAnsi="GHEA Grapalat" w:cs="Arial"/>
          <w:sz w:val="24"/>
          <w:szCs w:val="24"/>
        </w:rPr>
        <w:t>գլխին</w:t>
      </w:r>
      <w:r>
        <w:rPr>
          <w:rFonts w:ascii="GHEA Grapalat" w:hAnsi="GHEA Grapalat" w:cs="Arial"/>
          <w:sz w:val="24"/>
          <w:szCs w:val="24"/>
          <w:lang w:val="hy-AM"/>
        </w:rPr>
        <w:t xml:space="preserve"> նախորդող </w:t>
      </w:r>
      <w:r w:rsidR="006149C0">
        <w:rPr>
          <w:rFonts w:ascii="GHEA Grapalat" w:hAnsi="GHEA Grapalat" w:cs="Arial"/>
          <w:sz w:val="24"/>
          <w:szCs w:val="24"/>
          <w:lang w:val="hy-AM"/>
        </w:rPr>
        <w:t>«</w:t>
      </w:r>
      <w:r w:rsidR="006149C0">
        <w:rPr>
          <w:rFonts w:ascii="GHEA Grapalat" w:hAnsi="GHEA Grapalat" w:cs="Times New Roman"/>
          <w:sz w:val="24"/>
          <w:szCs w:val="24"/>
          <w:lang w:val="hy-AM"/>
        </w:rPr>
        <w:t>2023 թվականի համար ծրագրված կատարողականի հաշվեքննությունների թիվը՝ 9 է, որից 3-ը (ոլորտները՝ առողջապահություն; սոցիալական ապահովություն և աշխատանքի ռեսուրսներ) տեղափոխվել են 2022 թվականի գործունեության ծրագրից. «Առողջապահության նախարարությունում ոչ վարակիչ հիվանդությունների բժշկական օգնության ապահովման կատարողականի հաշվեքննություն», «Մոր և մանկան առողջության պահպանման կատարողականի հաշվեքննություն» և «Ա</w:t>
      </w:r>
      <w:r w:rsidR="006149C0">
        <w:rPr>
          <w:rFonts w:ascii="GHEA Grapalat" w:hAnsi="GHEA Grapalat"/>
          <w:sz w:val="24"/>
          <w:szCs w:val="24"/>
          <w:lang w:val="hy-AM"/>
        </w:rPr>
        <w:t>շխատանքի և սոցիալական հարցերի նախարարության միասնական սոցիալական ծառայությունում զբաղվածության ծրագրի իրականացման գործընթացի կատարողականի հաշվեքննություն</w:t>
      </w:r>
      <w:r w:rsidR="006149C0">
        <w:rPr>
          <w:rFonts w:ascii="GHEA Grapalat" w:hAnsi="GHEA Grapalat" w:cs="Times New Roman"/>
          <w:sz w:val="24"/>
          <w:szCs w:val="24"/>
          <w:lang w:val="hy-AM"/>
        </w:rPr>
        <w:t xml:space="preserve">»: Իսկ </w:t>
      </w:r>
      <w:r w:rsidR="006149C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թվով 6 նոր ծրագրային կետերը ներկայացված են ստորև (սույն առաջարկները առավելապես բխում են ՀՀ կառավարության 2021-2026թթ. գործունեության ծրագրով սահմանված ոլորտային հիմնական առաջնահերթություններից):</w:t>
      </w:r>
      <w:r w:rsidR="006149C0">
        <w:rPr>
          <w:rFonts w:ascii="GHEA Grapalat" w:hAnsi="GHEA Grapalat" w:cs="Arial"/>
          <w:sz w:val="24"/>
          <w:szCs w:val="24"/>
          <w:lang w:val="hy-AM"/>
        </w:rPr>
        <w:t>»</w:t>
      </w:r>
      <w:r w:rsidR="004264FE">
        <w:rPr>
          <w:rFonts w:ascii="GHEA Grapalat" w:hAnsi="GHEA Grapalat" w:cs="Arial"/>
          <w:sz w:val="24"/>
          <w:szCs w:val="24"/>
          <w:lang w:val="hy-AM"/>
        </w:rPr>
        <w:t xml:space="preserve"> պարբերությունը շարադրել հետևյալ նոր խմբագրությամբ.</w:t>
      </w:r>
    </w:p>
    <w:p w14:paraId="073DE1A9" w14:textId="6B9140FC" w:rsidR="00EA59BD" w:rsidRDefault="004264FE" w:rsidP="00C8461D">
      <w:pPr>
        <w:pStyle w:val="ListParagraph"/>
        <w:spacing w:after="0" w:line="264" w:lineRule="auto"/>
        <w:ind w:left="709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«</w:t>
      </w:r>
      <w:r>
        <w:rPr>
          <w:rFonts w:ascii="GHEA Grapalat" w:hAnsi="GHEA Grapalat" w:cs="Times New Roman"/>
          <w:sz w:val="24"/>
          <w:szCs w:val="24"/>
          <w:lang w:val="hy-AM"/>
        </w:rPr>
        <w:t xml:space="preserve">2023 թվականի համար ծրագրված կատարողականի հաշվեքննությունների թիվը՝ </w:t>
      </w:r>
      <w:r w:rsidR="00B71899">
        <w:rPr>
          <w:rFonts w:ascii="GHEA Grapalat" w:hAnsi="GHEA Grapalat" w:cs="Times New Roman"/>
          <w:sz w:val="24"/>
          <w:szCs w:val="24"/>
        </w:rPr>
        <w:t>7</w:t>
      </w:r>
      <w:r>
        <w:rPr>
          <w:rFonts w:ascii="GHEA Grapalat" w:hAnsi="GHEA Grapalat" w:cs="Times New Roman"/>
          <w:sz w:val="24"/>
          <w:szCs w:val="24"/>
          <w:lang w:val="hy-AM"/>
        </w:rPr>
        <w:t xml:space="preserve"> է, որից 2-ը (ոլորտները՝ սոցիալական ապահովություն և աշխատանքի ռեսուրսներ) տեղափոխվել են 2022 թվականի գործունեության ծրագրից. «Մոր և մանկան առողջության պահպանման կատարողականի հաշվեքննություն» և «Ա</w:t>
      </w:r>
      <w:r>
        <w:rPr>
          <w:rFonts w:ascii="GHEA Grapalat" w:hAnsi="GHEA Grapalat"/>
          <w:sz w:val="24"/>
          <w:szCs w:val="24"/>
          <w:lang w:val="hy-AM"/>
        </w:rPr>
        <w:t>շխատանքի և սոցիալական հարցերի նախարարության միասնական սոցիալական ծառայությունում զբաղվածության ծրագրի իրականացման գործընթացի կատարողականի հաշվեքննություն</w:t>
      </w:r>
      <w:r>
        <w:rPr>
          <w:rFonts w:ascii="GHEA Grapalat" w:hAnsi="GHEA Grapalat" w:cs="Times New Roman"/>
          <w:sz w:val="24"/>
          <w:szCs w:val="24"/>
          <w:lang w:val="hy-AM"/>
        </w:rPr>
        <w:t xml:space="preserve">»: Իսկ </w:t>
      </w:r>
      <w:r w:rsidR="00C845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թվով </w:t>
      </w:r>
      <w:r w:rsidR="00B71899">
        <w:rPr>
          <w:rFonts w:ascii="GHEA Grapalat" w:eastAsia="Times New Roman" w:hAnsi="GHEA Grapalat" w:cs="Times New Roman"/>
          <w:sz w:val="24"/>
          <w:szCs w:val="24"/>
          <w:lang w:eastAsia="ru-RU"/>
        </w:rPr>
        <w:t>5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նոր ծրագրային կետերը ներկայացված են ստորև (սույն առաջարկներ</w:t>
      </w:r>
      <w:r w:rsidR="00B71899">
        <w:rPr>
          <w:rFonts w:ascii="GHEA Grapalat" w:eastAsia="Times New Roman" w:hAnsi="GHEA Grapalat" w:cs="Times New Roman"/>
          <w:sz w:val="24"/>
          <w:szCs w:val="24"/>
          <w:lang w:eastAsia="ru-RU"/>
        </w:rPr>
        <w:t>ն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առավելապես բխում են ՀՀ կառավարության 2021-2026թթ. գործունեության ծրագրով սահմանված ոլորտային հիմնական առաջնահերթություններից):</w:t>
      </w:r>
      <w:r>
        <w:rPr>
          <w:rFonts w:ascii="GHEA Grapalat" w:hAnsi="GHEA Grapalat" w:cs="Arial"/>
          <w:sz w:val="24"/>
          <w:szCs w:val="24"/>
          <w:lang w:val="hy-AM"/>
        </w:rPr>
        <w:t>»</w:t>
      </w:r>
      <w:r w:rsidR="00B71899">
        <w:rPr>
          <w:rFonts w:ascii="GHEA Grapalat" w:hAnsi="GHEA Grapalat" w:cs="Arial"/>
          <w:sz w:val="24"/>
          <w:szCs w:val="24"/>
          <w:lang w:val="hy-AM"/>
        </w:rPr>
        <w:t>,</w:t>
      </w:r>
    </w:p>
    <w:p w14:paraId="3E76E7E0" w14:textId="05269CCA" w:rsidR="00B71899" w:rsidRPr="00B71899" w:rsidRDefault="00AF1AB3" w:rsidP="00C8461D">
      <w:pPr>
        <w:pStyle w:val="ListParagraph"/>
        <w:numPr>
          <w:ilvl w:val="0"/>
          <w:numId w:val="17"/>
        </w:numPr>
        <w:spacing w:after="0" w:line="264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></w:t>
      </w:r>
      <w:r w:rsidR="00B71899" w:rsidRPr="00B71899">
        <w:rPr>
          <w:rFonts w:ascii="GHEA Grapalat" w:hAnsi="GHEA Grapalat" w:cs="Arial"/>
          <w:sz w:val="24"/>
          <w:szCs w:val="24"/>
        </w:rPr>
        <w:t>Ազգային տնտեսական զարգացում</w:t>
      </w:r>
      <w:r>
        <w:rPr>
          <w:rFonts w:ascii="GHEA Grapalat" w:hAnsi="GHEA Grapalat" w:cs="Arial"/>
          <w:sz w:val="24"/>
          <w:szCs w:val="24"/>
        </w:rPr>
        <w:t> գլուխն ուժը կորցրած ճանաչել:</w:t>
      </w:r>
    </w:p>
    <w:p w14:paraId="703BF178" w14:textId="54D9D9FB" w:rsidR="00AE240E" w:rsidRPr="002D3AB4" w:rsidRDefault="00AE240E" w:rsidP="004F09C5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 հաջորդող օրվանից:</w:t>
      </w:r>
    </w:p>
    <w:p w14:paraId="46AB850D" w14:textId="6E7C0034" w:rsidR="00AE240E" w:rsidRDefault="00AE240E" w:rsidP="002D3AB4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C8461D" w:rsidRPr="00C8461D" w14:paraId="3030EC2B" w14:textId="77777777" w:rsidTr="00B279D6">
        <w:tc>
          <w:tcPr>
            <w:tcW w:w="3379" w:type="dxa"/>
          </w:tcPr>
          <w:p w14:paraId="0629A607" w14:textId="77777777" w:rsidR="00C8461D" w:rsidRPr="00C8461D" w:rsidRDefault="00C8461D" w:rsidP="00B279D6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C8461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hyperlink r:id="rId13" w:tooltip="Ctrl+Click to validate and learn more about this digital signature" w:history="1"/>
            <w:r w:rsidRPr="00C8461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06D3093A" w14:textId="0B1F2153" w:rsidR="00C8461D" w:rsidRPr="00C8461D" w:rsidRDefault="00C8461D" w:rsidP="00C8461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object w:dxaOrig="1440" w:dyaOrig="1440" w14:anchorId="77B253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100.25pt;height:74.8pt" o:ole="">
                  <v:imagedata r:id="rId14" o:title=""/>
                </v:shape>
                <w:control r:id="rId15" w:name="ArGrDigsig1" w:shapeid="_x0000_i1040"/>
              </w:objec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end"/>
            </w:r>
            <w:bookmarkEnd w:id="0"/>
            <w:r w:rsidRPr="00C8461D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begin"/>
            </w:r>
            <w:r w:rsidRPr="00C8461D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 w:rsidRPr="00C8461D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r>
            <w:r w:rsidRPr="00C8461D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separate"/>
            </w:r>
            <w:r w:rsidRPr="00C8461D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end"/>
            </w:r>
          </w:p>
        </w:tc>
        <w:tc>
          <w:tcPr>
            <w:tcW w:w="4077" w:type="dxa"/>
          </w:tcPr>
          <w:p w14:paraId="6915AFC3" w14:textId="77777777" w:rsidR="00C8461D" w:rsidRPr="00C8461D" w:rsidRDefault="00C8461D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004C6CD" w14:textId="77777777" w:rsidR="00C8461D" w:rsidRPr="00C8461D" w:rsidRDefault="00C8461D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24B5CB8" w14:textId="77777777" w:rsidR="00C8461D" w:rsidRPr="00C8461D" w:rsidRDefault="00C8461D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C8461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2620B1C5" w14:textId="77777777" w:rsidR="000E6E9D" w:rsidRPr="00C8461D" w:rsidRDefault="000E6E9D" w:rsidP="00C8461D">
      <w:pPr>
        <w:spacing w:after="0"/>
        <w:rPr>
          <w:rFonts w:ascii="GHEA Grapalat" w:hAnsi="GHEA Grapalat" w:cs="Arial"/>
          <w:sz w:val="24"/>
          <w:szCs w:val="24"/>
          <w:lang w:val="hy-AM"/>
        </w:rPr>
      </w:pPr>
    </w:p>
    <w:sectPr w:rsidR="000E6E9D" w:rsidRPr="00C8461D" w:rsidSect="00C8461D">
      <w:pgSz w:w="11906" w:h="16838" w:code="9"/>
      <w:pgMar w:top="425" w:right="873" w:bottom="142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26E5F" w14:textId="77777777" w:rsidR="000B3876" w:rsidRDefault="000B3876">
      <w:pPr>
        <w:spacing w:after="0" w:line="240" w:lineRule="auto"/>
      </w:pPr>
      <w:r>
        <w:separator/>
      </w:r>
    </w:p>
  </w:endnote>
  <w:endnote w:type="continuationSeparator" w:id="0">
    <w:p w14:paraId="6A6378C7" w14:textId="77777777" w:rsidR="000B3876" w:rsidRDefault="000B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C84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A1E31" w14:textId="77777777" w:rsidR="000B3876" w:rsidRDefault="000B3876">
      <w:pPr>
        <w:spacing w:after="0" w:line="240" w:lineRule="auto"/>
      </w:pPr>
      <w:r>
        <w:separator/>
      </w:r>
    </w:p>
  </w:footnote>
  <w:footnote w:type="continuationSeparator" w:id="0">
    <w:p w14:paraId="16D180F9" w14:textId="77777777" w:rsidR="000B3876" w:rsidRDefault="000B3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D68ED"/>
    <w:multiLevelType w:val="hybridMultilevel"/>
    <w:tmpl w:val="197CFB86"/>
    <w:lvl w:ilvl="0" w:tplc="1072221C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48D00A6C"/>
    <w:multiLevelType w:val="hybridMultilevel"/>
    <w:tmpl w:val="11CE65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E2409"/>
    <w:multiLevelType w:val="hybridMultilevel"/>
    <w:tmpl w:val="8EFA78DC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C75C86"/>
    <w:multiLevelType w:val="multilevel"/>
    <w:tmpl w:val="9FFE6DF8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2160"/>
      </w:pPr>
      <w:rPr>
        <w:rFonts w:hint="default"/>
      </w:rPr>
    </w:lvl>
  </w:abstractNum>
  <w:abstractNum w:abstractNumId="9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471193"/>
    <w:multiLevelType w:val="hybridMultilevel"/>
    <w:tmpl w:val="BA54AD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"/>
  </w:num>
  <w:num w:numId="10">
    <w:abstractNumId w:val="12"/>
  </w:num>
  <w:num w:numId="11">
    <w:abstractNumId w:val="0"/>
  </w:num>
  <w:num w:numId="12">
    <w:abstractNumId w:val="5"/>
  </w:num>
  <w:num w:numId="13">
    <w:abstractNumId w:val="9"/>
  </w:num>
  <w:num w:numId="14">
    <w:abstractNumId w:val="4"/>
  </w:num>
  <w:num w:numId="15">
    <w:abstractNumId w:val="6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F82"/>
    <w:rsid w:val="00010A48"/>
    <w:rsid w:val="00010BBF"/>
    <w:rsid w:val="00011730"/>
    <w:rsid w:val="00022F71"/>
    <w:rsid w:val="0002799E"/>
    <w:rsid w:val="0004111C"/>
    <w:rsid w:val="00045109"/>
    <w:rsid w:val="0005220E"/>
    <w:rsid w:val="000802A0"/>
    <w:rsid w:val="00083591"/>
    <w:rsid w:val="0008424B"/>
    <w:rsid w:val="0009514D"/>
    <w:rsid w:val="00095455"/>
    <w:rsid w:val="000A4A30"/>
    <w:rsid w:val="000A6829"/>
    <w:rsid w:val="000A7241"/>
    <w:rsid w:val="000B1367"/>
    <w:rsid w:val="000B1647"/>
    <w:rsid w:val="000B3876"/>
    <w:rsid w:val="000B412C"/>
    <w:rsid w:val="000C2748"/>
    <w:rsid w:val="000C55B0"/>
    <w:rsid w:val="000D094A"/>
    <w:rsid w:val="000D7843"/>
    <w:rsid w:val="000E6E9D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547B"/>
    <w:rsid w:val="00156333"/>
    <w:rsid w:val="00156FA1"/>
    <w:rsid w:val="0016283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1E6149"/>
    <w:rsid w:val="00200BD5"/>
    <w:rsid w:val="002030C5"/>
    <w:rsid w:val="00211DBD"/>
    <w:rsid w:val="002141FF"/>
    <w:rsid w:val="00216B9E"/>
    <w:rsid w:val="00216D50"/>
    <w:rsid w:val="0023537F"/>
    <w:rsid w:val="00235A18"/>
    <w:rsid w:val="002369B5"/>
    <w:rsid w:val="00236DCA"/>
    <w:rsid w:val="0024136E"/>
    <w:rsid w:val="00242111"/>
    <w:rsid w:val="002552DE"/>
    <w:rsid w:val="00255B4C"/>
    <w:rsid w:val="00260C6F"/>
    <w:rsid w:val="00272E26"/>
    <w:rsid w:val="00274E25"/>
    <w:rsid w:val="002771CB"/>
    <w:rsid w:val="002A3C73"/>
    <w:rsid w:val="002B0D23"/>
    <w:rsid w:val="002B3F21"/>
    <w:rsid w:val="002C09C3"/>
    <w:rsid w:val="002C0CA7"/>
    <w:rsid w:val="002C0F6B"/>
    <w:rsid w:val="002D3AB4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65858"/>
    <w:rsid w:val="00371370"/>
    <w:rsid w:val="003726D6"/>
    <w:rsid w:val="00377ADB"/>
    <w:rsid w:val="0038026C"/>
    <w:rsid w:val="00393AE9"/>
    <w:rsid w:val="003A6E66"/>
    <w:rsid w:val="003B01A2"/>
    <w:rsid w:val="003B1896"/>
    <w:rsid w:val="003B272D"/>
    <w:rsid w:val="003D338B"/>
    <w:rsid w:val="003D5CA9"/>
    <w:rsid w:val="003E45CF"/>
    <w:rsid w:val="003F02DA"/>
    <w:rsid w:val="003F034D"/>
    <w:rsid w:val="003F26FD"/>
    <w:rsid w:val="003F496C"/>
    <w:rsid w:val="00404C44"/>
    <w:rsid w:val="00404D46"/>
    <w:rsid w:val="0040578B"/>
    <w:rsid w:val="004258DB"/>
    <w:rsid w:val="004264FE"/>
    <w:rsid w:val="004270BA"/>
    <w:rsid w:val="00433C89"/>
    <w:rsid w:val="004435AA"/>
    <w:rsid w:val="00445B13"/>
    <w:rsid w:val="00446B92"/>
    <w:rsid w:val="00453297"/>
    <w:rsid w:val="00456707"/>
    <w:rsid w:val="004608AF"/>
    <w:rsid w:val="0046100A"/>
    <w:rsid w:val="00464F79"/>
    <w:rsid w:val="004652FD"/>
    <w:rsid w:val="0046571C"/>
    <w:rsid w:val="00465FED"/>
    <w:rsid w:val="004676A7"/>
    <w:rsid w:val="00470977"/>
    <w:rsid w:val="004726EB"/>
    <w:rsid w:val="00480C04"/>
    <w:rsid w:val="00481668"/>
    <w:rsid w:val="00490529"/>
    <w:rsid w:val="00495538"/>
    <w:rsid w:val="00497561"/>
    <w:rsid w:val="004A4BE7"/>
    <w:rsid w:val="004A5E6B"/>
    <w:rsid w:val="004B0C70"/>
    <w:rsid w:val="004B5D61"/>
    <w:rsid w:val="004C3138"/>
    <w:rsid w:val="004C478D"/>
    <w:rsid w:val="004C6949"/>
    <w:rsid w:val="004D68BE"/>
    <w:rsid w:val="004D789E"/>
    <w:rsid w:val="004E156B"/>
    <w:rsid w:val="004E61DF"/>
    <w:rsid w:val="004E7A8A"/>
    <w:rsid w:val="004F09C5"/>
    <w:rsid w:val="00506D77"/>
    <w:rsid w:val="00510D04"/>
    <w:rsid w:val="00511DB1"/>
    <w:rsid w:val="00511DD9"/>
    <w:rsid w:val="0052303F"/>
    <w:rsid w:val="005246B2"/>
    <w:rsid w:val="0052507E"/>
    <w:rsid w:val="00525BD1"/>
    <w:rsid w:val="00530764"/>
    <w:rsid w:val="005360FF"/>
    <w:rsid w:val="00540F83"/>
    <w:rsid w:val="00543B1B"/>
    <w:rsid w:val="00545E1C"/>
    <w:rsid w:val="00555D42"/>
    <w:rsid w:val="00556FF6"/>
    <w:rsid w:val="00567C7C"/>
    <w:rsid w:val="00572D4B"/>
    <w:rsid w:val="00580B01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27B2"/>
    <w:rsid w:val="005B3CC1"/>
    <w:rsid w:val="005C55B2"/>
    <w:rsid w:val="005C680E"/>
    <w:rsid w:val="005D01B8"/>
    <w:rsid w:val="005D6727"/>
    <w:rsid w:val="005E6E52"/>
    <w:rsid w:val="005F38FC"/>
    <w:rsid w:val="005F5772"/>
    <w:rsid w:val="00601C42"/>
    <w:rsid w:val="006058BB"/>
    <w:rsid w:val="00606171"/>
    <w:rsid w:val="00613D76"/>
    <w:rsid w:val="006149C0"/>
    <w:rsid w:val="00614E84"/>
    <w:rsid w:val="006229B4"/>
    <w:rsid w:val="00623BB9"/>
    <w:rsid w:val="00626B23"/>
    <w:rsid w:val="0064772A"/>
    <w:rsid w:val="006525F7"/>
    <w:rsid w:val="006543ED"/>
    <w:rsid w:val="00656DA0"/>
    <w:rsid w:val="00665A11"/>
    <w:rsid w:val="006729E5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1990"/>
    <w:rsid w:val="006F35EB"/>
    <w:rsid w:val="00701E13"/>
    <w:rsid w:val="00704F8B"/>
    <w:rsid w:val="00716DBF"/>
    <w:rsid w:val="00720E8C"/>
    <w:rsid w:val="00725667"/>
    <w:rsid w:val="00741865"/>
    <w:rsid w:val="00744F8C"/>
    <w:rsid w:val="00751CDB"/>
    <w:rsid w:val="007620D0"/>
    <w:rsid w:val="00766AAC"/>
    <w:rsid w:val="00775121"/>
    <w:rsid w:val="007759EF"/>
    <w:rsid w:val="00786E85"/>
    <w:rsid w:val="00787F8E"/>
    <w:rsid w:val="0079275F"/>
    <w:rsid w:val="007962D5"/>
    <w:rsid w:val="007A3881"/>
    <w:rsid w:val="007B54A9"/>
    <w:rsid w:val="007B67B2"/>
    <w:rsid w:val="007B74FA"/>
    <w:rsid w:val="007B7AA3"/>
    <w:rsid w:val="007C2DA4"/>
    <w:rsid w:val="007C4596"/>
    <w:rsid w:val="007C5C2A"/>
    <w:rsid w:val="007D173C"/>
    <w:rsid w:val="007D17B2"/>
    <w:rsid w:val="007D4AB9"/>
    <w:rsid w:val="007E713D"/>
    <w:rsid w:val="007F123D"/>
    <w:rsid w:val="007F13F5"/>
    <w:rsid w:val="007F1DA3"/>
    <w:rsid w:val="007F3848"/>
    <w:rsid w:val="007F60AA"/>
    <w:rsid w:val="008016D1"/>
    <w:rsid w:val="00803234"/>
    <w:rsid w:val="0080483A"/>
    <w:rsid w:val="00812562"/>
    <w:rsid w:val="00812C87"/>
    <w:rsid w:val="00825629"/>
    <w:rsid w:val="00835D39"/>
    <w:rsid w:val="00841634"/>
    <w:rsid w:val="00857344"/>
    <w:rsid w:val="00860FC2"/>
    <w:rsid w:val="00866C9B"/>
    <w:rsid w:val="00867DDB"/>
    <w:rsid w:val="00877097"/>
    <w:rsid w:val="00886EC0"/>
    <w:rsid w:val="00895E38"/>
    <w:rsid w:val="00896F67"/>
    <w:rsid w:val="008976EE"/>
    <w:rsid w:val="008A4963"/>
    <w:rsid w:val="008A5BFA"/>
    <w:rsid w:val="008C2D93"/>
    <w:rsid w:val="008C69B9"/>
    <w:rsid w:val="008D3995"/>
    <w:rsid w:val="008E2640"/>
    <w:rsid w:val="008E6BDF"/>
    <w:rsid w:val="008F1006"/>
    <w:rsid w:val="008F4D9D"/>
    <w:rsid w:val="009028DE"/>
    <w:rsid w:val="009065A5"/>
    <w:rsid w:val="009077EC"/>
    <w:rsid w:val="0091533A"/>
    <w:rsid w:val="00925283"/>
    <w:rsid w:val="009330AF"/>
    <w:rsid w:val="009519A5"/>
    <w:rsid w:val="00957FE1"/>
    <w:rsid w:val="0096118A"/>
    <w:rsid w:val="009624F3"/>
    <w:rsid w:val="00967EC3"/>
    <w:rsid w:val="009961F3"/>
    <w:rsid w:val="009A31A4"/>
    <w:rsid w:val="009A4532"/>
    <w:rsid w:val="009A454B"/>
    <w:rsid w:val="009A4D9B"/>
    <w:rsid w:val="009B03EE"/>
    <w:rsid w:val="009C015B"/>
    <w:rsid w:val="009C2438"/>
    <w:rsid w:val="009C2A52"/>
    <w:rsid w:val="009C414D"/>
    <w:rsid w:val="009C5072"/>
    <w:rsid w:val="009C60B3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6D4C"/>
    <w:rsid w:val="009E6D8A"/>
    <w:rsid w:val="009F1ABD"/>
    <w:rsid w:val="009F4DDF"/>
    <w:rsid w:val="009F5568"/>
    <w:rsid w:val="00A074BE"/>
    <w:rsid w:val="00A174C7"/>
    <w:rsid w:val="00A229BF"/>
    <w:rsid w:val="00A30C91"/>
    <w:rsid w:val="00A43D72"/>
    <w:rsid w:val="00A60AB8"/>
    <w:rsid w:val="00A72807"/>
    <w:rsid w:val="00AA1E50"/>
    <w:rsid w:val="00AA560E"/>
    <w:rsid w:val="00AB5779"/>
    <w:rsid w:val="00AC3ECF"/>
    <w:rsid w:val="00AC584F"/>
    <w:rsid w:val="00AD05C8"/>
    <w:rsid w:val="00AD175C"/>
    <w:rsid w:val="00AD23C0"/>
    <w:rsid w:val="00AD7733"/>
    <w:rsid w:val="00AE096D"/>
    <w:rsid w:val="00AE240E"/>
    <w:rsid w:val="00AE7D32"/>
    <w:rsid w:val="00AF0D1F"/>
    <w:rsid w:val="00AF1AB3"/>
    <w:rsid w:val="00B04AC9"/>
    <w:rsid w:val="00B1002E"/>
    <w:rsid w:val="00B100B5"/>
    <w:rsid w:val="00B10E1A"/>
    <w:rsid w:val="00B203E0"/>
    <w:rsid w:val="00B3609F"/>
    <w:rsid w:val="00B402E0"/>
    <w:rsid w:val="00B43AE0"/>
    <w:rsid w:val="00B567BD"/>
    <w:rsid w:val="00B6254B"/>
    <w:rsid w:val="00B678A3"/>
    <w:rsid w:val="00B71899"/>
    <w:rsid w:val="00B734E3"/>
    <w:rsid w:val="00B76ED0"/>
    <w:rsid w:val="00B77758"/>
    <w:rsid w:val="00B8152D"/>
    <w:rsid w:val="00B861E7"/>
    <w:rsid w:val="00BA37AE"/>
    <w:rsid w:val="00BB08D4"/>
    <w:rsid w:val="00BB23E4"/>
    <w:rsid w:val="00BB483F"/>
    <w:rsid w:val="00BB510E"/>
    <w:rsid w:val="00BB5DE4"/>
    <w:rsid w:val="00BD20B5"/>
    <w:rsid w:val="00BD22B1"/>
    <w:rsid w:val="00BD2471"/>
    <w:rsid w:val="00BD2D72"/>
    <w:rsid w:val="00BD5FB1"/>
    <w:rsid w:val="00BD5FF4"/>
    <w:rsid w:val="00BD67A8"/>
    <w:rsid w:val="00BE2227"/>
    <w:rsid w:val="00BF1FD5"/>
    <w:rsid w:val="00BF33B2"/>
    <w:rsid w:val="00BF4E14"/>
    <w:rsid w:val="00C01005"/>
    <w:rsid w:val="00C071E9"/>
    <w:rsid w:val="00C1003B"/>
    <w:rsid w:val="00C15E46"/>
    <w:rsid w:val="00C21B53"/>
    <w:rsid w:val="00C21D10"/>
    <w:rsid w:val="00C2274B"/>
    <w:rsid w:val="00C22C70"/>
    <w:rsid w:val="00C231E8"/>
    <w:rsid w:val="00C2550C"/>
    <w:rsid w:val="00C34452"/>
    <w:rsid w:val="00C4339C"/>
    <w:rsid w:val="00C4370D"/>
    <w:rsid w:val="00C461F0"/>
    <w:rsid w:val="00C54E55"/>
    <w:rsid w:val="00C5669D"/>
    <w:rsid w:val="00C73B01"/>
    <w:rsid w:val="00C74B0F"/>
    <w:rsid w:val="00C81C09"/>
    <w:rsid w:val="00C8239E"/>
    <w:rsid w:val="00C845A3"/>
    <w:rsid w:val="00C8461D"/>
    <w:rsid w:val="00C84E72"/>
    <w:rsid w:val="00C87F7C"/>
    <w:rsid w:val="00C9360D"/>
    <w:rsid w:val="00C97482"/>
    <w:rsid w:val="00CA1FC4"/>
    <w:rsid w:val="00CA224A"/>
    <w:rsid w:val="00CA6F6F"/>
    <w:rsid w:val="00CB45B7"/>
    <w:rsid w:val="00CB4CD8"/>
    <w:rsid w:val="00CB5DAC"/>
    <w:rsid w:val="00CB7298"/>
    <w:rsid w:val="00CC162D"/>
    <w:rsid w:val="00CD5391"/>
    <w:rsid w:val="00CE2835"/>
    <w:rsid w:val="00CF390E"/>
    <w:rsid w:val="00CF45D5"/>
    <w:rsid w:val="00CF65C6"/>
    <w:rsid w:val="00D00C3D"/>
    <w:rsid w:val="00D011FB"/>
    <w:rsid w:val="00D02017"/>
    <w:rsid w:val="00D042E5"/>
    <w:rsid w:val="00D12BB5"/>
    <w:rsid w:val="00D1747D"/>
    <w:rsid w:val="00D23CEF"/>
    <w:rsid w:val="00D24872"/>
    <w:rsid w:val="00D35FA7"/>
    <w:rsid w:val="00D370C5"/>
    <w:rsid w:val="00D42E3E"/>
    <w:rsid w:val="00D43BF4"/>
    <w:rsid w:val="00D44EF3"/>
    <w:rsid w:val="00D4780F"/>
    <w:rsid w:val="00D5535C"/>
    <w:rsid w:val="00D562BB"/>
    <w:rsid w:val="00D60190"/>
    <w:rsid w:val="00D672E1"/>
    <w:rsid w:val="00D724EC"/>
    <w:rsid w:val="00D74DB4"/>
    <w:rsid w:val="00D75EE7"/>
    <w:rsid w:val="00D80AB1"/>
    <w:rsid w:val="00D82BC5"/>
    <w:rsid w:val="00D8399E"/>
    <w:rsid w:val="00D86D76"/>
    <w:rsid w:val="00D8792C"/>
    <w:rsid w:val="00D87D5F"/>
    <w:rsid w:val="00D9652B"/>
    <w:rsid w:val="00DA342E"/>
    <w:rsid w:val="00DA34BC"/>
    <w:rsid w:val="00DB5DD6"/>
    <w:rsid w:val="00DC1644"/>
    <w:rsid w:val="00DC5486"/>
    <w:rsid w:val="00DD1361"/>
    <w:rsid w:val="00DD4857"/>
    <w:rsid w:val="00DD50EC"/>
    <w:rsid w:val="00DD75D3"/>
    <w:rsid w:val="00DE14A2"/>
    <w:rsid w:val="00DE3683"/>
    <w:rsid w:val="00DE3E50"/>
    <w:rsid w:val="00DE3FC3"/>
    <w:rsid w:val="00DF3309"/>
    <w:rsid w:val="00E008D2"/>
    <w:rsid w:val="00E12B38"/>
    <w:rsid w:val="00E2041F"/>
    <w:rsid w:val="00E24AF3"/>
    <w:rsid w:val="00E3017C"/>
    <w:rsid w:val="00E371BC"/>
    <w:rsid w:val="00E55A42"/>
    <w:rsid w:val="00E62C6A"/>
    <w:rsid w:val="00E74A60"/>
    <w:rsid w:val="00E85A7C"/>
    <w:rsid w:val="00E92E53"/>
    <w:rsid w:val="00E951DD"/>
    <w:rsid w:val="00E97E6F"/>
    <w:rsid w:val="00EA109A"/>
    <w:rsid w:val="00EA239F"/>
    <w:rsid w:val="00EA5750"/>
    <w:rsid w:val="00EA59BD"/>
    <w:rsid w:val="00EA6ECC"/>
    <w:rsid w:val="00EB706C"/>
    <w:rsid w:val="00EC2AFC"/>
    <w:rsid w:val="00ED20D3"/>
    <w:rsid w:val="00F10DD9"/>
    <w:rsid w:val="00F11AD2"/>
    <w:rsid w:val="00F31D81"/>
    <w:rsid w:val="00F32E93"/>
    <w:rsid w:val="00F3730A"/>
    <w:rsid w:val="00F3759F"/>
    <w:rsid w:val="00F378FA"/>
    <w:rsid w:val="00F403AC"/>
    <w:rsid w:val="00F40F73"/>
    <w:rsid w:val="00F425DD"/>
    <w:rsid w:val="00F47C4A"/>
    <w:rsid w:val="00F537C3"/>
    <w:rsid w:val="00F54C17"/>
    <w:rsid w:val="00F600B2"/>
    <w:rsid w:val="00F60A1E"/>
    <w:rsid w:val="00F712F1"/>
    <w:rsid w:val="00F71D24"/>
    <w:rsid w:val="00F7646A"/>
    <w:rsid w:val="00F80043"/>
    <w:rsid w:val="00F80441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D192E"/>
    <w:rsid w:val="00FD78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B1DB"/>
  <w15:docId w15:val="{706E977D-F14F-4BA7-88F6-AE696FFE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6729E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3AC8AMgAzACAAMQAyADoAMwAxAAAAAAAAAAAAAAAAAAAAAAAAAAAAAAAAAAAAAAAAAAAAAAAAAAAAAAAAAAAAAAAAAAAAAAAAAAAAAAAAAAAAAAAAAAAAAAAAAAAAAAAAAAAAAAAAAAAAAAAAAAAAAAAAAAAAAADnBwcAAQAfAAwAHw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czMTA4MzExMlowIwYJKoZIhvcNAQkEMRYEFDanoqqXz1ktGYsZm5mq/+tPmhbwMCsGCyqGSIb3DQEJEAIMMRwwGjAYMBYEFPoxwKaKGemk5xQIfFDhLmARue4bMA0GCSqGSIb3DQEBAQUABIIBAFrahclqGB/4xr0maNiUNQ3/4PAcUehFs71cxIC6vKn8Pc1YMl2wGBz4T0GOPk1Ao6xXyFhHw0I09QQ62HnlviYxgDGZyUZKafO7Gz+6jImPVwOXf/9Mh3VpyRCIYAf09vw/G545dT8jNO2XkHaBirQq1eauzLq+txRMjefhpmo5Nig07VCI+yGxgBgj3bh9XZ6Wv/7Ps8vCGns5QZVTkHL5CsS9KHGXdSr7JpDJwgYOZhGiYcxsO8//ij5nDmE2qz9fJsBQ0P4rXCFA8Vkc6pdbs061xyPbxJYk5Z1IWi7C+ZAw4wVqYya7Qodu5/XYZOhJGn8m+jrLCU3EQjp/rL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F7E1-91F8-464A-A7C3-BC33C69A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555</Words>
  <Characters>4438</Characters>
  <Application>Microsoft Office Word</Application>
  <DocSecurity>0</DocSecurity>
  <Lines>162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https://mul2.armsai.am/tasks/9734/oneclick/7e454a777d794ddfa0ac6dc1e39df74e71f283c017d387ad802b9e62deedcfb9.docx?token=833538b4b67ba5aea411597e855edeb2</cp:keywords>
  <cp:lastModifiedBy>A J</cp:lastModifiedBy>
  <cp:revision>7</cp:revision>
  <cp:lastPrinted>2023-03-02T10:00:00Z</cp:lastPrinted>
  <dcterms:created xsi:type="dcterms:W3CDTF">2023-07-26T12:46:00Z</dcterms:created>
  <dcterms:modified xsi:type="dcterms:W3CDTF">2023-07-31T08:29:00Z</dcterms:modified>
</cp:coreProperties>
</file>