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C50C4" w14:textId="77777777" w:rsidR="004E61DF" w:rsidRPr="0050494D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5356F2A4" wp14:editId="49A76D5F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34691" w14:textId="77777777" w:rsidR="004E61DF" w:rsidRPr="0050494D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05A720F1" w14:textId="77777777" w:rsidR="004E61DF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77A75F31" w14:textId="77777777" w:rsidR="004E61DF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AFBC9FE" w14:textId="77777777" w:rsidR="004E61DF" w:rsidRPr="0050494D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58810464" w14:textId="77777777" w:rsidR="004E61DF" w:rsidRDefault="004E61DF" w:rsidP="004E61D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6892588D" w14:textId="77777777" w:rsidR="004E61DF" w:rsidRPr="00F85565" w:rsidRDefault="004E61DF" w:rsidP="004E61D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15C0C76" w14:textId="777EB0D1" w:rsidR="004E61DF" w:rsidRPr="00744F8C" w:rsidRDefault="004E61DF" w:rsidP="004E61DF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66AA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744F8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մարտի 21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744F8C" w:rsidRPr="00744F8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42-Լ-2023</w:t>
      </w:r>
    </w:p>
    <w:p w14:paraId="4EAE08C6" w14:textId="77777777" w:rsidR="004E61DF" w:rsidRPr="00CF65C6" w:rsidRDefault="004E61DF" w:rsidP="001C1560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24"/>
          <w:szCs w:val="24"/>
          <w:lang w:val="hy-AM"/>
        </w:rPr>
      </w:pPr>
    </w:p>
    <w:p w14:paraId="795A43B3" w14:textId="77777777" w:rsidR="00AE240E" w:rsidRPr="004E61DF" w:rsidRDefault="00AE240E" w:rsidP="00AE240E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972B4">
        <w:rPr>
          <w:rFonts w:ascii="GHEA Grapalat" w:hAnsi="GHEA Grapalat" w:cs="Times New Roman"/>
          <w:sz w:val="24"/>
          <w:szCs w:val="24"/>
          <w:lang w:val="hy-AM"/>
        </w:rPr>
        <w:t>ՀԱՇՎԵՔՆՆԻՉ ՊԱԼԱՏՈՒՄ ԷԹԻԿԱՅԻ ԿԱՆՈՆՆԵՐԻ ԳՈՐԾՆԱԿԱՆ ԿԻՐԱՌՄԱՆ ՄՇՏԱԴԻՏԱՐԿ</w:t>
      </w:r>
      <w:r>
        <w:rPr>
          <w:rFonts w:ascii="GHEA Grapalat" w:hAnsi="GHEA Grapalat" w:cs="Times New Roman"/>
          <w:sz w:val="24"/>
          <w:szCs w:val="24"/>
          <w:lang w:val="hy-AM"/>
        </w:rPr>
        <w:t>ՈՒՄ</w:t>
      </w:r>
      <w:r w:rsidRPr="00A231E3">
        <w:rPr>
          <w:rFonts w:ascii="GHEA Grapalat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hAnsi="GHEA Grapalat" w:cs="Times New Roman"/>
          <w:sz w:val="24"/>
          <w:szCs w:val="24"/>
          <w:lang w:val="hy-AM"/>
        </w:rPr>
        <w:t xml:space="preserve">ԻՐԱԿԱՆԱՑՆԵԼՈՒ </w:t>
      </w:r>
      <w:r w:rsidRPr="00F972B4">
        <w:rPr>
          <w:rFonts w:ascii="GHEA Grapalat" w:hAnsi="GHEA Grapalat" w:cs="Times New Roman"/>
          <w:sz w:val="24"/>
          <w:szCs w:val="24"/>
          <w:lang w:val="hy-AM"/>
        </w:rPr>
        <w:t>ՄԱՍԻՆ</w:t>
      </w:r>
    </w:p>
    <w:p w14:paraId="16E4157A" w14:textId="77777777" w:rsidR="00AE240E" w:rsidRPr="00566629" w:rsidRDefault="00AE240E" w:rsidP="00AE240E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ab/>
      </w:r>
    </w:p>
    <w:p w14:paraId="4718AF14" w14:textId="7E763762" w:rsidR="00AE240E" w:rsidRDefault="00AE240E" w:rsidP="005B0F02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bookmarkStart w:id="0" w:name="_Hlk522115957"/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Ղեկավարվելով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Հայաստանի Հանրապետության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F972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972B4">
        <w:rPr>
          <w:rFonts w:ascii="GHEA Grapalat" w:eastAsia="Times New Roman" w:hAnsi="GHEA Grapalat" w:cs="Sylfaen"/>
          <w:sz w:val="24"/>
          <w:szCs w:val="24"/>
          <w:lang w:val="hy-AM"/>
        </w:rPr>
        <w:t>մասի 9-րդ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Հաշվեքննիչ պալատի 2022 թվականի դեկտեմբերի 28-ի թիվ 263-Լ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որոշմամբ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, </w:t>
      </w:r>
      <w:bookmarkEnd w:id="0"/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ի կատարումն </w:t>
      </w:r>
      <w:r w:rsidRPr="00893B2F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Հաշվեքննիչ պալատի </w:t>
      </w:r>
      <w:r w:rsidRPr="00516D43">
        <w:rPr>
          <w:rFonts w:ascii="GHEA Grapalat" w:eastAsia="Times New Roman" w:hAnsi="GHEA Grapalat" w:cs="Sylfaen"/>
          <w:sz w:val="24"/>
          <w:szCs w:val="24"/>
          <w:lang w:val="hy-AM" w:eastAsia="ru-RU"/>
        </w:rPr>
        <w:t>2022 թվականի նոյեմբերի 24-ի թիվ 224-Լ</w:t>
      </w:r>
      <w:r w:rsidRPr="00893B2F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ո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>րոշման հավելված 1-ի 3</w:t>
      </w:r>
      <w:r w:rsidRPr="006A1587">
        <w:rPr>
          <w:rFonts w:ascii="GHEA Grapalat" w:eastAsia="Times New Roman" w:hAnsi="GHEA Grapalat" w:cs="Sylfaen"/>
          <w:sz w:val="24"/>
          <w:szCs w:val="24"/>
          <w:lang w:val="hy-AM" w:eastAsia="ru-RU"/>
        </w:rPr>
        <w:t>-րդ</w:t>
      </w:r>
      <w:r w:rsidRPr="00893B2F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>մասի 1-ին</w:t>
      </w:r>
      <w:r w:rsidRPr="00F2446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Pr="00893B2F">
        <w:rPr>
          <w:rFonts w:ascii="GHEA Grapalat" w:eastAsia="Times New Roman" w:hAnsi="GHEA Grapalat" w:cs="Sylfaen"/>
          <w:sz w:val="24"/>
          <w:szCs w:val="24"/>
          <w:lang w:val="hy-AM" w:eastAsia="ru-RU"/>
        </w:rPr>
        <w:t>կետի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Pr="00893B2F">
        <w:rPr>
          <w:rFonts w:ascii="GHEA Grapalat" w:eastAsia="Times New Roman" w:hAnsi="GHEA Grapalat" w:cs="Sylfaen"/>
          <w:sz w:val="24"/>
          <w:szCs w:val="24"/>
          <w:lang w:val="hy-AM" w:eastAsia="ru-RU"/>
        </w:rPr>
        <w:t>՝ Հաշվեքննիչ պալատը</w:t>
      </w:r>
    </w:p>
    <w:p w14:paraId="0348CCA0" w14:textId="77777777" w:rsidR="00C4370D" w:rsidRDefault="00C4370D" w:rsidP="00AE240E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1901703A" w14:textId="59072CA6" w:rsidR="00AE240E" w:rsidRDefault="00AE240E" w:rsidP="00AE240E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66629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673B325E" w14:textId="77777777" w:rsidR="00AE240E" w:rsidRPr="003F26FD" w:rsidRDefault="00AE240E" w:rsidP="00AE240E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65081D0F" w14:textId="77777777" w:rsidR="00AE240E" w:rsidRPr="00AD175C" w:rsidRDefault="00AE240E" w:rsidP="00156333">
      <w:pPr>
        <w:pStyle w:val="ListParagraph"/>
        <w:numPr>
          <w:ilvl w:val="0"/>
          <w:numId w:val="6"/>
        </w:numPr>
        <w:spacing w:after="120"/>
        <w:ind w:left="714" w:hanging="357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պալատում իրականացնել է</w:t>
      </w:r>
      <w:r w:rsidRPr="00AD175C">
        <w:rPr>
          <w:rFonts w:ascii="GHEA Grapalat" w:hAnsi="GHEA Grapalat"/>
          <w:sz w:val="24"/>
          <w:szCs w:val="24"/>
          <w:lang w:val="hy-AM"/>
        </w:rPr>
        <w:t>թիկայի կանոնների գործնական կիրառման մշտադիտարկում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231E3">
        <w:rPr>
          <w:rFonts w:ascii="GHEA Grapalat" w:hAnsi="GHEA Grapalat"/>
          <w:sz w:val="24"/>
          <w:szCs w:val="24"/>
          <w:lang w:val="hy-AM"/>
        </w:rPr>
        <w:t>(</w:t>
      </w:r>
      <w:r w:rsidRPr="004E1CB3">
        <w:rPr>
          <w:rFonts w:ascii="GHEA Grapalat" w:hAnsi="GHEA Grapalat"/>
          <w:sz w:val="24"/>
          <w:szCs w:val="24"/>
          <w:lang w:val="hy-AM"/>
        </w:rPr>
        <w:t>այսուհետ</w:t>
      </w:r>
      <w:r>
        <w:rPr>
          <w:rFonts w:ascii="GHEA Grapalat" w:hAnsi="GHEA Grapalat"/>
          <w:sz w:val="24"/>
          <w:szCs w:val="24"/>
          <w:lang w:val="hy-AM"/>
        </w:rPr>
        <w:t>և՝ Մշտադիտարկում</w:t>
      </w:r>
      <w:r w:rsidRPr="00A231E3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որի համար </w:t>
      </w:r>
      <w:r w:rsidRPr="0009514D">
        <w:rPr>
          <w:rFonts w:ascii="GHEA Grapalat" w:hAnsi="GHEA Grapalat"/>
          <w:sz w:val="24"/>
          <w:szCs w:val="24"/>
          <w:lang w:val="hy-AM"/>
        </w:rPr>
        <w:t>ստեղծել աշխատանքային խումբ հետևյալ կազմով՝</w:t>
      </w:r>
    </w:p>
    <w:p w14:paraId="034FAB49" w14:textId="77777777" w:rsidR="00AE240E" w:rsidRPr="00A231E3" w:rsidRDefault="00AE240E" w:rsidP="00156333">
      <w:pPr>
        <w:pStyle w:val="ListParagraph"/>
        <w:numPr>
          <w:ilvl w:val="0"/>
          <w:numId w:val="10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A231E3">
        <w:rPr>
          <w:rFonts w:ascii="GHEA Grapalat" w:hAnsi="GHEA Grapalat" w:cs="Arial"/>
          <w:sz w:val="24"/>
          <w:szCs w:val="24"/>
          <w:lang w:val="hy-AM"/>
        </w:rPr>
        <w:t>Աննա Ակբալյան</w:t>
      </w:r>
      <w:r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Pr="00A231E3">
        <w:rPr>
          <w:rFonts w:ascii="GHEA Grapalat" w:hAnsi="GHEA Grapalat" w:cs="Arial"/>
          <w:sz w:val="24"/>
          <w:szCs w:val="24"/>
          <w:lang w:val="hy-AM"/>
        </w:rPr>
        <w:t>Մեթոդաբանության, վերլուծության և միջազգային կապերի վարչության փորձագետ</w:t>
      </w:r>
      <w:r>
        <w:rPr>
          <w:rFonts w:ascii="GHEA Grapalat" w:hAnsi="GHEA Grapalat" w:cs="Arial"/>
          <w:sz w:val="24"/>
          <w:szCs w:val="24"/>
          <w:lang w:val="hy-AM"/>
        </w:rPr>
        <w:t>,</w:t>
      </w:r>
    </w:p>
    <w:p w14:paraId="226AB30A" w14:textId="77777777" w:rsidR="00AE240E" w:rsidRPr="00A231E3" w:rsidRDefault="00AE240E" w:rsidP="00156333">
      <w:pPr>
        <w:pStyle w:val="ListParagraph"/>
        <w:numPr>
          <w:ilvl w:val="0"/>
          <w:numId w:val="10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A231E3">
        <w:rPr>
          <w:rFonts w:ascii="GHEA Grapalat" w:hAnsi="GHEA Grapalat" w:cs="Arial"/>
          <w:sz w:val="24"/>
          <w:szCs w:val="24"/>
          <w:lang w:val="hy-AM"/>
        </w:rPr>
        <w:t>Վահե Ազարյան</w:t>
      </w:r>
      <w:r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Pr="00A231E3">
        <w:rPr>
          <w:rFonts w:ascii="GHEA Grapalat" w:hAnsi="GHEA Grapalat" w:cs="Arial"/>
          <w:sz w:val="24"/>
          <w:szCs w:val="24"/>
          <w:lang w:val="hy-AM"/>
        </w:rPr>
        <w:t>Մեթոդաբանության, վերլուծության և միջազգային կապերի վարչության գլխավոր մասնագետ</w:t>
      </w:r>
      <w:r>
        <w:rPr>
          <w:rFonts w:ascii="GHEA Grapalat" w:hAnsi="GHEA Grapalat" w:cs="Arial"/>
          <w:sz w:val="24"/>
          <w:szCs w:val="24"/>
          <w:lang w:val="hy-AM"/>
        </w:rPr>
        <w:t>,</w:t>
      </w:r>
    </w:p>
    <w:p w14:paraId="72633DDB" w14:textId="77777777" w:rsidR="00AE240E" w:rsidRPr="00A231E3" w:rsidRDefault="00AE240E" w:rsidP="00156333">
      <w:pPr>
        <w:pStyle w:val="ListParagraph"/>
        <w:numPr>
          <w:ilvl w:val="0"/>
          <w:numId w:val="10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A231E3">
        <w:rPr>
          <w:rFonts w:ascii="GHEA Grapalat" w:hAnsi="GHEA Grapalat" w:cs="Arial"/>
          <w:sz w:val="24"/>
          <w:szCs w:val="24"/>
          <w:lang w:val="hy-AM"/>
        </w:rPr>
        <w:t>Անի Կարապետյան</w:t>
      </w:r>
      <w:r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Pr="00A231E3">
        <w:rPr>
          <w:rFonts w:ascii="GHEA Grapalat" w:hAnsi="GHEA Grapalat" w:cs="Arial"/>
          <w:sz w:val="24"/>
          <w:szCs w:val="24"/>
          <w:lang w:val="hy-AM"/>
        </w:rPr>
        <w:t>Անձնակազմի կառավարման բաժնի բարեվարքության հարցերով կազմակերպիչ։</w:t>
      </w:r>
    </w:p>
    <w:p w14:paraId="6448E661" w14:textId="77777777" w:rsidR="00AE240E" w:rsidRPr="00A231E3" w:rsidRDefault="00AE240E" w:rsidP="00156333">
      <w:pPr>
        <w:pStyle w:val="ListParagraph"/>
        <w:numPr>
          <w:ilvl w:val="0"/>
          <w:numId w:val="6"/>
        </w:numPr>
        <w:spacing w:after="120"/>
        <w:ind w:left="714" w:hanging="357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25667">
        <w:rPr>
          <w:rFonts w:ascii="GHEA Grapalat" w:hAnsi="GHEA Grapalat"/>
          <w:sz w:val="24"/>
          <w:szCs w:val="24"/>
          <w:lang w:val="hy-AM"/>
        </w:rPr>
        <w:t xml:space="preserve">Լիազորել աշխատանքային խմբի անդամներին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725667">
        <w:rPr>
          <w:rFonts w:ascii="GHEA Grapalat" w:hAnsi="GHEA Grapalat"/>
          <w:sz w:val="24"/>
          <w:szCs w:val="24"/>
          <w:lang w:val="hy-AM"/>
        </w:rPr>
        <w:t xml:space="preserve">շտադիտարկման </w:t>
      </w:r>
      <w:r>
        <w:rPr>
          <w:rFonts w:ascii="GHEA Grapalat" w:hAnsi="GHEA Grapalat"/>
          <w:sz w:val="24"/>
          <w:szCs w:val="24"/>
          <w:lang w:val="hy-AM"/>
        </w:rPr>
        <w:t>ընթացքում</w:t>
      </w:r>
      <w:r w:rsidRPr="00725667">
        <w:rPr>
          <w:rFonts w:ascii="GHEA Grapalat" w:hAnsi="GHEA Grapalat"/>
          <w:sz w:val="24"/>
          <w:szCs w:val="24"/>
          <w:lang w:val="hy-AM"/>
        </w:rPr>
        <w:t xml:space="preserve"> հարցազրույցների միջոցով </w:t>
      </w:r>
      <w:r>
        <w:rPr>
          <w:rFonts w:ascii="GHEA Grapalat" w:hAnsi="GHEA Grapalat"/>
          <w:sz w:val="24"/>
          <w:szCs w:val="24"/>
          <w:lang w:val="hy-AM"/>
        </w:rPr>
        <w:t xml:space="preserve">անմիջականորեն </w:t>
      </w:r>
      <w:r w:rsidRPr="00725667">
        <w:rPr>
          <w:rFonts w:ascii="GHEA Grapalat" w:hAnsi="GHEA Grapalat"/>
          <w:sz w:val="24"/>
          <w:szCs w:val="24"/>
          <w:lang w:val="hy-AM"/>
        </w:rPr>
        <w:t>հաղորդակցվել հաշվեքննություն իրականաց</w:t>
      </w:r>
      <w:r>
        <w:rPr>
          <w:rFonts w:ascii="GHEA Grapalat" w:hAnsi="GHEA Grapalat"/>
          <w:sz w:val="24"/>
          <w:szCs w:val="24"/>
          <w:lang w:val="hy-AM"/>
        </w:rPr>
        <w:t>րած</w:t>
      </w:r>
      <w:r w:rsidRPr="00725667">
        <w:rPr>
          <w:rFonts w:ascii="GHEA Grapalat" w:hAnsi="GHEA Grapalat"/>
          <w:sz w:val="24"/>
          <w:szCs w:val="24"/>
          <w:lang w:val="hy-AM"/>
        </w:rPr>
        <w:t xml:space="preserve"> կառուցվածքային ստորաբաժանումների ղեկավարների և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25667">
        <w:rPr>
          <w:rFonts w:ascii="GHEA Grapalat" w:hAnsi="GHEA Grapalat"/>
          <w:sz w:val="24"/>
          <w:szCs w:val="24"/>
          <w:lang w:val="hy-AM"/>
        </w:rPr>
        <w:t xml:space="preserve">հաշվեքննողների </w:t>
      </w:r>
      <w:r>
        <w:rPr>
          <w:rFonts w:ascii="GHEA Grapalat" w:hAnsi="GHEA Grapalat"/>
          <w:sz w:val="24"/>
          <w:szCs w:val="24"/>
          <w:lang w:val="hy-AM"/>
        </w:rPr>
        <w:t xml:space="preserve">հետ՝ արդյունքները քննարկելով </w:t>
      </w:r>
      <w:r w:rsidRPr="00725667">
        <w:rPr>
          <w:rFonts w:ascii="GHEA Grapalat" w:hAnsi="GHEA Grapalat"/>
          <w:sz w:val="24"/>
          <w:szCs w:val="24"/>
          <w:lang w:val="hy-AM"/>
        </w:rPr>
        <w:t xml:space="preserve">կառուցվածքային </w:t>
      </w:r>
      <w:r w:rsidRPr="00725667">
        <w:rPr>
          <w:rFonts w:ascii="GHEA Grapalat" w:hAnsi="GHEA Grapalat"/>
          <w:sz w:val="24"/>
          <w:szCs w:val="24"/>
          <w:lang w:val="hy-AM"/>
        </w:rPr>
        <w:lastRenderedPageBreak/>
        <w:t>ստորաբաժան</w:t>
      </w:r>
      <w:r>
        <w:rPr>
          <w:rFonts w:ascii="GHEA Grapalat" w:hAnsi="GHEA Grapalat"/>
          <w:sz w:val="24"/>
          <w:szCs w:val="24"/>
          <w:lang w:val="hy-AM"/>
        </w:rPr>
        <w:t>ումների</w:t>
      </w:r>
      <w:r w:rsidRPr="00725667">
        <w:rPr>
          <w:rFonts w:ascii="GHEA Grapalat" w:hAnsi="GHEA Grapalat"/>
          <w:sz w:val="24"/>
          <w:szCs w:val="24"/>
          <w:lang w:val="hy-AM"/>
        </w:rPr>
        <w:t xml:space="preserve"> գործունեությունը համակարգող Հաշվեքննիչ պալատի անդամների հետ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5BBAFFC3" w14:textId="77777777" w:rsidR="00AE240E" w:rsidRPr="00A231E3" w:rsidRDefault="00AE240E" w:rsidP="00156333">
      <w:pPr>
        <w:pStyle w:val="ListParagraph"/>
        <w:numPr>
          <w:ilvl w:val="0"/>
          <w:numId w:val="6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Մ</w:t>
      </w:r>
      <w:r w:rsidRPr="00A231E3">
        <w:rPr>
          <w:rFonts w:ascii="GHEA Grapalat" w:hAnsi="GHEA Grapalat"/>
          <w:sz w:val="24"/>
          <w:szCs w:val="24"/>
          <w:lang w:val="hy-AM"/>
        </w:rPr>
        <w:t>շտադիտարկ</w:t>
      </w:r>
      <w:r>
        <w:rPr>
          <w:rFonts w:ascii="GHEA Grapalat" w:hAnsi="GHEA Grapalat"/>
          <w:sz w:val="24"/>
          <w:szCs w:val="24"/>
          <w:lang w:val="hy-AM"/>
        </w:rPr>
        <w:t xml:space="preserve">ման աշխատանքների </w:t>
      </w:r>
      <w:r w:rsidRPr="00A231E3">
        <w:rPr>
          <w:rFonts w:ascii="GHEA Grapalat" w:hAnsi="GHEA Grapalat"/>
          <w:sz w:val="24"/>
          <w:szCs w:val="24"/>
          <w:lang w:val="hy-AM"/>
        </w:rPr>
        <w:t>վերջնաժամկետ սահմանել 2023 թվականի մայիսի 31-ը:</w:t>
      </w:r>
    </w:p>
    <w:p w14:paraId="2FF2C497" w14:textId="77777777" w:rsidR="00AE240E" w:rsidRDefault="00AE240E" w:rsidP="00156333">
      <w:pPr>
        <w:pStyle w:val="ListParagraph"/>
        <w:numPr>
          <w:ilvl w:val="0"/>
          <w:numId w:val="6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Մշտադիտարկման համար գնահատման ենթակա ժամանակաշրջան սահմանել 2022 թվականի հունվարի 1-ից 2023 թվականի փետրվարի 28-ը ներառյալ։</w:t>
      </w:r>
    </w:p>
    <w:p w14:paraId="0F6CAC26" w14:textId="77777777" w:rsidR="00AE240E" w:rsidRPr="00866C9B" w:rsidRDefault="00AE240E" w:rsidP="00156333">
      <w:pPr>
        <w:pStyle w:val="ListParagraph"/>
        <w:numPr>
          <w:ilvl w:val="0"/>
          <w:numId w:val="6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Հանձնարարել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</w:t>
      </w:r>
      <w:r w:rsidRPr="00F972B4">
        <w:rPr>
          <w:rFonts w:ascii="GHEA Grapalat" w:hAnsi="GHEA Grapalat"/>
          <w:sz w:val="24"/>
          <w:szCs w:val="24"/>
          <w:lang w:val="hy-AM"/>
        </w:rPr>
        <w:t xml:space="preserve">շխատանքային </w:t>
      </w:r>
      <w:r>
        <w:rPr>
          <w:rFonts w:ascii="GHEA Grapalat" w:hAnsi="GHEA Grapalat"/>
          <w:sz w:val="24"/>
          <w:szCs w:val="24"/>
          <w:lang w:val="hy-AM"/>
        </w:rPr>
        <w:t>խ</w:t>
      </w:r>
      <w:r w:rsidRPr="005F5748">
        <w:rPr>
          <w:rFonts w:ascii="GHEA Grapalat" w:hAnsi="GHEA Grapalat"/>
          <w:sz w:val="24"/>
          <w:szCs w:val="24"/>
          <w:lang w:val="hy-AM"/>
        </w:rPr>
        <w:t>մբ</w:t>
      </w:r>
      <w:r>
        <w:rPr>
          <w:rFonts w:ascii="GHEA Grapalat" w:hAnsi="GHEA Grapalat"/>
          <w:sz w:val="24"/>
          <w:szCs w:val="24"/>
          <w:lang w:val="hy-AM"/>
        </w:rPr>
        <w:t>ին՝</w:t>
      </w:r>
    </w:p>
    <w:p w14:paraId="5714F8BB" w14:textId="77777777" w:rsidR="00AE240E" w:rsidRPr="0019284C" w:rsidRDefault="00AE240E" w:rsidP="00156333">
      <w:pPr>
        <w:pStyle w:val="ListParagraph"/>
        <w:numPr>
          <w:ilvl w:val="0"/>
          <w:numId w:val="11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19284C">
        <w:rPr>
          <w:rFonts w:ascii="GHEA Grapalat" w:hAnsi="GHEA Grapalat"/>
          <w:sz w:val="24"/>
          <w:szCs w:val="24"/>
          <w:lang w:val="hy-AM"/>
        </w:rPr>
        <w:t>Մշտադիտարկումն իրականացնել Հաշվեքննիչ պալատի 2022 թվականի դեկտեմբերի 28-ի թիվ 263-Լ «Հաշվեքննիչ պալատում էթիկայի կանոնների գործնական կիրառման մշտադիտարկման կարգը հաստատելու մասին» որոշման դրույթներին համապատասխան,</w:t>
      </w:r>
    </w:p>
    <w:p w14:paraId="5A971059" w14:textId="77777777" w:rsidR="00AE240E" w:rsidRPr="0019284C" w:rsidRDefault="00AE240E" w:rsidP="00156333">
      <w:pPr>
        <w:pStyle w:val="ListParagraph"/>
        <w:numPr>
          <w:ilvl w:val="0"/>
          <w:numId w:val="11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19284C">
        <w:rPr>
          <w:rFonts w:ascii="GHEA Grapalat" w:hAnsi="GHEA Grapalat"/>
          <w:sz w:val="24"/>
          <w:szCs w:val="24"/>
          <w:lang w:val="hy-AM"/>
        </w:rPr>
        <w:t>Մշտադիտարկման աշխատանքների խոչընդոտներ առաջանալու դեպքում դրանց վերաբերյալ անմիջապես զեկուցել Հաշվեքննիչ պալատին,</w:t>
      </w:r>
    </w:p>
    <w:p w14:paraId="705B0E2E" w14:textId="77777777" w:rsidR="00AE240E" w:rsidRPr="0019284C" w:rsidRDefault="00AE240E" w:rsidP="00156333">
      <w:pPr>
        <w:pStyle w:val="ListParagraph"/>
        <w:numPr>
          <w:ilvl w:val="0"/>
          <w:numId w:val="11"/>
        </w:numPr>
        <w:spacing w:after="1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19284C">
        <w:rPr>
          <w:rFonts w:ascii="GHEA Grapalat" w:hAnsi="GHEA Grapalat"/>
          <w:sz w:val="24"/>
          <w:szCs w:val="24"/>
          <w:lang w:val="hy-AM"/>
        </w:rPr>
        <w:t>Մշտադիտարկման արդյունքների զեկույցը ներկայացնել Հաշվեքննիչ պալատին:</w:t>
      </w:r>
    </w:p>
    <w:p w14:paraId="703BF178" w14:textId="77777777" w:rsidR="00AE240E" w:rsidRPr="00F972B4" w:rsidRDefault="00AE240E" w:rsidP="00156333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12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F972B4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 հաջորդող օրվանից:</w:t>
      </w:r>
    </w:p>
    <w:p w14:paraId="46AB850D" w14:textId="77777777" w:rsidR="00AE240E" w:rsidRPr="008A4963" w:rsidRDefault="00AE240E" w:rsidP="00AE240E">
      <w:pPr>
        <w:pStyle w:val="ListParagraph"/>
        <w:rPr>
          <w:rFonts w:ascii="GHEA Grapalat" w:hAnsi="GHEA Grapalat" w:cs="Arial"/>
          <w:sz w:val="24"/>
          <w:szCs w:val="24"/>
          <w:lang w:val="hy-AM"/>
        </w:rPr>
      </w:pPr>
      <w:r w:rsidRPr="00567C7C">
        <w:rPr>
          <w:rFonts w:ascii="GHEA Grapalat" w:hAnsi="GHEA Grapalat" w:cs="Arial"/>
          <w:sz w:val="24"/>
          <w:szCs w:val="24"/>
          <w:lang w:val="hy-AM"/>
        </w:rPr>
        <w:tab/>
      </w:r>
      <w:r w:rsidRPr="00567C7C">
        <w:rPr>
          <w:rFonts w:ascii="GHEA Grapalat" w:hAnsi="GHEA Grapalat" w:cs="Arial"/>
          <w:sz w:val="24"/>
          <w:szCs w:val="24"/>
          <w:lang w:val="hy-AM"/>
        </w:rPr>
        <w:tab/>
      </w:r>
    </w:p>
    <w:p w14:paraId="3D1C1253" w14:textId="77777777" w:rsidR="00AE240E" w:rsidRDefault="00AE240E" w:rsidP="00AE240E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78F7C261" w14:textId="77777777" w:rsidR="00AE240E" w:rsidRDefault="00AE240E" w:rsidP="00AE240E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</w:p>
    <w:tbl>
      <w:tblPr>
        <w:tblStyle w:val="TableGrid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0"/>
        <w:gridCol w:w="2466"/>
        <w:gridCol w:w="3234"/>
      </w:tblGrid>
      <w:tr w:rsidR="00AE240E" w:rsidRPr="00566629" w14:paraId="7C8AA46A" w14:textId="77777777" w:rsidTr="00C5138A">
        <w:trPr>
          <w:trHeight w:val="1521"/>
        </w:trPr>
        <w:tc>
          <w:tcPr>
            <w:tcW w:w="4480" w:type="dxa"/>
          </w:tcPr>
          <w:p w14:paraId="7A79C968" w14:textId="77777777" w:rsidR="008C69B9" w:rsidRDefault="00AE240E" w:rsidP="00C5138A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662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ՀԱՇՎԵՔՆՆԻՉ ՊԱԼԱՏԻ</w:t>
            </w:r>
          </w:p>
          <w:p w14:paraId="53E90756" w14:textId="081721D6" w:rsidR="00AE240E" w:rsidRPr="00566629" w:rsidRDefault="00AE240E" w:rsidP="00C5138A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662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ՆԱԽԱԳԱՀ</w:t>
            </w:r>
          </w:p>
        </w:tc>
        <w:bookmarkStart w:id="1" w:name="_GoBack"/>
        <w:tc>
          <w:tcPr>
            <w:tcW w:w="2466" w:type="dxa"/>
          </w:tcPr>
          <w:p w14:paraId="03D11B76" w14:textId="5E696039" w:rsidR="00AE240E" w:rsidRDefault="005A26E2" w:rsidP="005A26E2">
            <w:pPr>
              <w:rPr>
                <w:rFonts w:ascii="GHEA Grapalat" w:hAnsi="GHEA Grapalat" w:cs="Sylfaen"/>
                <w:sz w:val="24"/>
                <w:szCs w:val="24"/>
                <w:lang w:val="en-GB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en-GB"/>
              </w:rPr>
              <w:fldChar w:fldCharType="begin"/>
            </w:r>
            <w:r>
              <w:rPr>
                <w:rFonts w:ascii="GHEA Grapalat" w:hAnsi="GHEA Grapalat" w:cs="Sylfaen"/>
                <w:sz w:val="24"/>
                <w:szCs w:val="24"/>
                <w:lang w:val="en-GB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 w:cs="Sylfaen"/>
                <w:sz w:val="24"/>
                <w:szCs w:val="24"/>
                <w:lang w:val="en-GB"/>
              </w:rPr>
            </w:r>
            <w:r>
              <w:rPr>
                <w:rFonts w:ascii="GHEA Grapalat" w:hAnsi="GHEA Grapalat" w:cs="Sylfaen"/>
                <w:sz w:val="24"/>
                <w:szCs w:val="24"/>
                <w:lang w:val="en-GB"/>
              </w:rPr>
              <w:fldChar w:fldCharType="separate"/>
            </w:r>
            <w:r>
              <w:rPr>
                <w:rFonts w:ascii="GHEA Grapalat" w:hAnsi="GHEA Grapalat" w:cs="Sylfaen"/>
                <w:sz w:val="24"/>
                <w:szCs w:val="24"/>
                <w:lang w:val="en-GB"/>
              </w:rPr>
              <w:object w:dxaOrig="1440" w:dyaOrig="1440" w14:anchorId="23C848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95pt;height:75.2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hAnsi="GHEA Grapalat" w:cs="Sylfaen"/>
                <w:sz w:val="24"/>
                <w:szCs w:val="24"/>
                <w:lang w:val="en-GB"/>
              </w:rPr>
              <w:fldChar w:fldCharType="end"/>
            </w:r>
            <w:bookmarkEnd w:id="1"/>
          </w:p>
          <w:p w14:paraId="2DCB5113" w14:textId="2047F6BB" w:rsidR="008C69B9" w:rsidRPr="009E162D" w:rsidRDefault="008C69B9" w:rsidP="005D6727">
            <w:pPr>
              <w:rPr>
                <w:rFonts w:ascii="GHEA Grapalat" w:hAnsi="GHEA Grapalat" w:cs="Sylfaen"/>
                <w:sz w:val="24"/>
                <w:szCs w:val="24"/>
                <w:lang w:val="en-GB"/>
              </w:rPr>
            </w:pPr>
          </w:p>
        </w:tc>
        <w:tc>
          <w:tcPr>
            <w:tcW w:w="3234" w:type="dxa"/>
          </w:tcPr>
          <w:p w14:paraId="6BF20FC7" w14:textId="77777777" w:rsidR="00AE240E" w:rsidRDefault="00AE240E" w:rsidP="00C5138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46DE668F" w14:textId="77777777" w:rsidR="005D6727" w:rsidRDefault="005D6727" w:rsidP="00C5138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4054493E" w14:textId="0F443628" w:rsidR="00AE240E" w:rsidRPr="001C1560" w:rsidRDefault="00AE240E" w:rsidP="00C5138A">
            <w:pPr>
              <w:rPr>
                <w:rFonts w:ascii="GHEA Grapalat" w:hAnsi="GHEA Grapalat" w:cs="Sylfaen"/>
                <w:sz w:val="24"/>
                <w:szCs w:val="24"/>
              </w:rPr>
            </w:pPr>
            <w:r w:rsidRPr="00D8399E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ՏՈՄ </w:t>
            </w:r>
            <w:r w:rsidRPr="00D8399E">
              <w:rPr>
                <w:rFonts w:ascii="GHEA Grapalat" w:hAnsi="GHEA Grapalat" w:cs="Sylfaen"/>
                <w:sz w:val="24"/>
                <w:szCs w:val="24"/>
                <w:lang w:val="hy-AM"/>
              </w:rPr>
              <w:t>ՋԱՆՋՈՒ</w:t>
            </w:r>
            <w:r>
              <w:rPr>
                <w:rFonts w:ascii="GHEA Grapalat" w:hAnsi="GHEA Grapalat" w:cs="Sylfaen"/>
                <w:sz w:val="24"/>
                <w:szCs w:val="24"/>
              </w:rPr>
              <w:t>ՂԱԶՅԱՆ</w:t>
            </w:r>
          </w:p>
        </w:tc>
      </w:tr>
    </w:tbl>
    <w:p w14:paraId="635830FD" w14:textId="77777777" w:rsidR="00690EB5" w:rsidRDefault="00690EB5" w:rsidP="00690EB5"/>
    <w:sectPr w:rsidR="00690EB5" w:rsidSect="00656DA0">
      <w:footerReference w:type="default" r:id="rId11"/>
      <w:pgSz w:w="11906" w:h="16838" w:code="9"/>
      <w:pgMar w:top="993" w:right="873" w:bottom="851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ACD3A" w14:textId="77777777" w:rsidR="005B3CC1" w:rsidRDefault="005B3CC1">
      <w:pPr>
        <w:spacing w:after="0" w:line="240" w:lineRule="auto"/>
      </w:pPr>
      <w:r>
        <w:separator/>
      </w:r>
    </w:p>
  </w:endnote>
  <w:endnote w:type="continuationSeparator" w:id="0">
    <w:p w14:paraId="052934E0" w14:textId="77777777" w:rsidR="005B3CC1" w:rsidRDefault="005B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5A2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D80FF" w14:textId="77777777" w:rsidR="005B3CC1" w:rsidRDefault="005B3CC1">
      <w:pPr>
        <w:spacing w:after="0" w:line="240" w:lineRule="auto"/>
      </w:pPr>
      <w:r>
        <w:separator/>
      </w:r>
    </w:p>
  </w:footnote>
  <w:footnote w:type="continuationSeparator" w:id="0">
    <w:p w14:paraId="57915733" w14:textId="77777777" w:rsidR="005B3CC1" w:rsidRDefault="005B3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C75C86"/>
    <w:multiLevelType w:val="multilevel"/>
    <w:tmpl w:val="0DE8C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F82"/>
    <w:rsid w:val="00010A48"/>
    <w:rsid w:val="00011730"/>
    <w:rsid w:val="0002799E"/>
    <w:rsid w:val="00045109"/>
    <w:rsid w:val="0005220E"/>
    <w:rsid w:val="00083591"/>
    <w:rsid w:val="0008424B"/>
    <w:rsid w:val="0009514D"/>
    <w:rsid w:val="000A4A30"/>
    <w:rsid w:val="000B412C"/>
    <w:rsid w:val="000C2748"/>
    <w:rsid w:val="000C55B0"/>
    <w:rsid w:val="000D094A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6333"/>
    <w:rsid w:val="00156FA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200BD5"/>
    <w:rsid w:val="002141FF"/>
    <w:rsid w:val="00216B9E"/>
    <w:rsid w:val="0023537F"/>
    <w:rsid w:val="00235A18"/>
    <w:rsid w:val="002369B5"/>
    <w:rsid w:val="00236DCA"/>
    <w:rsid w:val="00242111"/>
    <w:rsid w:val="002552DE"/>
    <w:rsid w:val="00255B4C"/>
    <w:rsid w:val="00260C6F"/>
    <w:rsid w:val="00274E25"/>
    <w:rsid w:val="002771CB"/>
    <w:rsid w:val="002A3C73"/>
    <w:rsid w:val="002B0D23"/>
    <w:rsid w:val="002C09C3"/>
    <w:rsid w:val="002C0CA7"/>
    <w:rsid w:val="002C0F6B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71370"/>
    <w:rsid w:val="003726D6"/>
    <w:rsid w:val="00377ADB"/>
    <w:rsid w:val="003A6E66"/>
    <w:rsid w:val="003B01A2"/>
    <w:rsid w:val="003B272D"/>
    <w:rsid w:val="003D338B"/>
    <w:rsid w:val="003D5CA9"/>
    <w:rsid w:val="003E45CF"/>
    <w:rsid w:val="003F26FD"/>
    <w:rsid w:val="003F496C"/>
    <w:rsid w:val="00404C44"/>
    <w:rsid w:val="00404D46"/>
    <w:rsid w:val="0040578B"/>
    <w:rsid w:val="004435AA"/>
    <w:rsid w:val="00445B13"/>
    <w:rsid w:val="00446B92"/>
    <w:rsid w:val="004608AF"/>
    <w:rsid w:val="0046100A"/>
    <w:rsid w:val="00464F79"/>
    <w:rsid w:val="0046571C"/>
    <w:rsid w:val="00465FED"/>
    <w:rsid w:val="00470977"/>
    <w:rsid w:val="004726EB"/>
    <w:rsid w:val="00480C04"/>
    <w:rsid w:val="00481668"/>
    <w:rsid w:val="00490529"/>
    <w:rsid w:val="00495538"/>
    <w:rsid w:val="00497561"/>
    <w:rsid w:val="004A5E6B"/>
    <w:rsid w:val="004B5D61"/>
    <w:rsid w:val="004C3138"/>
    <w:rsid w:val="004C6949"/>
    <w:rsid w:val="004D68BE"/>
    <w:rsid w:val="004D789E"/>
    <w:rsid w:val="004E156B"/>
    <w:rsid w:val="004E61DF"/>
    <w:rsid w:val="004E7A8A"/>
    <w:rsid w:val="00506D77"/>
    <w:rsid w:val="00510D04"/>
    <w:rsid w:val="00511DB1"/>
    <w:rsid w:val="00511DD9"/>
    <w:rsid w:val="005246B2"/>
    <w:rsid w:val="0052507E"/>
    <w:rsid w:val="00525BD1"/>
    <w:rsid w:val="005360FF"/>
    <w:rsid w:val="00540F83"/>
    <w:rsid w:val="00543B1B"/>
    <w:rsid w:val="00545E1C"/>
    <w:rsid w:val="00555D42"/>
    <w:rsid w:val="00556FF6"/>
    <w:rsid w:val="00567C7C"/>
    <w:rsid w:val="00572D4B"/>
    <w:rsid w:val="00580B01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3CC1"/>
    <w:rsid w:val="005C55B2"/>
    <w:rsid w:val="005D01B8"/>
    <w:rsid w:val="005D6727"/>
    <w:rsid w:val="005E6E52"/>
    <w:rsid w:val="005F5772"/>
    <w:rsid w:val="00601C42"/>
    <w:rsid w:val="006058BB"/>
    <w:rsid w:val="00606171"/>
    <w:rsid w:val="00613D76"/>
    <w:rsid w:val="00614E84"/>
    <w:rsid w:val="006229B4"/>
    <w:rsid w:val="00623BB9"/>
    <w:rsid w:val="00626B23"/>
    <w:rsid w:val="006543ED"/>
    <w:rsid w:val="00656DA0"/>
    <w:rsid w:val="00665A11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35EB"/>
    <w:rsid w:val="00701E13"/>
    <w:rsid w:val="00704F8B"/>
    <w:rsid w:val="00716DBF"/>
    <w:rsid w:val="00720E8C"/>
    <w:rsid w:val="00725667"/>
    <w:rsid w:val="00741865"/>
    <w:rsid w:val="00744F8C"/>
    <w:rsid w:val="00751CDB"/>
    <w:rsid w:val="007620D0"/>
    <w:rsid w:val="00766AAC"/>
    <w:rsid w:val="00775121"/>
    <w:rsid w:val="007759EF"/>
    <w:rsid w:val="00786E85"/>
    <w:rsid w:val="00787F8E"/>
    <w:rsid w:val="007962D5"/>
    <w:rsid w:val="007A3881"/>
    <w:rsid w:val="007B54A9"/>
    <w:rsid w:val="007B67B2"/>
    <w:rsid w:val="007B74FA"/>
    <w:rsid w:val="007B7AA3"/>
    <w:rsid w:val="007C4596"/>
    <w:rsid w:val="007D17B2"/>
    <w:rsid w:val="007D4AB9"/>
    <w:rsid w:val="007F123D"/>
    <w:rsid w:val="007F1DA3"/>
    <w:rsid w:val="007F3848"/>
    <w:rsid w:val="007F60AA"/>
    <w:rsid w:val="008016D1"/>
    <w:rsid w:val="00803234"/>
    <w:rsid w:val="0080483A"/>
    <w:rsid w:val="00812562"/>
    <w:rsid w:val="00812C87"/>
    <w:rsid w:val="00825629"/>
    <w:rsid w:val="00835D39"/>
    <w:rsid w:val="00841634"/>
    <w:rsid w:val="00857344"/>
    <w:rsid w:val="00860FC2"/>
    <w:rsid w:val="00866C9B"/>
    <w:rsid w:val="00867DDB"/>
    <w:rsid w:val="00877097"/>
    <w:rsid w:val="00886EC0"/>
    <w:rsid w:val="00895E38"/>
    <w:rsid w:val="008976EE"/>
    <w:rsid w:val="008A4963"/>
    <w:rsid w:val="008A5BFA"/>
    <w:rsid w:val="008C2D93"/>
    <w:rsid w:val="008C69B9"/>
    <w:rsid w:val="008E2640"/>
    <w:rsid w:val="008E6BDF"/>
    <w:rsid w:val="008F1006"/>
    <w:rsid w:val="009028DE"/>
    <w:rsid w:val="009077EC"/>
    <w:rsid w:val="0091533A"/>
    <w:rsid w:val="00925283"/>
    <w:rsid w:val="009330AF"/>
    <w:rsid w:val="009519A5"/>
    <w:rsid w:val="00957FE1"/>
    <w:rsid w:val="009961F3"/>
    <w:rsid w:val="009A31A4"/>
    <w:rsid w:val="009A4532"/>
    <w:rsid w:val="009A454B"/>
    <w:rsid w:val="009A4D9B"/>
    <w:rsid w:val="009C015B"/>
    <w:rsid w:val="009C2A52"/>
    <w:rsid w:val="009C414D"/>
    <w:rsid w:val="009C5072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6D4C"/>
    <w:rsid w:val="009E6D8A"/>
    <w:rsid w:val="009F1ABD"/>
    <w:rsid w:val="009F4DDF"/>
    <w:rsid w:val="00A074BE"/>
    <w:rsid w:val="00A229BF"/>
    <w:rsid w:val="00A30C91"/>
    <w:rsid w:val="00A43D72"/>
    <w:rsid w:val="00A72807"/>
    <w:rsid w:val="00AA560E"/>
    <w:rsid w:val="00AB5779"/>
    <w:rsid w:val="00AC3ECF"/>
    <w:rsid w:val="00AC584F"/>
    <w:rsid w:val="00AD05C8"/>
    <w:rsid w:val="00AD175C"/>
    <w:rsid w:val="00AD23C0"/>
    <w:rsid w:val="00AD7733"/>
    <w:rsid w:val="00AE096D"/>
    <w:rsid w:val="00AE240E"/>
    <w:rsid w:val="00AF0D1F"/>
    <w:rsid w:val="00B04AC9"/>
    <w:rsid w:val="00B1002E"/>
    <w:rsid w:val="00B10E1A"/>
    <w:rsid w:val="00B203E0"/>
    <w:rsid w:val="00B3609F"/>
    <w:rsid w:val="00B43AE0"/>
    <w:rsid w:val="00B567BD"/>
    <w:rsid w:val="00B6254B"/>
    <w:rsid w:val="00B678A3"/>
    <w:rsid w:val="00B734E3"/>
    <w:rsid w:val="00B76ED0"/>
    <w:rsid w:val="00B77758"/>
    <w:rsid w:val="00B8152D"/>
    <w:rsid w:val="00B861E7"/>
    <w:rsid w:val="00BA37AE"/>
    <w:rsid w:val="00BB23E4"/>
    <w:rsid w:val="00BB483F"/>
    <w:rsid w:val="00BB510E"/>
    <w:rsid w:val="00BB5DE4"/>
    <w:rsid w:val="00BD20B5"/>
    <w:rsid w:val="00BD22B1"/>
    <w:rsid w:val="00BD2471"/>
    <w:rsid w:val="00BD2D72"/>
    <w:rsid w:val="00BD5FB1"/>
    <w:rsid w:val="00BD5FF4"/>
    <w:rsid w:val="00BD67A8"/>
    <w:rsid w:val="00BF1FD5"/>
    <w:rsid w:val="00BF33B2"/>
    <w:rsid w:val="00BF4E14"/>
    <w:rsid w:val="00C01005"/>
    <w:rsid w:val="00C071E9"/>
    <w:rsid w:val="00C15E46"/>
    <w:rsid w:val="00C21D10"/>
    <w:rsid w:val="00C2274B"/>
    <w:rsid w:val="00C22C70"/>
    <w:rsid w:val="00C231E8"/>
    <w:rsid w:val="00C34452"/>
    <w:rsid w:val="00C4339C"/>
    <w:rsid w:val="00C4370D"/>
    <w:rsid w:val="00C54E55"/>
    <w:rsid w:val="00C5669D"/>
    <w:rsid w:val="00C73B01"/>
    <w:rsid w:val="00C81C09"/>
    <w:rsid w:val="00C87F7C"/>
    <w:rsid w:val="00C9360D"/>
    <w:rsid w:val="00CA1FC4"/>
    <w:rsid w:val="00CA224A"/>
    <w:rsid w:val="00CB45B7"/>
    <w:rsid w:val="00CB4CD8"/>
    <w:rsid w:val="00CB5DAC"/>
    <w:rsid w:val="00CB7298"/>
    <w:rsid w:val="00CC162D"/>
    <w:rsid w:val="00CD5391"/>
    <w:rsid w:val="00CE2835"/>
    <w:rsid w:val="00CF390E"/>
    <w:rsid w:val="00CF65C6"/>
    <w:rsid w:val="00D00C3D"/>
    <w:rsid w:val="00D011FB"/>
    <w:rsid w:val="00D02017"/>
    <w:rsid w:val="00D042E5"/>
    <w:rsid w:val="00D23CEF"/>
    <w:rsid w:val="00D24872"/>
    <w:rsid w:val="00D35FA7"/>
    <w:rsid w:val="00D370C5"/>
    <w:rsid w:val="00D42E3E"/>
    <w:rsid w:val="00D43BF4"/>
    <w:rsid w:val="00D44EF3"/>
    <w:rsid w:val="00D4780F"/>
    <w:rsid w:val="00D5535C"/>
    <w:rsid w:val="00D562BB"/>
    <w:rsid w:val="00D60190"/>
    <w:rsid w:val="00D672E1"/>
    <w:rsid w:val="00D74DB4"/>
    <w:rsid w:val="00D80AB1"/>
    <w:rsid w:val="00D82BC5"/>
    <w:rsid w:val="00D8399E"/>
    <w:rsid w:val="00D86D76"/>
    <w:rsid w:val="00D8792C"/>
    <w:rsid w:val="00D9652B"/>
    <w:rsid w:val="00DA342E"/>
    <w:rsid w:val="00DA34BC"/>
    <w:rsid w:val="00DB5DD6"/>
    <w:rsid w:val="00DC5486"/>
    <w:rsid w:val="00DD1361"/>
    <w:rsid w:val="00DD4857"/>
    <w:rsid w:val="00DD50EC"/>
    <w:rsid w:val="00DD75D3"/>
    <w:rsid w:val="00DE14A2"/>
    <w:rsid w:val="00DE3E50"/>
    <w:rsid w:val="00DE3FC3"/>
    <w:rsid w:val="00E008D2"/>
    <w:rsid w:val="00E12B38"/>
    <w:rsid w:val="00E24AF3"/>
    <w:rsid w:val="00E3017C"/>
    <w:rsid w:val="00E371BC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C2AFC"/>
    <w:rsid w:val="00ED20D3"/>
    <w:rsid w:val="00F10DD9"/>
    <w:rsid w:val="00F11AD2"/>
    <w:rsid w:val="00F31D81"/>
    <w:rsid w:val="00F3730A"/>
    <w:rsid w:val="00F3759F"/>
    <w:rsid w:val="00F378FA"/>
    <w:rsid w:val="00F403AC"/>
    <w:rsid w:val="00F40F73"/>
    <w:rsid w:val="00F425DD"/>
    <w:rsid w:val="00F47C4A"/>
    <w:rsid w:val="00F537C3"/>
    <w:rsid w:val="00F60A1E"/>
    <w:rsid w:val="00F712F1"/>
    <w:rsid w:val="00F71D24"/>
    <w:rsid w:val="00F7646A"/>
    <w:rsid w:val="00F80043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D78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B1DB"/>
  <w15:docId w15:val="{706E977D-F14F-4BA7-88F6-AE696FFE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xAC8AMAAzAC8AMgAzACAAMQA2ADoANQAxAAAAAAAAAAAAAAAAAAAAAAAAAAAAAAAAAAAAAAAAAAAAAAAAAAAAAAAAAAAAAAAAAAAAAAAAAAAAAAAAAAAAAAAAAAAAAAAAAAAAAAAAAAAAAAAAAAAAAAAAAAAAAAAAAAAAAADnBwMAAgAVABAAMwAV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yMTEyNTEyMVowIwYJKoZIhvcNAQkEMRYEFBXSoN5FgEtKtO9k0/ngcX/xsxeNMCsGCyqGSIb3DQEJEAIMMRwwGjAYMBYEFPoxwKaKGemk5xQIfFDhLmARue4bMA0GCSqGSIb3DQEBAQUABIIBAHnpzVDvybUlLesCpTleSqFWRHATwxKeWS5ShGKV7UTeMu3axFSxSZ/YG+JYIEXgfiJmyEOqzDqrs+TPwOGzNAEszyVvp2ox7hzNXwDeJF52RUmwvYOZ2tJMTmIHxQP+dEgSjOxjg965SA1mEUi78j2cNJ0mXdA3asmKelKKxIq+lUJkUY572KvI+3YVYYQ0JKHMuHQN8BeUiWWiV2sDz5BPVmKw9nqobjivWNS+nrTeTrXbx1s7Q/6PRCUbI+Wd1SjMyonrUrRtTwhNczNBZjHSeaflP1lw2auI4UH9vJyLYl22ZPX8OEf5mI0oPu83eVeaxcaNcf+HXh/nZ2QR98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0761F-6D1C-4372-BBB3-3CFF030E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238</Words>
  <Characters>1787</Characters>
  <Application>Microsoft Office Word</Application>
  <DocSecurity>0</DocSecurity>
  <Lines>58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https://mul2.armsai.am/tasks/6994/oneclick/a4f65ae3593c03f580d0080602475b992e26f8f28dc5a8a3a43204ed4c4e7bd2.docx?token=197c7d5916f315b57fed54547ab86d9d</cp:keywords>
  <cp:lastModifiedBy>A J</cp:lastModifiedBy>
  <cp:revision>14</cp:revision>
  <cp:lastPrinted>2023-03-02T10:00:00Z</cp:lastPrinted>
  <dcterms:created xsi:type="dcterms:W3CDTF">2023-03-21T11:40:00Z</dcterms:created>
  <dcterms:modified xsi:type="dcterms:W3CDTF">2023-03-21T12:50:00Z</dcterms:modified>
</cp:coreProperties>
</file>