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8885E6" w14:textId="77777777" w:rsidR="00282017" w:rsidRPr="002E6A7B" w:rsidRDefault="00282017" w:rsidP="003507BA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  <w:lang w:val="hy-AM" w:eastAsia="ru-RU"/>
        </w:rPr>
      </w:pPr>
    </w:p>
    <w:p w14:paraId="7CB658B1" w14:textId="3A5CBB9C" w:rsidR="001C0C8C" w:rsidRDefault="0016182D" w:rsidP="00517ECC">
      <w:pPr>
        <w:spacing w:after="0"/>
        <w:jc w:val="center"/>
        <w:rPr>
          <w:rFonts w:ascii="GHEA Grapalat" w:eastAsia="Times New Roman" w:hAnsi="GHEA Grapalat" w:cs="Times New Roman"/>
          <w:bCs/>
          <w:color w:val="1F4E79" w:themeColor="accent1" w:themeShade="80"/>
          <w:sz w:val="28"/>
          <w:szCs w:val="28"/>
          <w:lang w:val="en-US"/>
        </w:rPr>
      </w:pPr>
      <w:r w:rsidRPr="002E6A7B">
        <w:rPr>
          <w:rFonts w:ascii="GHEA Grapalat" w:hAnsi="GHEA Grapalat"/>
          <w:noProof/>
          <w:color w:val="1F4E79" w:themeColor="accent1" w:themeShade="80"/>
          <w:lang w:val="en-US"/>
        </w:rPr>
        <w:drawing>
          <wp:inline distT="0" distB="0" distL="0" distR="0" wp14:anchorId="12962A43" wp14:editId="25E016F8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714B6B" w14:textId="0E202868" w:rsidR="0016182D" w:rsidRPr="002E6A7B" w:rsidRDefault="0016182D" w:rsidP="00517ECC">
      <w:pPr>
        <w:spacing w:after="0"/>
        <w:jc w:val="center"/>
        <w:rPr>
          <w:rFonts w:ascii="GHEA Grapalat" w:eastAsia="Times New Roman" w:hAnsi="GHEA Grapalat" w:cs="Times New Roman"/>
          <w:bCs/>
          <w:color w:val="1F4E79" w:themeColor="accent1" w:themeShade="80"/>
          <w:sz w:val="28"/>
          <w:szCs w:val="28"/>
          <w:lang w:val="en-US"/>
        </w:rPr>
      </w:pPr>
    </w:p>
    <w:p w14:paraId="4D035B62" w14:textId="77777777" w:rsidR="0016182D" w:rsidRDefault="00517ECC" w:rsidP="00517ECC">
      <w:pPr>
        <w:spacing w:after="0"/>
        <w:jc w:val="center"/>
        <w:rPr>
          <w:rFonts w:ascii="GHEA Grapalat" w:eastAsia="Times New Roman" w:hAnsi="GHEA Grapalat" w:cs="Times New Roman"/>
          <w:bCs/>
          <w:color w:val="1F4E79" w:themeColor="accent1" w:themeShade="80"/>
          <w:sz w:val="28"/>
          <w:szCs w:val="28"/>
          <w:lang w:val="hy-AM"/>
        </w:rPr>
      </w:pPr>
      <w:r w:rsidRPr="002E6A7B">
        <w:rPr>
          <w:rFonts w:ascii="GHEA Grapalat" w:eastAsia="Times New Roman" w:hAnsi="GHEA Grapalat" w:cs="Times New Roman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5818C0DB" w14:textId="14D5AC3A" w:rsidR="00517ECC" w:rsidRDefault="00517ECC" w:rsidP="00517ECC">
      <w:pPr>
        <w:spacing w:after="0"/>
        <w:jc w:val="center"/>
        <w:rPr>
          <w:rFonts w:ascii="GHEA Grapalat" w:eastAsia="Times New Roman" w:hAnsi="GHEA Grapalat" w:cs="Times New Roman"/>
          <w:bCs/>
          <w:color w:val="1F4E79" w:themeColor="accent1" w:themeShade="80"/>
          <w:sz w:val="28"/>
          <w:szCs w:val="28"/>
          <w:lang w:val="hy-AM"/>
        </w:rPr>
      </w:pPr>
      <w:r w:rsidRPr="002E6A7B">
        <w:rPr>
          <w:rFonts w:ascii="GHEA Grapalat" w:eastAsia="Times New Roman" w:hAnsi="GHEA Grapalat" w:cs="Times New Roman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643CD694" w14:textId="77777777" w:rsidR="0016182D" w:rsidRPr="002E6A7B" w:rsidRDefault="0016182D" w:rsidP="00517ECC">
      <w:pPr>
        <w:spacing w:after="0"/>
        <w:jc w:val="center"/>
        <w:rPr>
          <w:rFonts w:ascii="GHEA Grapalat" w:eastAsia="Times New Roman" w:hAnsi="GHEA Grapalat" w:cs="Times New Roman"/>
          <w:bCs/>
          <w:color w:val="1F4E79" w:themeColor="accent1" w:themeShade="80"/>
          <w:sz w:val="28"/>
          <w:szCs w:val="28"/>
          <w:lang w:val="hy-AM"/>
        </w:rPr>
      </w:pPr>
    </w:p>
    <w:p w14:paraId="75468293" w14:textId="77777777" w:rsidR="00517ECC" w:rsidRPr="002E6A7B" w:rsidRDefault="00517ECC" w:rsidP="00517ECC">
      <w:pPr>
        <w:spacing w:after="0"/>
        <w:jc w:val="center"/>
        <w:rPr>
          <w:rFonts w:ascii="GHEA Grapalat" w:eastAsia="Times New Roman" w:hAnsi="GHEA Grapalat" w:cs="Times New Roman"/>
          <w:b/>
          <w:bCs/>
          <w:color w:val="1F4E79" w:themeColor="accent1" w:themeShade="80"/>
          <w:sz w:val="32"/>
          <w:szCs w:val="28"/>
          <w:lang w:val="hy-AM"/>
        </w:rPr>
      </w:pPr>
      <w:r w:rsidRPr="002E6A7B">
        <w:rPr>
          <w:rFonts w:ascii="GHEA Grapalat" w:eastAsia="Times New Roman" w:hAnsi="GHEA Grapalat" w:cs="Times New Roman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2D0C3864" w14:textId="77777777" w:rsidR="00517ECC" w:rsidRPr="002E6A7B" w:rsidRDefault="00517ECC" w:rsidP="00517ECC">
      <w:pPr>
        <w:spacing w:after="0"/>
        <w:jc w:val="center"/>
        <w:rPr>
          <w:rFonts w:ascii="GHEA Grapalat" w:eastAsia="Times New Roman" w:hAnsi="GHEA Grapalat" w:cs="Times New Roman"/>
          <w:bCs/>
          <w:color w:val="1F4E79" w:themeColor="accent1" w:themeShade="80"/>
          <w:sz w:val="32"/>
          <w:szCs w:val="28"/>
          <w:lang w:val="hy-AM"/>
        </w:rPr>
      </w:pPr>
    </w:p>
    <w:p w14:paraId="5D6AC305" w14:textId="1C665928" w:rsidR="0008757E" w:rsidRPr="0008757E" w:rsidRDefault="0008757E" w:rsidP="0008757E">
      <w:pPr>
        <w:spacing w:after="0" w:line="360" w:lineRule="auto"/>
        <w:jc w:val="center"/>
        <w:rPr>
          <w:rFonts w:ascii="GHEA Grapalat" w:eastAsia="Times New Roman" w:hAnsi="GHEA Grapalat" w:cs="Times New Roman"/>
          <w:sz w:val="24"/>
          <w:szCs w:val="24"/>
          <w:lang w:val="hy-AM"/>
        </w:rPr>
      </w:pPr>
      <w:r>
        <w:rPr>
          <w:rFonts w:ascii="GHEA Grapalat" w:eastAsia="Times New Roman" w:hAnsi="GHEA Grapalat" w:cs="Times New Roman"/>
          <w:sz w:val="24"/>
          <w:szCs w:val="24"/>
          <w:lang w:val="hy-AM"/>
        </w:rPr>
        <w:t>202</w:t>
      </w:r>
      <w:r w:rsidRPr="0008757E">
        <w:rPr>
          <w:rFonts w:ascii="GHEA Grapalat" w:eastAsia="Times New Roman" w:hAnsi="GHEA Grapalat" w:cs="Times New Roman"/>
          <w:sz w:val="24"/>
          <w:szCs w:val="24"/>
          <w:lang w:val="hy-AM"/>
        </w:rPr>
        <w:t>3</w:t>
      </w:r>
      <w:r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թվականի </w:t>
      </w:r>
      <w:r w:rsidRPr="004865CF">
        <w:rPr>
          <w:rFonts w:ascii="GHEA Grapalat" w:eastAsia="Times New Roman" w:hAnsi="GHEA Grapalat" w:cs="Times New Roman"/>
          <w:sz w:val="24"/>
          <w:szCs w:val="24"/>
          <w:lang w:val="hy-AM"/>
        </w:rPr>
        <w:t>ապրիլի 25</w:t>
      </w:r>
      <w:r>
        <w:rPr>
          <w:rFonts w:ascii="GHEA Grapalat" w:eastAsia="Times New Roman" w:hAnsi="GHEA Grapalat" w:cs="Times New Roman"/>
          <w:sz w:val="24"/>
          <w:szCs w:val="24"/>
          <w:lang w:val="hy-AM"/>
        </w:rPr>
        <w:t>-ի</w:t>
      </w:r>
      <w:r w:rsidRPr="0008757E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 </w:t>
      </w:r>
      <w:r>
        <w:rPr>
          <w:rFonts w:ascii="GHEA Grapalat" w:eastAsia="Times New Roman" w:hAnsi="GHEA Grapalat" w:cs="Times New Roman"/>
          <w:sz w:val="24"/>
          <w:szCs w:val="24"/>
          <w:lang w:val="hy-AM"/>
        </w:rPr>
        <w:t>թիվ</w:t>
      </w:r>
      <w:r w:rsidRPr="0008757E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  </w:t>
      </w:r>
      <w:r w:rsidR="009C21A6">
        <w:rPr>
          <w:rFonts w:ascii="GHEA Grapalat" w:eastAsia="Times New Roman" w:hAnsi="GHEA Grapalat" w:cs="Times New Roman"/>
          <w:sz w:val="24"/>
          <w:szCs w:val="24"/>
          <w:lang w:val="hy-AM"/>
        </w:rPr>
        <w:t>50</w:t>
      </w:r>
      <w:r>
        <w:rPr>
          <w:rFonts w:ascii="GHEA Grapalat" w:eastAsia="Times New Roman" w:hAnsi="GHEA Grapalat" w:cs="Times New Roman"/>
          <w:sz w:val="24"/>
          <w:szCs w:val="24"/>
          <w:lang w:val="hy-AM"/>
        </w:rPr>
        <w:t>-</w:t>
      </w:r>
      <w:r w:rsidRPr="0008757E">
        <w:rPr>
          <w:rFonts w:ascii="GHEA Grapalat" w:eastAsia="Times New Roman" w:hAnsi="GHEA Grapalat" w:cs="Times New Roman"/>
          <w:sz w:val="24"/>
          <w:szCs w:val="24"/>
          <w:lang w:val="hy-AM"/>
        </w:rPr>
        <w:t>Լ</w:t>
      </w:r>
      <w:r w:rsidR="009C21A6">
        <w:rPr>
          <w:rFonts w:ascii="GHEA Grapalat" w:eastAsia="Times New Roman" w:hAnsi="GHEA Grapalat" w:cs="Times New Roman"/>
          <w:sz w:val="24"/>
          <w:szCs w:val="24"/>
          <w:lang w:val="hy-AM"/>
        </w:rPr>
        <w:t>-2023</w:t>
      </w:r>
    </w:p>
    <w:p w14:paraId="63C88329" w14:textId="77777777" w:rsidR="0008757E" w:rsidRDefault="0008757E" w:rsidP="0008757E">
      <w:pPr>
        <w:spacing w:after="200" w:line="240" w:lineRule="auto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14:paraId="1E5CAEC3" w14:textId="77777777" w:rsidR="0008757E" w:rsidRDefault="0008757E" w:rsidP="0008757E">
      <w:pPr>
        <w:spacing w:after="0" w:line="240" w:lineRule="auto"/>
        <w:jc w:val="center"/>
        <w:rPr>
          <w:rFonts w:ascii="GHEA Grapalat" w:eastAsiaTheme="minorEastAsia" w:hAnsi="GHEA Grapalat"/>
          <w:sz w:val="24"/>
          <w:szCs w:val="24"/>
          <w:lang w:val="hy-AM" w:eastAsia="ru-RU"/>
        </w:rPr>
      </w:pPr>
      <w:r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ՀԱՇՎԵՔՆՆԻՉ  ՊԱԼԱՏԻ  </w:t>
      </w:r>
      <w:r>
        <w:rPr>
          <w:rFonts w:ascii="GHEA Grapalat" w:eastAsiaTheme="minorEastAsia" w:hAnsi="GHEA Grapalat"/>
          <w:sz w:val="24"/>
          <w:szCs w:val="24"/>
          <w:lang w:val="hy-AM" w:eastAsia="ru-RU"/>
        </w:rPr>
        <w:t>2022 ԹՎԱԿԱՆԻ ՆՈՅԵՄԲԵՐԻ 24-Ի ԹԻՎ 224-Լ</w:t>
      </w:r>
    </w:p>
    <w:p w14:paraId="64A933C6" w14:textId="77777777" w:rsidR="0008757E" w:rsidRDefault="0008757E" w:rsidP="0008757E">
      <w:pPr>
        <w:spacing w:after="0" w:line="240" w:lineRule="auto"/>
        <w:jc w:val="center"/>
        <w:rPr>
          <w:rFonts w:ascii="GHEA Grapalat" w:eastAsia="Times New Roman" w:hAnsi="GHEA Grapalat"/>
          <w:sz w:val="24"/>
          <w:szCs w:val="24"/>
          <w:lang w:val="hy-AM"/>
        </w:rPr>
      </w:pPr>
      <w:r>
        <w:rPr>
          <w:rFonts w:ascii="GHEA Grapalat" w:eastAsia="Times New Roman" w:hAnsi="GHEA Grapalat"/>
          <w:sz w:val="24"/>
          <w:szCs w:val="24"/>
          <w:lang w:val="hy-AM"/>
        </w:rPr>
        <w:t>ՈՐՈՇՄԱՆ ՄԵՋ ՓՈՓՈԽՈՒԹՅՈՒՆՆԵՐ</w:t>
      </w:r>
    </w:p>
    <w:p w14:paraId="4A3410F7" w14:textId="77777777" w:rsidR="0008757E" w:rsidRDefault="0008757E" w:rsidP="0008757E">
      <w:pPr>
        <w:spacing w:after="0" w:line="240" w:lineRule="auto"/>
        <w:jc w:val="center"/>
        <w:rPr>
          <w:rFonts w:ascii="GHEA Grapalat" w:eastAsia="Times New Roman" w:hAnsi="GHEA Grapalat"/>
          <w:sz w:val="24"/>
          <w:szCs w:val="24"/>
          <w:lang w:val="hy-AM"/>
        </w:rPr>
      </w:pPr>
      <w:r>
        <w:rPr>
          <w:rFonts w:ascii="GHEA Grapalat" w:eastAsia="Times New Roman" w:hAnsi="GHEA Grapalat"/>
          <w:sz w:val="24"/>
          <w:szCs w:val="24"/>
          <w:lang w:val="hy-AM"/>
        </w:rPr>
        <w:t>ԿԱՏԱՐԵԼՈՒ ՄԱՍԻՆ</w:t>
      </w:r>
    </w:p>
    <w:p w14:paraId="4A7BABFF" w14:textId="77777777" w:rsidR="0008757E" w:rsidRDefault="0008757E" w:rsidP="0008757E">
      <w:pPr>
        <w:spacing w:after="0" w:line="240" w:lineRule="auto"/>
        <w:jc w:val="center"/>
        <w:rPr>
          <w:rFonts w:ascii="GHEA Grapalat" w:eastAsia="Times New Roman" w:hAnsi="GHEA Grapalat"/>
          <w:sz w:val="24"/>
          <w:szCs w:val="24"/>
          <w:lang w:val="hy-AM"/>
        </w:rPr>
      </w:pPr>
    </w:p>
    <w:p w14:paraId="05822E6E" w14:textId="5560B492" w:rsidR="0008757E" w:rsidRDefault="0008757E" w:rsidP="0008757E">
      <w:pPr>
        <w:spacing w:after="0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>
        <w:rPr>
          <w:rFonts w:ascii="GHEA Grapalat" w:eastAsia="Times New Roman" w:hAnsi="GHEA Grapalat" w:cs="Sylfaen"/>
          <w:sz w:val="24"/>
          <w:szCs w:val="24"/>
          <w:lang w:val="hy-AM"/>
        </w:rPr>
        <w:t xml:space="preserve">Ղեկավարվելով 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«Հաշվեքննիչ պալատի մասին» Հայաստանի Հանրապետության   օրենքի 16-րդ հոդվածի 9-րդ մասի 3-րդ և «Նորմատիվ իրավական ակտերի մասին»   Հայաստանի Հանրապետության   օրենքի  33-րդ հոդվածի  1-ին մասի </w:t>
      </w:r>
      <w:r w:rsidR="00C779DD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2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-րդ կետով՝  Հաշվեքննիչ  պալատը.</w:t>
      </w:r>
    </w:p>
    <w:p w14:paraId="6E3BEECD" w14:textId="77777777" w:rsidR="0008757E" w:rsidRDefault="0008757E" w:rsidP="0008757E">
      <w:pPr>
        <w:spacing w:after="0"/>
        <w:ind w:firstLine="567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</w:p>
    <w:p w14:paraId="0C451B32" w14:textId="77777777" w:rsidR="0008757E" w:rsidRDefault="0008757E" w:rsidP="0008757E">
      <w:pPr>
        <w:spacing w:after="0" w:line="276" w:lineRule="auto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       Ո Ր Ո Շ ՈՒ Մ   Է՝</w:t>
      </w:r>
    </w:p>
    <w:p w14:paraId="52311638" w14:textId="77777777" w:rsidR="0008757E" w:rsidRDefault="0008757E" w:rsidP="0008757E">
      <w:pPr>
        <w:spacing w:after="0" w:line="276" w:lineRule="auto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14:paraId="402E4001" w14:textId="77777777" w:rsidR="0008757E" w:rsidRDefault="0008757E" w:rsidP="0008757E">
      <w:pPr>
        <w:pStyle w:val="ListParagraph"/>
        <w:numPr>
          <w:ilvl w:val="0"/>
          <w:numId w:val="16"/>
        </w:numPr>
        <w:tabs>
          <w:tab w:val="left" w:pos="180"/>
        </w:tabs>
        <w:spacing w:after="0" w:line="256" w:lineRule="auto"/>
        <w:ind w:left="0" w:firstLine="0"/>
        <w:jc w:val="both"/>
        <w:rPr>
          <w:rFonts w:ascii="GHEA Grapalat" w:eastAsia="Times New Roman" w:hAnsi="GHEA Grapalat" w:cs="Sylfaen"/>
          <w:b/>
          <w:sz w:val="24"/>
          <w:szCs w:val="24"/>
          <w:lang w:val="hy-AM" w:bidi="he-IL"/>
        </w:rPr>
      </w:pPr>
      <w:r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       Հաշվեքննիչ պալատի 2022 թվականի նոյեմբերի 24-ի 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«Հ</w:t>
      </w:r>
      <w:r>
        <w:rPr>
          <w:rFonts w:ascii="GHEA Grapalat" w:hAnsi="GHEA Grapalat" w:cs="Sylfaen"/>
          <w:sz w:val="24"/>
          <w:szCs w:val="24"/>
          <w:lang w:val="hy-AM"/>
        </w:rPr>
        <w:t>աշվեքննիչ պալատի 2023 թվականի գործունեության ծրագիրը և հաշվեքննիչ պալատի 2023 թվականի գործունեության ծրագրի առաջին և երկրորդ մասերով նախատեսված ծրագրային կետերի ընտրության հիմնավորումը հաստատելու մասին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»</w:t>
      </w:r>
      <w:r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թիվ 224-Լ որոշման </w:t>
      </w:r>
      <w:r>
        <w:rPr>
          <w:rFonts w:ascii="GHEA Grapalat" w:hAnsi="GHEA Grapalat" w:cs="Arial"/>
          <w:sz w:val="24"/>
          <w:szCs w:val="24"/>
          <w:lang w:val="hy-AM"/>
        </w:rPr>
        <w:t xml:space="preserve">N 1 հավելվածի (2023 թվականի գործունեության ծրագիր) </w:t>
      </w:r>
      <w:r>
        <w:rPr>
          <w:rFonts w:ascii="GHEA Grapalat" w:hAnsi="GHEA Grapalat"/>
          <w:sz w:val="24"/>
          <w:szCs w:val="24"/>
          <w:lang w:val="hy-AM"/>
        </w:rPr>
        <w:t>«Երկրորդ մաս – ռիսկերի վրա հիմնված մեթոդաբանության հաշվեքննություններ» բաժնում</w:t>
      </w:r>
      <w:r>
        <w:rPr>
          <w:rFonts w:ascii="GHEA Grapalat" w:hAnsi="GHEA Grapalat" w:cs="Arial"/>
          <w:sz w:val="24"/>
          <w:szCs w:val="24"/>
          <w:lang w:val="hy-AM"/>
        </w:rPr>
        <w:t xml:space="preserve"> իրականացնել հետևյալ փոփոխությունը.</w:t>
      </w:r>
    </w:p>
    <w:p w14:paraId="495A4226" w14:textId="4169CE0A" w:rsidR="0008757E" w:rsidRDefault="0008757E" w:rsidP="0008757E">
      <w:pPr>
        <w:pStyle w:val="ListParagraph"/>
        <w:numPr>
          <w:ilvl w:val="1"/>
          <w:numId w:val="16"/>
        </w:numPr>
        <w:spacing w:after="0" w:line="256" w:lineRule="auto"/>
        <w:ind w:left="1080" w:hanging="540"/>
        <w:jc w:val="both"/>
        <w:rPr>
          <w:rFonts w:ascii="GHEA Grapalat" w:eastAsia="Times New Roman" w:hAnsi="GHEA Grapalat" w:cs="Sylfaen"/>
          <w:b/>
          <w:sz w:val="24"/>
          <w:szCs w:val="24"/>
          <w:lang w:val="hy-AM" w:bidi="he-IL"/>
        </w:rPr>
      </w:pPr>
      <w:r>
        <w:rPr>
          <w:rFonts w:ascii="GHEA Grapalat" w:hAnsi="GHEA Grapalat"/>
          <w:sz w:val="24"/>
          <w:szCs w:val="24"/>
          <w:lang w:val="hy-AM"/>
        </w:rPr>
        <w:t>13-րդ ծրագրային կետի 2-րդ սյունակ</w:t>
      </w:r>
      <w:r w:rsidR="004865CF" w:rsidRPr="004865CF">
        <w:rPr>
          <w:rFonts w:ascii="GHEA Grapalat" w:hAnsi="GHEA Grapalat"/>
          <w:sz w:val="24"/>
          <w:szCs w:val="24"/>
          <w:lang w:val="hy-AM"/>
        </w:rPr>
        <w:t>ից հանել</w:t>
      </w:r>
      <w:r>
        <w:rPr>
          <w:rFonts w:ascii="GHEA Grapalat" w:hAnsi="GHEA Grapalat"/>
          <w:sz w:val="24"/>
          <w:szCs w:val="24"/>
          <w:lang w:val="hy-AM"/>
        </w:rPr>
        <w:t xml:space="preserve"> «Շուկայի վերահսկողության տեսչական մարմին» բառերը:</w:t>
      </w:r>
    </w:p>
    <w:p w14:paraId="26A89934" w14:textId="77777777" w:rsidR="0008757E" w:rsidRDefault="0008757E" w:rsidP="0008757E">
      <w:pPr>
        <w:pStyle w:val="ListParagraph"/>
        <w:spacing w:after="0"/>
        <w:ind w:left="1440"/>
        <w:jc w:val="both"/>
        <w:rPr>
          <w:rFonts w:ascii="GHEA Grapalat" w:eastAsia="Times New Roman" w:hAnsi="GHEA Grapalat" w:cs="Sylfaen"/>
          <w:b/>
          <w:sz w:val="24"/>
          <w:szCs w:val="24"/>
          <w:lang w:val="hy-AM" w:bidi="he-IL"/>
        </w:rPr>
      </w:pPr>
    </w:p>
    <w:p w14:paraId="2D0A1ADC" w14:textId="77777777" w:rsidR="0008757E" w:rsidRDefault="0008757E" w:rsidP="0008757E">
      <w:pPr>
        <w:pStyle w:val="ListParagraph"/>
        <w:numPr>
          <w:ilvl w:val="0"/>
          <w:numId w:val="16"/>
        </w:numPr>
        <w:tabs>
          <w:tab w:val="left" w:pos="360"/>
        </w:tabs>
        <w:spacing w:after="0" w:line="276" w:lineRule="auto"/>
        <w:ind w:left="0" w:firstLine="0"/>
        <w:jc w:val="both"/>
        <w:rPr>
          <w:rFonts w:ascii="GHEA Grapalat" w:eastAsia="Times New Roman" w:hAnsi="GHEA Grapalat" w:cs="Sylfaen"/>
          <w:b/>
          <w:sz w:val="24"/>
          <w:szCs w:val="24"/>
          <w:lang w:val="hy-AM" w:bidi="he-IL"/>
        </w:rPr>
      </w:pPr>
      <w:r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   Հաշվեքննիչ պալատի 2022 թվականի նոյեմբերի 24-ի 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«Հ</w:t>
      </w:r>
      <w:r>
        <w:rPr>
          <w:rFonts w:ascii="GHEA Grapalat" w:hAnsi="GHEA Grapalat" w:cs="Sylfaen"/>
          <w:sz w:val="24"/>
          <w:szCs w:val="24"/>
          <w:lang w:val="hy-AM"/>
        </w:rPr>
        <w:t>աշվեքննիչ պալատի 2023 թվականի գործունեության ծրագիրը և հաշվեքննիչ պալատի 2023 թվականի գործունեության ծրագրի առաջին և երկրորդ մասերով նախատեսված ծրագրային կետերի ընտրության հիմնավորումը հաստատելու մասին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»</w:t>
      </w:r>
      <w:r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թիվ 224-Լ որոշման </w:t>
      </w:r>
      <w:r>
        <w:rPr>
          <w:rFonts w:ascii="GHEA Grapalat" w:hAnsi="GHEA Grapalat" w:cs="Arial"/>
          <w:sz w:val="24"/>
          <w:szCs w:val="24"/>
          <w:lang w:val="hy-AM"/>
        </w:rPr>
        <w:t>N 2 հավելվածում (</w:t>
      </w:r>
      <w:r>
        <w:rPr>
          <w:rFonts w:ascii="GHEA Grapalat" w:hAnsi="GHEA Grapalat" w:cs="Times New Roman"/>
          <w:bCs/>
          <w:sz w:val="24"/>
          <w:szCs w:val="24"/>
          <w:u w:val="single"/>
          <w:lang w:val="hy-AM"/>
        </w:rPr>
        <w:t xml:space="preserve">հաշվեքննիչ պալատի 2023 թվականի գործունեության ծրագրի առաջին և երկրորդ մասերով նախատեսված ծրագրային կետերի ընտրության </w:t>
      </w:r>
      <w:r>
        <w:rPr>
          <w:rFonts w:ascii="GHEA Grapalat" w:hAnsi="GHEA Grapalat" w:cs="Times New Roman"/>
          <w:bCs/>
          <w:sz w:val="24"/>
          <w:szCs w:val="24"/>
          <w:lang w:val="hy-AM"/>
        </w:rPr>
        <w:t>հիմնավորում</w:t>
      </w:r>
      <w:r>
        <w:rPr>
          <w:rFonts w:ascii="GHEA Grapalat" w:hAnsi="GHEA Grapalat" w:cs="Arial"/>
          <w:sz w:val="24"/>
          <w:szCs w:val="24"/>
          <w:lang w:val="hy-AM"/>
        </w:rPr>
        <w:t xml:space="preserve">) իրականացնել հետևյալ փոփոխությունը. </w:t>
      </w:r>
    </w:p>
    <w:p w14:paraId="77B541E2" w14:textId="2AC2792F" w:rsidR="0008757E" w:rsidRDefault="0008757E" w:rsidP="00D92CB6">
      <w:pPr>
        <w:pStyle w:val="ListParagraph"/>
        <w:numPr>
          <w:ilvl w:val="1"/>
          <w:numId w:val="16"/>
        </w:numPr>
        <w:spacing w:after="0" w:line="240" w:lineRule="auto"/>
        <w:ind w:left="1170" w:hanging="54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lastRenderedPageBreak/>
        <w:t>«</w:t>
      </w:r>
      <w:r>
        <w:rPr>
          <w:rFonts w:ascii="GHEA Grapalat" w:hAnsi="GHEA Grapalat" w:cs="Times New Roman"/>
          <w:bCs/>
          <w:sz w:val="24"/>
          <w:szCs w:val="24"/>
          <w:u w:val="single"/>
          <w:lang w:val="hy-AM"/>
        </w:rPr>
        <w:t xml:space="preserve">Հաշվեքննիչ պալատի 2023 թվականի գործունեության ծրագրի առաջին և երկրորդ մասերով նախատեսված ծրագրային կետերի ընտրության </w:t>
      </w:r>
      <w:r>
        <w:rPr>
          <w:rFonts w:ascii="GHEA Grapalat" w:hAnsi="GHEA Grapalat" w:cs="Times New Roman"/>
          <w:bCs/>
          <w:sz w:val="24"/>
          <w:szCs w:val="24"/>
          <w:lang w:val="hy-AM"/>
        </w:rPr>
        <w:t>հիմնավորման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»</w:t>
      </w:r>
      <w:r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>
        <w:rPr>
          <w:rFonts w:ascii="GHEA Grapalat" w:hAnsi="GHEA Grapalat" w:cs="Times New Roman"/>
          <w:bCs/>
          <w:sz w:val="24"/>
          <w:szCs w:val="24"/>
          <w:lang w:val="hy-AM"/>
        </w:rPr>
        <w:t xml:space="preserve"> 5-րդ կետ</w:t>
      </w:r>
      <w:r w:rsidR="004865CF" w:rsidRPr="004865CF">
        <w:rPr>
          <w:rFonts w:ascii="GHEA Grapalat" w:hAnsi="GHEA Grapalat" w:cs="Times New Roman"/>
          <w:bCs/>
          <w:sz w:val="24"/>
          <w:szCs w:val="24"/>
          <w:lang w:val="hy-AM"/>
        </w:rPr>
        <w:t>ից</w:t>
      </w:r>
      <w:r>
        <w:rPr>
          <w:rFonts w:ascii="GHEA Grapalat" w:hAnsi="GHEA Grapalat" w:cs="Times New Roman"/>
          <w:bCs/>
          <w:sz w:val="24"/>
          <w:szCs w:val="24"/>
          <w:lang w:val="hy-AM"/>
        </w:rPr>
        <w:t xml:space="preserve"> </w:t>
      </w:r>
      <w:r w:rsidR="004865CF" w:rsidRPr="004865CF">
        <w:rPr>
          <w:rFonts w:ascii="GHEA Grapalat" w:hAnsi="GHEA Grapalat" w:cs="Times New Roman"/>
          <w:bCs/>
          <w:sz w:val="24"/>
          <w:szCs w:val="24"/>
          <w:lang w:val="hy-AM"/>
        </w:rPr>
        <w:t xml:space="preserve">հանել </w:t>
      </w:r>
      <w:r>
        <w:rPr>
          <w:rFonts w:ascii="GHEA Grapalat" w:hAnsi="GHEA Grapalat"/>
          <w:sz w:val="24"/>
          <w:szCs w:val="24"/>
          <w:lang w:val="hy-AM"/>
        </w:rPr>
        <w:t>«Շուկայի վերահսկողության տեսչական մարմին» բառերը:</w:t>
      </w:r>
      <w:r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</w:p>
    <w:p w14:paraId="7FAD84BE" w14:textId="77777777" w:rsidR="0008757E" w:rsidRDefault="0008757E" w:rsidP="0008757E">
      <w:pPr>
        <w:spacing w:after="0" w:line="276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14:paraId="3ECA60CA" w14:textId="77777777" w:rsidR="0008757E" w:rsidRDefault="0008757E" w:rsidP="0008757E">
      <w:pPr>
        <w:tabs>
          <w:tab w:val="left" w:pos="1095"/>
        </w:tabs>
        <w:spacing w:after="0" w:line="240" w:lineRule="auto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         </w:t>
      </w:r>
    </w:p>
    <w:p w14:paraId="74EFF148" w14:textId="77777777" w:rsidR="0008757E" w:rsidRDefault="0008757E" w:rsidP="0008757E">
      <w:pPr>
        <w:tabs>
          <w:tab w:val="left" w:pos="1095"/>
        </w:tabs>
        <w:spacing w:after="0" w:line="240" w:lineRule="auto"/>
        <w:rPr>
          <w:rFonts w:ascii="GHEA Grapalat" w:hAnsi="GHEA Grapalat"/>
          <w:sz w:val="24"/>
          <w:szCs w:val="24"/>
          <w:lang w:val="hy-AM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6"/>
        <w:gridCol w:w="2666"/>
        <w:gridCol w:w="3888"/>
      </w:tblGrid>
      <w:tr w:rsidR="00EE61B0" w14:paraId="5D87F293" w14:textId="77777777" w:rsidTr="00274D72">
        <w:tc>
          <w:tcPr>
            <w:tcW w:w="3379" w:type="dxa"/>
          </w:tcPr>
          <w:p w14:paraId="4CF60301" w14:textId="77777777" w:rsidR="00EE61B0" w:rsidRDefault="00EE61B0" w:rsidP="00274D72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  <w:r w:rsidRPr="00F575EE">
              <w:rPr>
                <w:rFonts w:ascii="GHEA Grapalat" w:hAnsi="GHEA Grapalat"/>
                <w:sz w:val="24"/>
                <w:szCs w:val="24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hyperlink r:id="rId6" w:tooltip="Ctrl+Click to validate and learn more about this digital signature" w:history="1"/>
            <w:hyperlink r:id="rId7" w:tooltip="Ctrl+Click to validate and learn more about this digital signature" w:history="1"/>
            <w:hyperlink r:id="rId8" w:tooltip="Ctrl+Click to validate and learn more about this digital signature" w:history="1"/>
            <w:hyperlink r:id="rId9" w:tooltip="Ctrl+Click to validate and learn more about this digital signature" w:history="1"/>
            <w:r w:rsidRPr="00F575EE">
              <w:rPr>
                <w:rFonts w:ascii="GHEA Grapalat" w:hAnsi="GHEA Grapalat"/>
                <w:sz w:val="24"/>
                <w:szCs w:val="24"/>
                <w:lang w:val="hy-AM"/>
              </w:rPr>
              <w:t>ՆԱԽԱԳԱՀ</w:t>
            </w:r>
          </w:p>
        </w:tc>
        <w:bookmarkStart w:id="0" w:name="_GoBack"/>
        <w:tc>
          <w:tcPr>
            <w:tcW w:w="2683" w:type="dxa"/>
          </w:tcPr>
          <w:p w14:paraId="14DE0A18" w14:textId="795AA375" w:rsidR="00EE61B0" w:rsidRDefault="00EE61B0" w:rsidP="00274D72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fldChar w:fldCharType="begin"/>
            </w: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instrText xml:space="preserve"> HYPERLINK "http://www.arx.com/about-cosign-digital-signatures" \o "Ctrl+Click to validate and learn more about this digital signature" </w:instrText>
            </w: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fldChar w:fldCharType="separate"/>
            </w: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object w:dxaOrig="1440" w:dyaOrig="1440" w14:anchorId="4F1B033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100.25pt;height:74.8pt" o:ole="">
                  <v:imagedata r:id="rId10" o:title=""/>
                </v:shape>
                <w:control r:id="rId11" w:name="ArGrDigsig1" w:shapeid="_x0000_i1030"/>
              </w:object>
            </w: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fldChar w:fldCharType="end"/>
            </w:r>
            <w:bookmarkEnd w:id="0"/>
          </w:p>
        </w:tc>
        <w:tc>
          <w:tcPr>
            <w:tcW w:w="4077" w:type="dxa"/>
          </w:tcPr>
          <w:p w14:paraId="2535EE32" w14:textId="77777777" w:rsidR="00EE61B0" w:rsidRDefault="00EE61B0" w:rsidP="00274D72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20FFC5D7" w14:textId="77777777" w:rsidR="00EE61B0" w:rsidRDefault="00EE61B0" w:rsidP="00274D72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0F557C23" w14:textId="77777777" w:rsidR="00EE61B0" w:rsidRDefault="00EE61B0" w:rsidP="00274D72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ԱՏՈՄ ՋԱՆՋՈՒՂԱԶՅԱՆ</w:t>
            </w:r>
          </w:p>
        </w:tc>
      </w:tr>
    </w:tbl>
    <w:p w14:paraId="32B7209A" w14:textId="77777777" w:rsidR="0008757E" w:rsidRDefault="0008757E" w:rsidP="0008757E">
      <w:pPr>
        <w:tabs>
          <w:tab w:val="left" w:pos="1095"/>
        </w:tabs>
        <w:spacing w:after="0" w:line="240" w:lineRule="auto"/>
        <w:rPr>
          <w:rFonts w:ascii="GHEA Grapalat" w:hAnsi="GHEA Grapalat"/>
          <w:sz w:val="24"/>
          <w:szCs w:val="24"/>
          <w:lang w:val="hy-AM"/>
        </w:rPr>
      </w:pPr>
    </w:p>
    <w:p w14:paraId="366A7C2D" w14:textId="77777777" w:rsidR="0008757E" w:rsidRDefault="0008757E" w:rsidP="0008757E">
      <w:pPr>
        <w:tabs>
          <w:tab w:val="left" w:pos="1095"/>
        </w:tabs>
        <w:spacing w:after="0" w:line="240" w:lineRule="auto"/>
        <w:rPr>
          <w:rFonts w:ascii="GHEA Grapalat" w:hAnsi="GHEA Grapalat"/>
          <w:sz w:val="24"/>
          <w:szCs w:val="24"/>
          <w:lang w:val="hy-AM"/>
        </w:rPr>
      </w:pPr>
    </w:p>
    <w:p w14:paraId="2E2AA816" w14:textId="77777777" w:rsidR="0008757E" w:rsidRDefault="0008757E" w:rsidP="0008757E">
      <w:pPr>
        <w:spacing w:after="0" w:line="276" w:lineRule="auto"/>
        <w:rPr>
          <w:rFonts w:ascii="GHEA Grapalat" w:eastAsia="Calibri" w:hAnsi="GHEA Grapalat" w:cs="Times New Roman"/>
          <w:sz w:val="24"/>
          <w:szCs w:val="24"/>
          <w:lang w:val="hy-AM"/>
        </w:rPr>
      </w:pPr>
    </w:p>
    <w:p w14:paraId="65177D5D" w14:textId="77777777" w:rsidR="008E0994" w:rsidRPr="002E6A7B" w:rsidRDefault="008E0994" w:rsidP="0008757E">
      <w:pPr>
        <w:spacing w:after="0" w:line="360" w:lineRule="auto"/>
        <w:jc w:val="center"/>
        <w:rPr>
          <w:rFonts w:ascii="GHEA Grapalat" w:eastAsia="Times New Roman" w:hAnsi="GHEA Grapalat" w:cs="Sylfaen"/>
          <w:sz w:val="24"/>
          <w:szCs w:val="24"/>
          <w:lang w:val="hy-AM" w:bidi="he-IL"/>
        </w:rPr>
      </w:pPr>
    </w:p>
    <w:sectPr w:rsidR="008E0994" w:rsidRPr="002E6A7B" w:rsidSect="0016182D">
      <w:pgSz w:w="11906" w:h="16838"/>
      <w:pgMar w:top="568" w:right="1133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733AA"/>
    <w:multiLevelType w:val="multilevel"/>
    <w:tmpl w:val="9CAE3E6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765" w:hanging="405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440" w:hanging="108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800" w:hanging="144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</w:lvl>
  </w:abstractNum>
  <w:abstractNum w:abstractNumId="1" w15:restartNumberingAfterBreak="0">
    <w:nsid w:val="10B176E0"/>
    <w:multiLevelType w:val="hybridMultilevel"/>
    <w:tmpl w:val="89307E1E"/>
    <w:lvl w:ilvl="0" w:tplc="08090011">
      <w:start w:val="1"/>
      <w:numFmt w:val="decimal"/>
      <w:lvlText w:val="%1)"/>
      <w:lvlJc w:val="left"/>
      <w:pPr>
        <w:ind w:left="1571" w:hanging="360"/>
      </w:pPr>
    </w:lvl>
    <w:lvl w:ilvl="1" w:tplc="08090019" w:tentative="1">
      <w:start w:val="1"/>
      <w:numFmt w:val="lowerLetter"/>
      <w:lvlText w:val="%2."/>
      <w:lvlJc w:val="left"/>
      <w:pPr>
        <w:ind w:left="2291" w:hanging="360"/>
      </w:pPr>
    </w:lvl>
    <w:lvl w:ilvl="2" w:tplc="0809001B" w:tentative="1">
      <w:start w:val="1"/>
      <w:numFmt w:val="lowerRoman"/>
      <w:lvlText w:val="%3."/>
      <w:lvlJc w:val="right"/>
      <w:pPr>
        <w:ind w:left="3011" w:hanging="180"/>
      </w:pPr>
    </w:lvl>
    <w:lvl w:ilvl="3" w:tplc="0809000F" w:tentative="1">
      <w:start w:val="1"/>
      <w:numFmt w:val="decimal"/>
      <w:lvlText w:val="%4."/>
      <w:lvlJc w:val="left"/>
      <w:pPr>
        <w:ind w:left="3731" w:hanging="360"/>
      </w:pPr>
    </w:lvl>
    <w:lvl w:ilvl="4" w:tplc="08090019" w:tentative="1">
      <w:start w:val="1"/>
      <w:numFmt w:val="lowerLetter"/>
      <w:lvlText w:val="%5."/>
      <w:lvlJc w:val="left"/>
      <w:pPr>
        <w:ind w:left="4451" w:hanging="360"/>
      </w:pPr>
    </w:lvl>
    <w:lvl w:ilvl="5" w:tplc="0809001B" w:tentative="1">
      <w:start w:val="1"/>
      <w:numFmt w:val="lowerRoman"/>
      <w:lvlText w:val="%6."/>
      <w:lvlJc w:val="right"/>
      <w:pPr>
        <w:ind w:left="5171" w:hanging="180"/>
      </w:pPr>
    </w:lvl>
    <w:lvl w:ilvl="6" w:tplc="0809000F" w:tentative="1">
      <w:start w:val="1"/>
      <w:numFmt w:val="decimal"/>
      <w:lvlText w:val="%7."/>
      <w:lvlJc w:val="left"/>
      <w:pPr>
        <w:ind w:left="5891" w:hanging="360"/>
      </w:pPr>
    </w:lvl>
    <w:lvl w:ilvl="7" w:tplc="08090019" w:tentative="1">
      <w:start w:val="1"/>
      <w:numFmt w:val="lowerLetter"/>
      <w:lvlText w:val="%8."/>
      <w:lvlJc w:val="left"/>
      <w:pPr>
        <w:ind w:left="6611" w:hanging="360"/>
      </w:pPr>
    </w:lvl>
    <w:lvl w:ilvl="8" w:tplc="0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12352C96"/>
    <w:multiLevelType w:val="hybridMultilevel"/>
    <w:tmpl w:val="458809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E65177"/>
    <w:multiLevelType w:val="hybridMultilevel"/>
    <w:tmpl w:val="1C2633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2B3420"/>
    <w:multiLevelType w:val="hybridMultilevel"/>
    <w:tmpl w:val="2084C1CA"/>
    <w:lvl w:ilvl="0" w:tplc="AC5E3BF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1A0725A3"/>
    <w:multiLevelType w:val="hybridMultilevel"/>
    <w:tmpl w:val="1C766104"/>
    <w:lvl w:ilvl="0" w:tplc="0419000F">
      <w:start w:val="1"/>
      <w:numFmt w:val="decimal"/>
      <w:lvlText w:val="%1."/>
      <w:lvlJc w:val="left"/>
      <w:pPr>
        <w:ind w:left="7307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07C6565"/>
    <w:multiLevelType w:val="hybridMultilevel"/>
    <w:tmpl w:val="A1D4CC56"/>
    <w:lvl w:ilvl="0" w:tplc="EDF67E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27A64384"/>
    <w:multiLevelType w:val="hybridMultilevel"/>
    <w:tmpl w:val="03E48874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9A9044B"/>
    <w:multiLevelType w:val="hybridMultilevel"/>
    <w:tmpl w:val="1D1E64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631B2B"/>
    <w:multiLevelType w:val="hybridMultilevel"/>
    <w:tmpl w:val="7CC65B96"/>
    <w:lvl w:ilvl="0" w:tplc="98D469F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BC4A8C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302880"/>
    <w:multiLevelType w:val="hybridMultilevel"/>
    <w:tmpl w:val="73027E0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1D10D9"/>
    <w:multiLevelType w:val="hybridMultilevel"/>
    <w:tmpl w:val="C11260F0"/>
    <w:lvl w:ilvl="0" w:tplc="BE928A80">
      <w:start w:val="1"/>
      <w:numFmt w:val="decimal"/>
      <w:lvlText w:val="%1."/>
      <w:lvlJc w:val="left"/>
      <w:pPr>
        <w:ind w:left="1080" w:hanging="360"/>
      </w:pPr>
      <w:rPr>
        <w:rFonts w:cs="Cambria Math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5F13CF1"/>
    <w:multiLevelType w:val="hybridMultilevel"/>
    <w:tmpl w:val="FA46E2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4A66FC"/>
    <w:multiLevelType w:val="hybridMultilevel"/>
    <w:tmpl w:val="36D4F34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682822AB"/>
    <w:multiLevelType w:val="hybridMultilevel"/>
    <w:tmpl w:val="7744DA7E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68BB0B33"/>
    <w:multiLevelType w:val="hybridMultilevel"/>
    <w:tmpl w:val="90A69A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5"/>
  </w:num>
  <w:num w:numId="4">
    <w:abstractNumId w:val="11"/>
  </w:num>
  <w:num w:numId="5">
    <w:abstractNumId w:val="8"/>
  </w:num>
  <w:num w:numId="6">
    <w:abstractNumId w:val="7"/>
  </w:num>
  <w:num w:numId="7">
    <w:abstractNumId w:val="10"/>
  </w:num>
  <w:num w:numId="8">
    <w:abstractNumId w:val="1"/>
  </w:num>
  <w:num w:numId="9">
    <w:abstractNumId w:val="6"/>
  </w:num>
  <w:num w:numId="10">
    <w:abstractNumId w:val="13"/>
  </w:num>
  <w:num w:numId="11">
    <w:abstractNumId w:val="3"/>
  </w:num>
  <w:num w:numId="12">
    <w:abstractNumId w:val="2"/>
  </w:num>
  <w:num w:numId="13">
    <w:abstractNumId w:val="14"/>
  </w:num>
  <w:num w:numId="14">
    <w:abstractNumId w:val="12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762"/>
    <w:rsid w:val="0000067F"/>
    <w:rsid w:val="00002F2D"/>
    <w:rsid w:val="0001264A"/>
    <w:rsid w:val="00013851"/>
    <w:rsid w:val="00014BDB"/>
    <w:rsid w:val="00015631"/>
    <w:rsid w:val="00021FA3"/>
    <w:rsid w:val="0002203F"/>
    <w:rsid w:val="00023F2C"/>
    <w:rsid w:val="00025B12"/>
    <w:rsid w:val="00033455"/>
    <w:rsid w:val="00033A8A"/>
    <w:rsid w:val="00037136"/>
    <w:rsid w:val="000410A9"/>
    <w:rsid w:val="0005246C"/>
    <w:rsid w:val="00062051"/>
    <w:rsid w:val="0007297F"/>
    <w:rsid w:val="0007384E"/>
    <w:rsid w:val="00074141"/>
    <w:rsid w:val="000747A5"/>
    <w:rsid w:val="0007501A"/>
    <w:rsid w:val="00075AB9"/>
    <w:rsid w:val="000860F3"/>
    <w:rsid w:val="0008757E"/>
    <w:rsid w:val="00092ADA"/>
    <w:rsid w:val="00097C1C"/>
    <w:rsid w:val="000B7F86"/>
    <w:rsid w:val="000C214E"/>
    <w:rsid w:val="000C5947"/>
    <w:rsid w:val="000D13C6"/>
    <w:rsid w:val="000D1B3C"/>
    <w:rsid w:val="000D5326"/>
    <w:rsid w:val="000D6437"/>
    <w:rsid w:val="000D7EA0"/>
    <w:rsid w:val="000E007D"/>
    <w:rsid w:val="000E4B85"/>
    <w:rsid w:val="000F61AF"/>
    <w:rsid w:val="000F70C5"/>
    <w:rsid w:val="000F7BB1"/>
    <w:rsid w:val="001172AE"/>
    <w:rsid w:val="00125330"/>
    <w:rsid w:val="00132517"/>
    <w:rsid w:val="00134568"/>
    <w:rsid w:val="001368CD"/>
    <w:rsid w:val="00142AE2"/>
    <w:rsid w:val="001533B8"/>
    <w:rsid w:val="0015573F"/>
    <w:rsid w:val="00155D92"/>
    <w:rsid w:val="00160CEB"/>
    <w:rsid w:val="0016182D"/>
    <w:rsid w:val="0016638B"/>
    <w:rsid w:val="00172B83"/>
    <w:rsid w:val="00174B00"/>
    <w:rsid w:val="00176AF3"/>
    <w:rsid w:val="00186586"/>
    <w:rsid w:val="00186949"/>
    <w:rsid w:val="00191E54"/>
    <w:rsid w:val="0019338A"/>
    <w:rsid w:val="001A321D"/>
    <w:rsid w:val="001A4206"/>
    <w:rsid w:val="001A46B9"/>
    <w:rsid w:val="001A75BA"/>
    <w:rsid w:val="001A796D"/>
    <w:rsid w:val="001B2517"/>
    <w:rsid w:val="001B78A2"/>
    <w:rsid w:val="001C0C8C"/>
    <w:rsid w:val="001C6593"/>
    <w:rsid w:val="001C6A70"/>
    <w:rsid w:val="001D2B12"/>
    <w:rsid w:val="001D2DFE"/>
    <w:rsid w:val="001E1F3C"/>
    <w:rsid w:val="001E4D1B"/>
    <w:rsid w:val="001E56C8"/>
    <w:rsid w:val="001F3582"/>
    <w:rsid w:val="00204E96"/>
    <w:rsid w:val="002051BD"/>
    <w:rsid w:val="0020573C"/>
    <w:rsid w:val="00212508"/>
    <w:rsid w:val="00212CCB"/>
    <w:rsid w:val="00216B69"/>
    <w:rsid w:val="0021791F"/>
    <w:rsid w:val="0022205B"/>
    <w:rsid w:val="00230BAF"/>
    <w:rsid w:val="00237F2B"/>
    <w:rsid w:val="0024091A"/>
    <w:rsid w:val="00243307"/>
    <w:rsid w:val="00244B20"/>
    <w:rsid w:val="002528DF"/>
    <w:rsid w:val="00254127"/>
    <w:rsid w:val="00264641"/>
    <w:rsid w:val="00274E0E"/>
    <w:rsid w:val="00282017"/>
    <w:rsid w:val="0028264B"/>
    <w:rsid w:val="00285835"/>
    <w:rsid w:val="0028594C"/>
    <w:rsid w:val="0028738E"/>
    <w:rsid w:val="00295686"/>
    <w:rsid w:val="002A4E70"/>
    <w:rsid w:val="002A6CF2"/>
    <w:rsid w:val="002A7594"/>
    <w:rsid w:val="002B4987"/>
    <w:rsid w:val="002B530C"/>
    <w:rsid w:val="002C0529"/>
    <w:rsid w:val="002C5BA7"/>
    <w:rsid w:val="002C63DB"/>
    <w:rsid w:val="002D0B97"/>
    <w:rsid w:val="002D3ECD"/>
    <w:rsid w:val="002D5B71"/>
    <w:rsid w:val="002D5E2A"/>
    <w:rsid w:val="002E0D4B"/>
    <w:rsid w:val="002E0EAA"/>
    <w:rsid w:val="002E2043"/>
    <w:rsid w:val="002E4F04"/>
    <w:rsid w:val="002E5137"/>
    <w:rsid w:val="002E52F9"/>
    <w:rsid w:val="002E6A7B"/>
    <w:rsid w:val="002E7777"/>
    <w:rsid w:val="002F1D63"/>
    <w:rsid w:val="002F2FDD"/>
    <w:rsid w:val="002F660A"/>
    <w:rsid w:val="00302872"/>
    <w:rsid w:val="00303B22"/>
    <w:rsid w:val="00314613"/>
    <w:rsid w:val="00315586"/>
    <w:rsid w:val="0032045A"/>
    <w:rsid w:val="00322580"/>
    <w:rsid w:val="003254B7"/>
    <w:rsid w:val="00326570"/>
    <w:rsid w:val="003343A8"/>
    <w:rsid w:val="003417F4"/>
    <w:rsid w:val="003507BA"/>
    <w:rsid w:val="003516D2"/>
    <w:rsid w:val="003669AE"/>
    <w:rsid w:val="0037149D"/>
    <w:rsid w:val="00397C7C"/>
    <w:rsid w:val="003A2FD0"/>
    <w:rsid w:val="003A6D0B"/>
    <w:rsid w:val="003A77AB"/>
    <w:rsid w:val="003B2200"/>
    <w:rsid w:val="003B5061"/>
    <w:rsid w:val="003B50AB"/>
    <w:rsid w:val="003C2196"/>
    <w:rsid w:val="003C7601"/>
    <w:rsid w:val="003D2B8A"/>
    <w:rsid w:val="003D610A"/>
    <w:rsid w:val="003D64DB"/>
    <w:rsid w:val="003D6A92"/>
    <w:rsid w:val="003E01CA"/>
    <w:rsid w:val="003E50A3"/>
    <w:rsid w:val="003F0E19"/>
    <w:rsid w:val="003F14FF"/>
    <w:rsid w:val="003F7A85"/>
    <w:rsid w:val="003F7D89"/>
    <w:rsid w:val="00402566"/>
    <w:rsid w:val="00412181"/>
    <w:rsid w:val="00420AB5"/>
    <w:rsid w:val="00420D7A"/>
    <w:rsid w:val="00422975"/>
    <w:rsid w:val="0043047D"/>
    <w:rsid w:val="004311CB"/>
    <w:rsid w:val="004329B7"/>
    <w:rsid w:val="004409A2"/>
    <w:rsid w:val="00444C0B"/>
    <w:rsid w:val="00444CCB"/>
    <w:rsid w:val="00446619"/>
    <w:rsid w:val="00451380"/>
    <w:rsid w:val="00455CE0"/>
    <w:rsid w:val="0045628E"/>
    <w:rsid w:val="00460EB3"/>
    <w:rsid w:val="00466432"/>
    <w:rsid w:val="00466A0D"/>
    <w:rsid w:val="004673B0"/>
    <w:rsid w:val="00481016"/>
    <w:rsid w:val="00482246"/>
    <w:rsid w:val="004843DF"/>
    <w:rsid w:val="00485030"/>
    <w:rsid w:val="004865CF"/>
    <w:rsid w:val="00491FAA"/>
    <w:rsid w:val="004A5466"/>
    <w:rsid w:val="004B062B"/>
    <w:rsid w:val="004B122E"/>
    <w:rsid w:val="004B58B4"/>
    <w:rsid w:val="004C202E"/>
    <w:rsid w:val="004C557F"/>
    <w:rsid w:val="004C5932"/>
    <w:rsid w:val="004D2D04"/>
    <w:rsid w:val="004D3464"/>
    <w:rsid w:val="004E19DC"/>
    <w:rsid w:val="004E2A90"/>
    <w:rsid w:val="004E540B"/>
    <w:rsid w:val="004E6623"/>
    <w:rsid w:val="004F5763"/>
    <w:rsid w:val="004F6D7F"/>
    <w:rsid w:val="0050067F"/>
    <w:rsid w:val="00502566"/>
    <w:rsid w:val="005034F4"/>
    <w:rsid w:val="0050494D"/>
    <w:rsid w:val="00504E91"/>
    <w:rsid w:val="0051596C"/>
    <w:rsid w:val="00516C2F"/>
    <w:rsid w:val="00517ECC"/>
    <w:rsid w:val="00524B4B"/>
    <w:rsid w:val="005271F2"/>
    <w:rsid w:val="00535FCD"/>
    <w:rsid w:val="00547556"/>
    <w:rsid w:val="00547A5D"/>
    <w:rsid w:val="0055137F"/>
    <w:rsid w:val="00551E1D"/>
    <w:rsid w:val="005540D5"/>
    <w:rsid w:val="005573F3"/>
    <w:rsid w:val="0056732F"/>
    <w:rsid w:val="005769CA"/>
    <w:rsid w:val="005773F8"/>
    <w:rsid w:val="00586586"/>
    <w:rsid w:val="00586889"/>
    <w:rsid w:val="00586AB3"/>
    <w:rsid w:val="005A4DC1"/>
    <w:rsid w:val="005A543C"/>
    <w:rsid w:val="005A596D"/>
    <w:rsid w:val="005B0062"/>
    <w:rsid w:val="005C0F03"/>
    <w:rsid w:val="005C5D7D"/>
    <w:rsid w:val="005D3A20"/>
    <w:rsid w:val="005E048D"/>
    <w:rsid w:val="005E0EEF"/>
    <w:rsid w:val="005E3A9C"/>
    <w:rsid w:val="005E4C1C"/>
    <w:rsid w:val="005E4EB9"/>
    <w:rsid w:val="005E6A98"/>
    <w:rsid w:val="005E6B8E"/>
    <w:rsid w:val="005F3D86"/>
    <w:rsid w:val="00600BD9"/>
    <w:rsid w:val="0060340E"/>
    <w:rsid w:val="00606A84"/>
    <w:rsid w:val="006123E3"/>
    <w:rsid w:val="006126F6"/>
    <w:rsid w:val="006130EE"/>
    <w:rsid w:val="00617887"/>
    <w:rsid w:val="0064011E"/>
    <w:rsid w:val="00642D13"/>
    <w:rsid w:val="00646B43"/>
    <w:rsid w:val="0065226D"/>
    <w:rsid w:val="006548D9"/>
    <w:rsid w:val="00655425"/>
    <w:rsid w:val="0065720A"/>
    <w:rsid w:val="0066006E"/>
    <w:rsid w:val="00660279"/>
    <w:rsid w:val="006630E9"/>
    <w:rsid w:val="00670C2E"/>
    <w:rsid w:val="00673B35"/>
    <w:rsid w:val="00681897"/>
    <w:rsid w:val="00683DA6"/>
    <w:rsid w:val="0068592A"/>
    <w:rsid w:val="00685B3A"/>
    <w:rsid w:val="00687C36"/>
    <w:rsid w:val="00687E78"/>
    <w:rsid w:val="0069169C"/>
    <w:rsid w:val="00693004"/>
    <w:rsid w:val="006933BB"/>
    <w:rsid w:val="006938FA"/>
    <w:rsid w:val="0069484B"/>
    <w:rsid w:val="006A6799"/>
    <w:rsid w:val="006B1B07"/>
    <w:rsid w:val="006B619B"/>
    <w:rsid w:val="006B6E18"/>
    <w:rsid w:val="006C58B3"/>
    <w:rsid w:val="006C77C3"/>
    <w:rsid w:val="006D17A1"/>
    <w:rsid w:val="006D3FE6"/>
    <w:rsid w:val="006E00D4"/>
    <w:rsid w:val="006E0162"/>
    <w:rsid w:val="006E515C"/>
    <w:rsid w:val="006E6AFE"/>
    <w:rsid w:val="006E783C"/>
    <w:rsid w:val="006F15D0"/>
    <w:rsid w:val="006F3844"/>
    <w:rsid w:val="006F39C5"/>
    <w:rsid w:val="006F495D"/>
    <w:rsid w:val="006F563A"/>
    <w:rsid w:val="00700A9C"/>
    <w:rsid w:val="00701CCE"/>
    <w:rsid w:val="0070215D"/>
    <w:rsid w:val="00707D84"/>
    <w:rsid w:val="00710698"/>
    <w:rsid w:val="0071231F"/>
    <w:rsid w:val="00717212"/>
    <w:rsid w:val="00724C1F"/>
    <w:rsid w:val="007259C6"/>
    <w:rsid w:val="00736757"/>
    <w:rsid w:val="00740D37"/>
    <w:rsid w:val="007414C0"/>
    <w:rsid w:val="0074306F"/>
    <w:rsid w:val="00744382"/>
    <w:rsid w:val="00744764"/>
    <w:rsid w:val="00753383"/>
    <w:rsid w:val="0075577D"/>
    <w:rsid w:val="00764252"/>
    <w:rsid w:val="00764921"/>
    <w:rsid w:val="0076588E"/>
    <w:rsid w:val="0076598C"/>
    <w:rsid w:val="00771B3A"/>
    <w:rsid w:val="007734BD"/>
    <w:rsid w:val="00775DAC"/>
    <w:rsid w:val="00782F92"/>
    <w:rsid w:val="00791844"/>
    <w:rsid w:val="00791B8C"/>
    <w:rsid w:val="007A78F2"/>
    <w:rsid w:val="007B25B8"/>
    <w:rsid w:val="007C6F35"/>
    <w:rsid w:val="007D3233"/>
    <w:rsid w:val="007D3CC4"/>
    <w:rsid w:val="007D769F"/>
    <w:rsid w:val="007E0A60"/>
    <w:rsid w:val="007E3321"/>
    <w:rsid w:val="007E608E"/>
    <w:rsid w:val="007F767B"/>
    <w:rsid w:val="00802BA5"/>
    <w:rsid w:val="008305F5"/>
    <w:rsid w:val="00831659"/>
    <w:rsid w:val="00837514"/>
    <w:rsid w:val="008375E0"/>
    <w:rsid w:val="00843521"/>
    <w:rsid w:val="0084353C"/>
    <w:rsid w:val="008470E5"/>
    <w:rsid w:val="00851227"/>
    <w:rsid w:val="00853242"/>
    <w:rsid w:val="00856F47"/>
    <w:rsid w:val="00861B1A"/>
    <w:rsid w:val="0086314F"/>
    <w:rsid w:val="00866EF5"/>
    <w:rsid w:val="00867D3A"/>
    <w:rsid w:val="00873193"/>
    <w:rsid w:val="008754A9"/>
    <w:rsid w:val="0087735F"/>
    <w:rsid w:val="00881E28"/>
    <w:rsid w:val="00886056"/>
    <w:rsid w:val="00886890"/>
    <w:rsid w:val="00895D00"/>
    <w:rsid w:val="008A183E"/>
    <w:rsid w:val="008A3E9F"/>
    <w:rsid w:val="008A635E"/>
    <w:rsid w:val="008B5472"/>
    <w:rsid w:val="008B69A7"/>
    <w:rsid w:val="008B6AB8"/>
    <w:rsid w:val="008B7ADE"/>
    <w:rsid w:val="008C15C4"/>
    <w:rsid w:val="008E0994"/>
    <w:rsid w:val="008E2329"/>
    <w:rsid w:val="008F090D"/>
    <w:rsid w:val="008F09EA"/>
    <w:rsid w:val="008F1E66"/>
    <w:rsid w:val="008F2EBF"/>
    <w:rsid w:val="008F37B4"/>
    <w:rsid w:val="0090273F"/>
    <w:rsid w:val="009031B9"/>
    <w:rsid w:val="00910818"/>
    <w:rsid w:val="00912503"/>
    <w:rsid w:val="00915AD4"/>
    <w:rsid w:val="0092372A"/>
    <w:rsid w:val="00940C21"/>
    <w:rsid w:val="0094434F"/>
    <w:rsid w:val="009540A6"/>
    <w:rsid w:val="00955C8E"/>
    <w:rsid w:val="00956563"/>
    <w:rsid w:val="00962352"/>
    <w:rsid w:val="00962FA2"/>
    <w:rsid w:val="00965097"/>
    <w:rsid w:val="00966697"/>
    <w:rsid w:val="00973556"/>
    <w:rsid w:val="0097749D"/>
    <w:rsid w:val="009808A0"/>
    <w:rsid w:val="0098115C"/>
    <w:rsid w:val="00981432"/>
    <w:rsid w:val="00981AE6"/>
    <w:rsid w:val="00986E45"/>
    <w:rsid w:val="009A007F"/>
    <w:rsid w:val="009A354B"/>
    <w:rsid w:val="009A68CB"/>
    <w:rsid w:val="009B76BC"/>
    <w:rsid w:val="009C21A6"/>
    <w:rsid w:val="009C6841"/>
    <w:rsid w:val="009D3517"/>
    <w:rsid w:val="009D4C34"/>
    <w:rsid w:val="009D77A6"/>
    <w:rsid w:val="009E0B06"/>
    <w:rsid w:val="009F6B1B"/>
    <w:rsid w:val="00A06151"/>
    <w:rsid w:val="00A156D0"/>
    <w:rsid w:val="00A17E5D"/>
    <w:rsid w:val="00A31C67"/>
    <w:rsid w:val="00A31C7D"/>
    <w:rsid w:val="00A355FE"/>
    <w:rsid w:val="00A46D83"/>
    <w:rsid w:val="00A509E0"/>
    <w:rsid w:val="00A50A51"/>
    <w:rsid w:val="00A52834"/>
    <w:rsid w:val="00A54762"/>
    <w:rsid w:val="00A54D51"/>
    <w:rsid w:val="00A554B6"/>
    <w:rsid w:val="00A57BA5"/>
    <w:rsid w:val="00A67AF5"/>
    <w:rsid w:val="00A712B0"/>
    <w:rsid w:val="00A74C9B"/>
    <w:rsid w:val="00A75A8B"/>
    <w:rsid w:val="00A77B52"/>
    <w:rsid w:val="00A80502"/>
    <w:rsid w:val="00A95A09"/>
    <w:rsid w:val="00A9666D"/>
    <w:rsid w:val="00A968CF"/>
    <w:rsid w:val="00AA3F63"/>
    <w:rsid w:val="00AB2B41"/>
    <w:rsid w:val="00AB6024"/>
    <w:rsid w:val="00AC5C7D"/>
    <w:rsid w:val="00AC7223"/>
    <w:rsid w:val="00AD653E"/>
    <w:rsid w:val="00AE1079"/>
    <w:rsid w:val="00AE4417"/>
    <w:rsid w:val="00AE6BA7"/>
    <w:rsid w:val="00AE7BA9"/>
    <w:rsid w:val="00AF0EA6"/>
    <w:rsid w:val="00AF12D6"/>
    <w:rsid w:val="00AF15C7"/>
    <w:rsid w:val="00AF76A4"/>
    <w:rsid w:val="00B02C05"/>
    <w:rsid w:val="00B05D0C"/>
    <w:rsid w:val="00B11BBA"/>
    <w:rsid w:val="00B1721E"/>
    <w:rsid w:val="00B207A1"/>
    <w:rsid w:val="00B2210A"/>
    <w:rsid w:val="00B2361B"/>
    <w:rsid w:val="00B2657D"/>
    <w:rsid w:val="00B32534"/>
    <w:rsid w:val="00B33736"/>
    <w:rsid w:val="00B4111D"/>
    <w:rsid w:val="00B41859"/>
    <w:rsid w:val="00B41C4D"/>
    <w:rsid w:val="00B47098"/>
    <w:rsid w:val="00B505FF"/>
    <w:rsid w:val="00B55266"/>
    <w:rsid w:val="00B623CF"/>
    <w:rsid w:val="00B7050F"/>
    <w:rsid w:val="00B7168F"/>
    <w:rsid w:val="00B747E9"/>
    <w:rsid w:val="00B7709A"/>
    <w:rsid w:val="00B83628"/>
    <w:rsid w:val="00B917BC"/>
    <w:rsid w:val="00B932D8"/>
    <w:rsid w:val="00B93B39"/>
    <w:rsid w:val="00B9729F"/>
    <w:rsid w:val="00BA6CB0"/>
    <w:rsid w:val="00BB4722"/>
    <w:rsid w:val="00BC68AA"/>
    <w:rsid w:val="00BC6D7F"/>
    <w:rsid w:val="00BD0C9D"/>
    <w:rsid w:val="00BD17D2"/>
    <w:rsid w:val="00BE4260"/>
    <w:rsid w:val="00BE4BC3"/>
    <w:rsid w:val="00BE5FD7"/>
    <w:rsid w:val="00BF1D92"/>
    <w:rsid w:val="00BF32EB"/>
    <w:rsid w:val="00BF4956"/>
    <w:rsid w:val="00BF655A"/>
    <w:rsid w:val="00BF67D8"/>
    <w:rsid w:val="00BF715E"/>
    <w:rsid w:val="00C03D69"/>
    <w:rsid w:val="00C063D7"/>
    <w:rsid w:val="00C129CF"/>
    <w:rsid w:val="00C138AE"/>
    <w:rsid w:val="00C22D4C"/>
    <w:rsid w:val="00C242ED"/>
    <w:rsid w:val="00C34361"/>
    <w:rsid w:val="00C343C9"/>
    <w:rsid w:val="00C35E36"/>
    <w:rsid w:val="00C364F2"/>
    <w:rsid w:val="00C452E8"/>
    <w:rsid w:val="00C45D09"/>
    <w:rsid w:val="00C53376"/>
    <w:rsid w:val="00C56065"/>
    <w:rsid w:val="00C60EF6"/>
    <w:rsid w:val="00C61C79"/>
    <w:rsid w:val="00C6203F"/>
    <w:rsid w:val="00C678D0"/>
    <w:rsid w:val="00C779DD"/>
    <w:rsid w:val="00C8265B"/>
    <w:rsid w:val="00C95D11"/>
    <w:rsid w:val="00C961DF"/>
    <w:rsid w:val="00C962B9"/>
    <w:rsid w:val="00CA3FE6"/>
    <w:rsid w:val="00CC1103"/>
    <w:rsid w:val="00CC464F"/>
    <w:rsid w:val="00CD03CB"/>
    <w:rsid w:val="00CD097C"/>
    <w:rsid w:val="00CD1D83"/>
    <w:rsid w:val="00CD6F42"/>
    <w:rsid w:val="00CE3A9B"/>
    <w:rsid w:val="00CF46DE"/>
    <w:rsid w:val="00CF471C"/>
    <w:rsid w:val="00CF493C"/>
    <w:rsid w:val="00D01D42"/>
    <w:rsid w:val="00D052A5"/>
    <w:rsid w:val="00D060B9"/>
    <w:rsid w:val="00D12BED"/>
    <w:rsid w:val="00D13013"/>
    <w:rsid w:val="00D1637E"/>
    <w:rsid w:val="00D17490"/>
    <w:rsid w:val="00D17BD4"/>
    <w:rsid w:val="00D2022E"/>
    <w:rsid w:val="00D253E1"/>
    <w:rsid w:val="00D25D71"/>
    <w:rsid w:val="00D27304"/>
    <w:rsid w:val="00D31907"/>
    <w:rsid w:val="00D440AB"/>
    <w:rsid w:val="00D45991"/>
    <w:rsid w:val="00D463A6"/>
    <w:rsid w:val="00D52073"/>
    <w:rsid w:val="00D61B3A"/>
    <w:rsid w:val="00D63B38"/>
    <w:rsid w:val="00D66DE9"/>
    <w:rsid w:val="00D751A8"/>
    <w:rsid w:val="00D756C2"/>
    <w:rsid w:val="00D779B0"/>
    <w:rsid w:val="00D847DE"/>
    <w:rsid w:val="00D906DE"/>
    <w:rsid w:val="00D92CB6"/>
    <w:rsid w:val="00D969AD"/>
    <w:rsid w:val="00DA0B8A"/>
    <w:rsid w:val="00DA71CF"/>
    <w:rsid w:val="00DA762C"/>
    <w:rsid w:val="00DA7C4E"/>
    <w:rsid w:val="00DB1AD2"/>
    <w:rsid w:val="00DB2326"/>
    <w:rsid w:val="00DB2C43"/>
    <w:rsid w:val="00DC06BF"/>
    <w:rsid w:val="00DC0EBB"/>
    <w:rsid w:val="00DC4869"/>
    <w:rsid w:val="00DD0864"/>
    <w:rsid w:val="00DD0A1D"/>
    <w:rsid w:val="00DE0C67"/>
    <w:rsid w:val="00DF21D0"/>
    <w:rsid w:val="00DF2EDE"/>
    <w:rsid w:val="00DF5D27"/>
    <w:rsid w:val="00DF6762"/>
    <w:rsid w:val="00DF721E"/>
    <w:rsid w:val="00E00D35"/>
    <w:rsid w:val="00E0119E"/>
    <w:rsid w:val="00E053FD"/>
    <w:rsid w:val="00E066D1"/>
    <w:rsid w:val="00E06FFF"/>
    <w:rsid w:val="00E150BB"/>
    <w:rsid w:val="00E15EEA"/>
    <w:rsid w:val="00E20131"/>
    <w:rsid w:val="00E210F7"/>
    <w:rsid w:val="00E212C2"/>
    <w:rsid w:val="00E22974"/>
    <w:rsid w:val="00E26D1A"/>
    <w:rsid w:val="00E360E8"/>
    <w:rsid w:val="00E42C62"/>
    <w:rsid w:val="00E53883"/>
    <w:rsid w:val="00E5449B"/>
    <w:rsid w:val="00E54A92"/>
    <w:rsid w:val="00E55671"/>
    <w:rsid w:val="00E62781"/>
    <w:rsid w:val="00E6537B"/>
    <w:rsid w:val="00E6584A"/>
    <w:rsid w:val="00E662EB"/>
    <w:rsid w:val="00E67067"/>
    <w:rsid w:val="00E71704"/>
    <w:rsid w:val="00E72BFC"/>
    <w:rsid w:val="00E749FF"/>
    <w:rsid w:val="00E83864"/>
    <w:rsid w:val="00E84D4C"/>
    <w:rsid w:val="00E85D94"/>
    <w:rsid w:val="00E92B88"/>
    <w:rsid w:val="00E97F10"/>
    <w:rsid w:val="00EA0E6B"/>
    <w:rsid w:val="00EA0F71"/>
    <w:rsid w:val="00EA348E"/>
    <w:rsid w:val="00EA64B0"/>
    <w:rsid w:val="00EA6602"/>
    <w:rsid w:val="00EB417D"/>
    <w:rsid w:val="00ED2615"/>
    <w:rsid w:val="00ED4309"/>
    <w:rsid w:val="00ED4572"/>
    <w:rsid w:val="00EE1E03"/>
    <w:rsid w:val="00EE2AB4"/>
    <w:rsid w:val="00EE469E"/>
    <w:rsid w:val="00EE61B0"/>
    <w:rsid w:val="00EF1EE4"/>
    <w:rsid w:val="00EF3DDB"/>
    <w:rsid w:val="00F00A3A"/>
    <w:rsid w:val="00F03979"/>
    <w:rsid w:val="00F107BC"/>
    <w:rsid w:val="00F14024"/>
    <w:rsid w:val="00F21C26"/>
    <w:rsid w:val="00F253C4"/>
    <w:rsid w:val="00F379EA"/>
    <w:rsid w:val="00F42DF8"/>
    <w:rsid w:val="00F4552E"/>
    <w:rsid w:val="00F55E0B"/>
    <w:rsid w:val="00F66B66"/>
    <w:rsid w:val="00F70919"/>
    <w:rsid w:val="00F70BE9"/>
    <w:rsid w:val="00F77890"/>
    <w:rsid w:val="00F82DFB"/>
    <w:rsid w:val="00F8672E"/>
    <w:rsid w:val="00F8747C"/>
    <w:rsid w:val="00F93760"/>
    <w:rsid w:val="00F93F35"/>
    <w:rsid w:val="00FA2A72"/>
    <w:rsid w:val="00FB460C"/>
    <w:rsid w:val="00FB6117"/>
    <w:rsid w:val="00FB692E"/>
    <w:rsid w:val="00FC18A9"/>
    <w:rsid w:val="00FC42EB"/>
    <w:rsid w:val="00FD469B"/>
    <w:rsid w:val="00FD5D9A"/>
    <w:rsid w:val="00FF2CD0"/>
    <w:rsid w:val="00FF3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7A2B4D"/>
  <w15:docId w15:val="{1EC9B577-0A89-4E09-A943-80C605680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38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956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22"/>
    <w:qFormat/>
    <w:rsid w:val="00282017"/>
    <w:rPr>
      <w:b/>
      <w:bCs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986E45"/>
    <w:pPr>
      <w:ind w:left="720"/>
      <w:contextualSpacing/>
    </w:pPr>
  </w:style>
  <w:style w:type="table" w:styleId="TableGrid">
    <w:name w:val="Table Grid"/>
    <w:basedOn w:val="TableNormal"/>
    <w:uiPriority w:val="39"/>
    <w:rsid w:val="006C77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538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3883"/>
    <w:pPr>
      <w:spacing w:line="240" w:lineRule="auto"/>
    </w:pPr>
    <w:rPr>
      <w:rFonts w:ascii="GHEA Grapalat" w:hAnsi="GHEA Grapalat"/>
      <w:color w:val="0070C0"/>
      <w:sz w:val="28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3883"/>
    <w:rPr>
      <w:rFonts w:ascii="GHEA Grapalat" w:hAnsi="GHEA Grapalat"/>
      <w:color w:val="0070C0"/>
      <w:sz w:val="28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38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3883"/>
    <w:rPr>
      <w:rFonts w:ascii="GHEA Grapalat" w:hAnsi="GHEA Grapalat"/>
      <w:b/>
      <w:bCs/>
      <w:color w:val="0070C0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38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883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4F6D7F"/>
    <w:pPr>
      <w:spacing w:after="0" w:line="240" w:lineRule="auto"/>
    </w:p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A7C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01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rx.com/about-cosign-digital-signatures" TargetMode="External"/><Relationship Id="rId11" Type="http://schemas.openxmlformats.org/officeDocument/2006/relationships/control" Target="activeX/activeX1.xml"/><Relationship Id="rId5" Type="http://schemas.openxmlformats.org/officeDocument/2006/relationships/image" Target="media/image1.jpeg"/><Relationship Id="rId10" Type="http://schemas.openxmlformats.org/officeDocument/2006/relationships/image" Target="media/image2.wmf"/><Relationship Id="rId4" Type="http://schemas.openxmlformats.org/officeDocument/2006/relationships/webSettings" Target="webSettings.xml"/><Relationship Id="rId9" Type="http://schemas.openxmlformats.org/officeDocument/2006/relationships/hyperlink" Target="http://www.arx.com/about-cosign-digital-signatures" TargetMode="Externa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yA0AAFYK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2AC8AMAA0AC8AMgAzACAAMQA3ADoANAAwAAAAAAAAAAAAAAAAAAAAAAAAAAAAAAAAAAAAAAAAAAAAAAAAAAAAAAAAAAAAAAAAAAAAAAAAAAAAAAAAAAAAAAAAAAAAAAAAAAAAAAAAAAAAAAAAAAAAAAAAAAAAAAAAAAAAAADnBwQAAwAaABEAKAAm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zMDQyNjEzNDAzOFowIwYJKoZIhvcNAQkEMRYEFOUxPpt+CQFYFankltcfA+XYW/yJMCsGCyqGSIb3DQEJEAIMMRwwGjAYMBYEFPoxwKaKGemk5xQIfFDhLmARue4bMA0GCSqGSIb3DQEBAQUABIIBAH6l1ETZMb0APgyFThaOXWkBapTTckXr/aeJhkgfUdByTCMsCjtkE0HzOdn3OX+Qvl5g01/r8rQTCwpU/0KbsvpJ9MSavK97Qkxy9uBYiXTV+KgmhucTXIJX7XP+vp6VmkUrAXWgcvwBwhMlQL9tu15G+wEs1gAEnt28kjHsiUVSu2QB67SY6iEOhoybx5BzaSsj+s/bc+x6/p7yRkoQYlBwFQuRPw71LJWoUm8pSwbw8a8nvzVrD12XsBIlf7OGnvWTWDIDMBAXt2Yv6MmPCGeXHIb/0Xs1PnA2OtLH/xLuAwNubmdCDI565gfn5ErWovEqLIgAGqvC9Tn1j5sARaU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212</Words>
  <Characters>1450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hkarapet@mail.ru</dc:creator>
  <cp:keywords>https://mul2.armsai.am/tasks/7560/oneclick/633c24cb15f3a9fa26fc88f70274953e5bfc01b643e7f94d1389195f14bf6c1b.docx?token=2ad3cfc39b5bf69eba166e63d586c58a</cp:keywords>
  <dc:description/>
  <cp:lastModifiedBy>A J</cp:lastModifiedBy>
  <cp:revision>18</cp:revision>
  <dcterms:created xsi:type="dcterms:W3CDTF">2022-07-06T08:13:00Z</dcterms:created>
  <dcterms:modified xsi:type="dcterms:W3CDTF">2023-04-26T13:40:00Z</dcterms:modified>
</cp:coreProperties>
</file>