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89993" w14:textId="279412FA" w:rsidR="000024F6" w:rsidRPr="00D536C6" w:rsidRDefault="000024F6" w:rsidP="00D536C6">
      <w:pPr>
        <w:shd w:val="clear" w:color="auto" w:fill="FFFFFF"/>
        <w:spacing w:after="0" w:line="276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6E287E2E" w14:textId="77777777" w:rsidR="00324795" w:rsidRPr="0050494D" w:rsidRDefault="00324795" w:rsidP="00D536C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US"/>
        </w:rPr>
        <w:drawing>
          <wp:inline distT="0" distB="0" distL="0" distR="0" wp14:anchorId="7D5C57AE" wp14:editId="6992C0C6">
            <wp:extent cx="1017905" cy="92202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DAC7D" w14:textId="77777777" w:rsidR="00324795" w:rsidRPr="0050494D" w:rsidRDefault="00324795" w:rsidP="00D536C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4A4F01F7" w14:textId="77777777" w:rsidR="00324795" w:rsidRDefault="00324795" w:rsidP="00D536C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540B304E" w14:textId="77777777" w:rsidR="00324795" w:rsidRDefault="00324795" w:rsidP="00D536C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4C48F66E" w14:textId="77777777" w:rsidR="00324795" w:rsidRPr="0050494D" w:rsidRDefault="00324795" w:rsidP="00D536C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2622A87D" w14:textId="77777777" w:rsidR="00324795" w:rsidRDefault="00324795" w:rsidP="00D536C6">
      <w:pPr>
        <w:spacing w:after="0" w:line="276" w:lineRule="auto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AA684AD" w14:textId="77777777" w:rsidR="00825C22" w:rsidRPr="00F85565" w:rsidRDefault="00825C22" w:rsidP="00D536C6">
      <w:pPr>
        <w:spacing w:after="0" w:line="276" w:lineRule="auto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3C9C58" w14:textId="1F577F75" w:rsidR="00825C22" w:rsidRPr="00447649" w:rsidRDefault="00773322" w:rsidP="00D536C6">
      <w:pPr>
        <w:spacing w:after="0" w:line="276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447649">
        <w:rPr>
          <w:rFonts w:ascii="GHEA Grapalat" w:eastAsia="Times New Roman" w:hAnsi="GHEA Grapalat"/>
          <w:sz w:val="24"/>
          <w:szCs w:val="24"/>
          <w:lang w:val="hy-AM"/>
        </w:rPr>
        <w:t>2023</w:t>
      </w:r>
      <w:r w:rsidR="00324795" w:rsidRPr="00447649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 w:rsidR="00447649">
        <w:rPr>
          <w:rFonts w:ascii="GHEA Grapalat" w:eastAsia="Times New Roman" w:hAnsi="GHEA Grapalat"/>
          <w:sz w:val="24"/>
          <w:szCs w:val="24"/>
          <w:lang w:val="hy-AM"/>
        </w:rPr>
        <w:t>հունիսի 29</w:t>
      </w:r>
      <w:r w:rsidR="00324795" w:rsidRPr="00447649">
        <w:rPr>
          <w:rFonts w:ascii="GHEA Grapalat" w:eastAsia="Times New Roman" w:hAnsi="GHEA Grapalat"/>
          <w:sz w:val="24"/>
          <w:szCs w:val="24"/>
          <w:lang w:val="hy-AM"/>
        </w:rPr>
        <w:t xml:space="preserve">-ի թիվ </w:t>
      </w:r>
      <w:r w:rsidR="00656553">
        <w:rPr>
          <w:rFonts w:ascii="GHEA Grapalat" w:eastAsia="Times New Roman" w:hAnsi="GHEA Grapalat"/>
          <w:sz w:val="24"/>
          <w:szCs w:val="24"/>
          <w:lang w:val="hy-AM"/>
        </w:rPr>
        <w:t>90</w:t>
      </w:r>
      <w:r w:rsidR="00EC6E2C" w:rsidRPr="00447649">
        <w:rPr>
          <w:rFonts w:ascii="GHEA Grapalat" w:eastAsia="Times New Roman" w:hAnsi="GHEA Grapalat"/>
          <w:sz w:val="24"/>
          <w:szCs w:val="24"/>
          <w:lang w:val="hy-AM"/>
        </w:rPr>
        <w:t>-Ա</w:t>
      </w:r>
      <w:r w:rsidR="00324795" w:rsidRPr="00447649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</w:p>
    <w:p w14:paraId="68418B57" w14:textId="2500A7C2" w:rsidR="00786E54" w:rsidRDefault="00786E54" w:rsidP="00D536C6">
      <w:pPr>
        <w:spacing w:after="0" w:line="276" w:lineRule="auto"/>
        <w:rPr>
          <w:rFonts w:ascii="GHEA Grapalat" w:eastAsia="Times New Roman" w:hAnsi="GHEA Grapalat"/>
          <w:color w:val="FF0000"/>
          <w:sz w:val="24"/>
          <w:szCs w:val="24"/>
          <w:lang w:val="hy-AM"/>
        </w:rPr>
      </w:pPr>
    </w:p>
    <w:p w14:paraId="358B8A6B" w14:textId="22928C62" w:rsidR="00786E54" w:rsidRDefault="00786E54" w:rsidP="00CD5B5C">
      <w:pPr>
        <w:spacing w:after="0" w:line="360" w:lineRule="auto"/>
        <w:ind w:firstLine="567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="005134D4">
        <w:rPr>
          <w:rFonts w:ascii="GHEA Grapalat" w:hAnsi="GHEA Grapalat"/>
          <w:sz w:val="24"/>
          <w:szCs w:val="24"/>
          <w:lang w:val="hy-AM"/>
        </w:rPr>
        <w:t xml:space="preserve">ՔԱՂԱՔԱՑԻԱԿԱՆ ԾԱՌԱՅՈՒԹՅԱՆ ՊԱՇՏՈՆՆԵՐԻ ԱՆՁՆԱԳՐԵՐԸ ՀԱՍՏԱՏԵԼՈՒ ԵՎ ՀԱՇՎԵՔՆՆԻՉ ՊԱԼԱՏԻ 2019 ԹՎԱԿԱՆԻ ՀՈՒԼԻՍԻ 29-Ի </w:t>
      </w:r>
      <w:r w:rsidR="00CD5B5C">
        <w:rPr>
          <w:rFonts w:ascii="GHEA Grapalat" w:hAnsi="GHEA Grapalat"/>
          <w:sz w:val="24"/>
          <w:szCs w:val="24"/>
          <w:lang w:val="hy-AM"/>
        </w:rPr>
        <w:t>ԹԻՎ</w:t>
      </w:r>
      <w:r w:rsidR="00D536C6" w:rsidRPr="00D536C6">
        <w:rPr>
          <w:rFonts w:ascii="GHEA Grapalat" w:hAnsi="GHEA Grapalat"/>
          <w:sz w:val="24"/>
          <w:szCs w:val="24"/>
          <w:lang w:val="hy-AM"/>
        </w:rPr>
        <w:t xml:space="preserve"> </w:t>
      </w:r>
      <w:r w:rsidR="005134D4">
        <w:rPr>
          <w:rFonts w:ascii="GHEA Grapalat" w:hAnsi="GHEA Grapalat"/>
          <w:sz w:val="24"/>
          <w:szCs w:val="24"/>
          <w:lang w:val="hy-AM"/>
        </w:rPr>
        <w:t xml:space="preserve">16/2,  2019 ԹՎԱԿԱՆԻ ՆՈՅԵՄԲԵՐԻ 26-Ի </w:t>
      </w:r>
      <w:r w:rsidR="00CD5B5C">
        <w:rPr>
          <w:rFonts w:ascii="GHEA Grapalat" w:hAnsi="GHEA Grapalat"/>
          <w:sz w:val="24"/>
          <w:szCs w:val="24"/>
          <w:lang w:val="hy-AM"/>
        </w:rPr>
        <w:t>ԹԻՎ</w:t>
      </w:r>
      <w:r w:rsidR="00D536C6" w:rsidRPr="00D536C6">
        <w:rPr>
          <w:rFonts w:ascii="GHEA Grapalat" w:hAnsi="GHEA Grapalat"/>
          <w:sz w:val="24"/>
          <w:szCs w:val="24"/>
          <w:lang w:val="hy-AM"/>
        </w:rPr>
        <w:t xml:space="preserve"> </w:t>
      </w:r>
      <w:r w:rsidR="005134D4">
        <w:rPr>
          <w:rFonts w:ascii="GHEA Grapalat" w:hAnsi="GHEA Grapalat"/>
          <w:sz w:val="24"/>
          <w:szCs w:val="24"/>
          <w:lang w:val="hy-AM"/>
        </w:rPr>
        <w:t>25/4 ԵՎ 2020 ԹՎԱԿԱՆԻ ՀՈՒՆՎԱՐԻ 22-Ի</w:t>
      </w:r>
      <w:r w:rsidR="00D536C6">
        <w:rPr>
          <w:rFonts w:ascii="GHEA Grapalat" w:hAnsi="GHEA Grapalat"/>
          <w:sz w:val="24"/>
          <w:szCs w:val="24"/>
          <w:lang w:val="hy-AM"/>
        </w:rPr>
        <w:t xml:space="preserve"> </w:t>
      </w:r>
      <w:r w:rsidR="00CD5B5C">
        <w:rPr>
          <w:rFonts w:ascii="GHEA Grapalat" w:hAnsi="GHEA Grapalat"/>
          <w:sz w:val="24"/>
          <w:szCs w:val="24"/>
          <w:lang w:val="hy-AM"/>
        </w:rPr>
        <w:t>ԹԻՎ</w:t>
      </w:r>
      <w:r w:rsidR="00D536C6" w:rsidRPr="00D536C6">
        <w:rPr>
          <w:rFonts w:ascii="GHEA Grapalat" w:hAnsi="GHEA Grapalat"/>
          <w:sz w:val="24"/>
          <w:szCs w:val="24"/>
          <w:lang w:val="hy-AM"/>
        </w:rPr>
        <w:t xml:space="preserve"> </w:t>
      </w:r>
      <w:r w:rsidR="005134D4">
        <w:rPr>
          <w:rFonts w:ascii="GHEA Grapalat" w:hAnsi="GHEA Grapalat"/>
          <w:sz w:val="24"/>
          <w:szCs w:val="24"/>
          <w:lang w:val="hy-AM"/>
        </w:rPr>
        <w:t>2-Ա ՈՐՈՇՈՒՄՆԵՐՆ ՈՒԺԸ ԿՈՐՑՐԱԾ ՃԱՆԱՉԵԼՈՒ</w:t>
      </w:r>
      <w:r w:rsidR="00CD5B5C">
        <w:rPr>
          <w:rFonts w:ascii="GHEA Grapalat" w:hAnsi="GHEA Grapalat"/>
          <w:sz w:val="24"/>
          <w:szCs w:val="24"/>
          <w:lang w:val="hy-AM"/>
        </w:rPr>
        <w:t xml:space="preserve"> </w:t>
      </w:r>
      <w:r w:rsidR="005134D4">
        <w:rPr>
          <w:rFonts w:ascii="GHEA Grapalat" w:hAnsi="GHEA Grapalat"/>
          <w:sz w:val="24"/>
          <w:szCs w:val="24"/>
          <w:lang w:val="hy-AM"/>
        </w:rPr>
        <w:t>ՄԱՍԻՆ</w:t>
      </w:r>
    </w:p>
    <w:p w14:paraId="454A0C21" w14:textId="77777777" w:rsidR="00786E54" w:rsidRDefault="00786E54" w:rsidP="00CD5B5C">
      <w:pPr>
        <w:spacing w:after="0" w:line="360" w:lineRule="auto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40471C7" w14:textId="7EAFB90D" w:rsidR="00CD5B5C" w:rsidRDefault="00786E54" w:rsidP="00CD5B5C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CF58A8">
        <w:rPr>
          <w:rFonts w:ascii="GHEA Grapalat" w:hAnsi="GHEA Grapalat"/>
          <w:sz w:val="24"/>
          <w:szCs w:val="24"/>
          <w:lang w:val="hy-AM"/>
        </w:rPr>
        <w:t>Ղեկավարվելով Հաշվեքննիչ պալատի մասին Հայաստանի Հանրապետության օրենքի</w:t>
      </w:r>
      <w:r w:rsidR="00BE762E" w:rsidRPr="00CF58A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F58A8">
        <w:rPr>
          <w:rFonts w:ascii="GHEA Grapalat" w:hAnsi="GHEA Grapalat"/>
          <w:sz w:val="24"/>
          <w:szCs w:val="24"/>
          <w:lang w:val="hy-AM"/>
        </w:rPr>
        <w:t xml:space="preserve"> 16-րդ հոդվածի 9-րդ մասի 9-րդ և 13-րդ կետերով և «Նորմատիվ իրավական ակտերի մասին» Հայաստանի Հանրապետության օրենքի 3</w:t>
      </w:r>
      <w:r w:rsidR="005134D4" w:rsidRPr="00CF58A8">
        <w:rPr>
          <w:rFonts w:ascii="GHEA Grapalat" w:hAnsi="GHEA Grapalat"/>
          <w:sz w:val="24"/>
          <w:szCs w:val="24"/>
          <w:lang w:val="hy-AM"/>
        </w:rPr>
        <w:t xml:space="preserve">6-րդ հոդվածի 1-ին մասի </w:t>
      </w:r>
      <w:r w:rsidR="00E0012C" w:rsidRPr="00CF58A8"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5134D4" w:rsidRPr="00CF58A8">
        <w:rPr>
          <w:rFonts w:ascii="GHEA Grapalat" w:hAnsi="GHEA Grapalat"/>
          <w:sz w:val="24"/>
          <w:szCs w:val="24"/>
          <w:lang w:val="hy-AM"/>
        </w:rPr>
        <w:t>1-ին կետով՝</w:t>
      </w:r>
      <w:r w:rsidRPr="00CF58A8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Հաշվեքննիչ պալատը</w:t>
      </w:r>
    </w:p>
    <w:p w14:paraId="56B59C69" w14:textId="617967E1" w:rsidR="00EA4A5C" w:rsidRDefault="00786E54" w:rsidP="00CD5B5C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Ո Ր Ո Շ ՈՒ Մ Է`</w:t>
      </w:r>
    </w:p>
    <w:p w14:paraId="34D2873B" w14:textId="1FD4A440" w:rsidR="003E38DC" w:rsidRDefault="0058740F" w:rsidP="00CD5B5C">
      <w:pPr>
        <w:pStyle w:val="ListParagraph"/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 Հաշվեքննիչ պալատի քաղաքացիական ծառայության պաշտոնների անձնագրերը</w:t>
      </w:r>
      <w:r w:rsidR="00CF58A8">
        <w:rPr>
          <w:rFonts w:ascii="GHEA Grapalat" w:hAnsi="GHEA Grapalat" w:cs="Sylfaen"/>
          <w:sz w:val="24"/>
          <w:szCs w:val="24"/>
          <w:lang w:val="hy-AM"/>
        </w:rPr>
        <w:t xml:space="preserve"> համաձայն</w:t>
      </w:r>
      <w:r w:rsidR="001F1EDE">
        <w:rPr>
          <w:rFonts w:ascii="GHEA Grapalat" w:hAnsi="GHEA Grapalat" w:cs="Sylfaen"/>
          <w:sz w:val="24"/>
          <w:szCs w:val="24"/>
          <w:lang w:val="hy-AM"/>
        </w:rPr>
        <w:t xml:space="preserve"> 1-</w:t>
      </w:r>
      <w:r w:rsidR="00CF58A8">
        <w:rPr>
          <w:rFonts w:ascii="GHEA Grapalat" w:hAnsi="GHEA Grapalat" w:cs="Sylfaen"/>
          <w:sz w:val="24"/>
          <w:szCs w:val="24"/>
          <w:lang w:val="hy-AM"/>
        </w:rPr>
        <w:t>83 հավելվածների</w:t>
      </w:r>
      <w:r w:rsidR="001F1EDE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75DF6B75" w14:textId="77777777" w:rsidR="00895B39" w:rsidRPr="00895B39" w:rsidRDefault="00786E54" w:rsidP="00CD5B5C">
      <w:pPr>
        <w:pStyle w:val="ListParagraph"/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E0012C">
        <w:rPr>
          <w:rFonts w:ascii="GHEA Grapalat" w:hAnsi="GHEA Grapalat"/>
          <w:sz w:val="24"/>
          <w:szCs w:val="24"/>
          <w:lang w:val="hy-AM"/>
        </w:rPr>
        <w:t>ՈՒժը կորցրած ճանաչել Հաշվեքննիչ պալատի 2019 թվականի հուլիսի 29-ի «Հայաստանի Հանրապետության հաշվեքննիչ պալատի քաղաքացիական ծառայության մի շարք պաշտոնների անձնագրերը հաստատելու մասին» թիվ 16/2</w:t>
      </w:r>
      <w:r w:rsidR="00587CDC">
        <w:rPr>
          <w:rFonts w:ascii="GHEA Grapalat" w:hAnsi="GHEA Grapalat"/>
          <w:sz w:val="24"/>
          <w:szCs w:val="24"/>
          <w:lang w:val="hy-AM"/>
        </w:rPr>
        <w:t xml:space="preserve">, 2019 թվականի նոյեմբերի 26-ի «Հայաստանի Հանրապետության հաշվեքննիչ պալատի քաղաքացիական ծառայության մի շարք պաշտոնների անձնագրերը հաստատելու մասին» թիվ 25/4 և 2020 թվականի հունվարի 22-ի «Հաշվեքննիչ պալատի 2019 թվականի </w:t>
      </w:r>
      <w:r w:rsidR="00587CDC">
        <w:rPr>
          <w:rFonts w:ascii="GHEA Grapalat" w:hAnsi="GHEA Grapalat"/>
          <w:sz w:val="24"/>
          <w:szCs w:val="24"/>
          <w:lang w:val="hy-AM"/>
        </w:rPr>
        <w:lastRenderedPageBreak/>
        <w:t>հուլիսի 29-ի թիվ 16/2 որոշման մեջ փոփոխություններ և լրացում, Հայաստանի Հանրապետության վերահսկիչ պալատի նախագահի 2014 թվականի փետրվարի 10-ի թիվ 12-Ա հրամանի մեջ փոփոխություն կատարելու մասին»</w:t>
      </w:r>
      <w:r w:rsidRPr="00E0012C">
        <w:rPr>
          <w:rFonts w:ascii="GHEA Grapalat" w:hAnsi="GHEA Grapalat"/>
          <w:sz w:val="24"/>
          <w:szCs w:val="24"/>
          <w:lang w:val="hy-AM"/>
        </w:rPr>
        <w:t xml:space="preserve"> </w:t>
      </w:r>
      <w:r w:rsidR="00CD5B5C">
        <w:rPr>
          <w:rFonts w:ascii="GHEA Grapalat" w:hAnsi="GHEA Grapalat"/>
          <w:sz w:val="24"/>
          <w:szCs w:val="24"/>
          <w:lang w:val="hy-AM"/>
        </w:rPr>
        <w:t xml:space="preserve"> թիվ 2-Ա </w:t>
      </w:r>
      <w:r w:rsidR="00AE517D" w:rsidRPr="00E0012C">
        <w:rPr>
          <w:rFonts w:ascii="GHEA Grapalat" w:hAnsi="GHEA Grapalat"/>
          <w:sz w:val="24"/>
          <w:szCs w:val="24"/>
          <w:lang w:val="hy-AM"/>
        </w:rPr>
        <w:t>որոշում</w:t>
      </w:r>
      <w:r w:rsidR="00587CDC">
        <w:rPr>
          <w:rFonts w:ascii="GHEA Grapalat" w:hAnsi="GHEA Grapalat"/>
          <w:sz w:val="24"/>
          <w:szCs w:val="24"/>
          <w:lang w:val="hy-AM"/>
        </w:rPr>
        <w:t>ներ</w:t>
      </w:r>
      <w:r w:rsidR="00AE517D" w:rsidRPr="00E0012C">
        <w:rPr>
          <w:rFonts w:ascii="GHEA Grapalat" w:hAnsi="GHEA Grapalat"/>
          <w:sz w:val="24"/>
          <w:szCs w:val="24"/>
          <w:lang w:val="hy-AM"/>
        </w:rPr>
        <w:t>ը։</w:t>
      </w:r>
    </w:p>
    <w:p w14:paraId="43CBC92C" w14:textId="48970121" w:rsidR="00895B39" w:rsidRDefault="00895B39" w:rsidP="00FE52AD">
      <w:pPr>
        <w:pStyle w:val="ListParagraph"/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Սույն որոշման գործողությունը տարածվում է Հաշվեքննիչ պալատի 2023  թվականի հունիսի 29-ի թիվ </w:t>
      </w:r>
      <w:r w:rsidR="00AA6C3A">
        <w:rPr>
          <w:rFonts w:ascii="GHEA Grapalat" w:hAnsi="GHEA Grapalat"/>
          <w:sz w:val="24"/>
          <w:szCs w:val="24"/>
          <w:lang w:val="hy-AM"/>
        </w:rPr>
        <w:t>86</w:t>
      </w:r>
      <w:r>
        <w:rPr>
          <w:rFonts w:ascii="GHEA Grapalat" w:hAnsi="GHEA Grapalat"/>
          <w:sz w:val="24"/>
          <w:szCs w:val="24"/>
          <w:lang w:val="hy-AM"/>
        </w:rPr>
        <w:t>–Լ որոշումն ուժի մեջ մտնելուց հետո ծագած հարաբերությունների վրա։</w:t>
      </w:r>
    </w:p>
    <w:p w14:paraId="7BF163CA" w14:textId="54EB909B" w:rsidR="00895B39" w:rsidRDefault="00895B39" w:rsidP="00895B39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6C176040" w14:textId="77777777" w:rsidR="00252AC4" w:rsidRDefault="00252AC4" w:rsidP="00895B39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666"/>
        <w:gridCol w:w="3888"/>
      </w:tblGrid>
      <w:tr w:rsidR="00252AC4" w14:paraId="2886C2CA" w14:textId="77777777" w:rsidTr="00174FE3">
        <w:tc>
          <w:tcPr>
            <w:tcW w:w="3379" w:type="dxa"/>
          </w:tcPr>
          <w:p w14:paraId="4FB9E047" w14:textId="77777777" w:rsidR="00252AC4" w:rsidRDefault="00252AC4" w:rsidP="00174FE3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28DDD29F" w14:textId="61483D3E" w:rsidR="00252AC4" w:rsidRDefault="00252AC4" w:rsidP="00174FE3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069C9C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1" o:title=""/>
                </v:shape>
                <w:control r:id="rId12" w:name="ArGrDigsig1" w:shapeid="_x0000_i1030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60E5D488" w14:textId="77777777" w:rsidR="00252AC4" w:rsidRDefault="00252AC4" w:rsidP="00174FE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C175D24" w14:textId="77777777" w:rsidR="00252AC4" w:rsidRDefault="00252AC4" w:rsidP="00174FE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75D11F5" w14:textId="77777777" w:rsidR="00252AC4" w:rsidRDefault="00252AC4" w:rsidP="00174FE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5DE38B1A" w14:textId="77777777" w:rsidR="00AE517D" w:rsidRPr="00AE517D" w:rsidRDefault="00AE517D" w:rsidP="00252AC4">
      <w:pPr>
        <w:pStyle w:val="ListParagraph"/>
        <w:tabs>
          <w:tab w:val="left" w:pos="993"/>
        </w:tabs>
        <w:spacing w:after="0" w:line="360" w:lineRule="auto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AE517D" w:rsidRPr="00AE517D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60D0B3A" w16cid:durableId="2845644F"/>
  <w16cid:commentId w16cid:paraId="6BEA676C" w16cid:durableId="28455698"/>
  <w16cid:commentId w16cid:paraId="3310BA01" w16cid:durableId="2845569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5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4"/>
  </w:num>
  <w:num w:numId="7">
    <w:abstractNumId w:val="15"/>
  </w:num>
  <w:num w:numId="8">
    <w:abstractNumId w:val="26"/>
  </w:num>
  <w:num w:numId="9">
    <w:abstractNumId w:val="3"/>
  </w:num>
  <w:num w:numId="10">
    <w:abstractNumId w:val="16"/>
  </w:num>
  <w:num w:numId="11">
    <w:abstractNumId w:val="17"/>
  </w:num>
  <w:num w:numId="12">
    <w:abstractNumId w:val="2"/>
  </w:num>
  <w:num w:numId="13">
    <w:abstractNumId w:val="7"/>
  </w:num>
  <w:num w:numId="14">
    <w:abstractNumId w:val="18"/>
  </w:num>
  <w:num w:numId="15">
    <w:abstractNumId w:val="28"/>
  </w:num>
  <w:num w:numId="16">
    <w:abstractNumId w:val="6"/>
  </w:num>
  <w:num w:numId="17">
    <w:abstractNumId w:val="27"/>
  </w:num>
  <w:num w:numId="18">
    <w:abstractNumId w:val="20"/>
  </w:num>
  <w:num w:numId="19">
    <w:abstractNumId w:val="10"/>
  </w:num>
  <w:num w:numId="20">
    <w:abstractNumId w:val="23"/>
  </w:num>
  <w:num w:numId="21">
    <w:abstractNumId w:val="14"/>
  </w:num>
  <w:num w:numId="22">
    <w:abstractNumId w:val="25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2"/>
  </w:num>
  <w:num w:numId="27">
    <w:abstractNumId w:val="12"/>
  </w:num>
  <w:num w:numId="28">
    <w:abstractNumId w:val="24"/>
  </w:num>
  <w:num w:numId="29">
    <w:abstractNumId w:val="21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C2B84"/>
    <w:rsid w:val="000F4EB3"/>
    <w:rsid w:val="00112BC1"/>
    <w:rsid w:val="00112C18"/>
    <w:rsid w:val="00120C13"/>
    <w:rsid w:val="00120F56"/>
    <w:rsid w:val="00121060"/>
    <w:rsid w:val="0012752F"/>
    <w:rsid w:val="001348E1"/>
    <w:rsid w:val="00145E10"/>
    <w:rsid w:val="00164329"/>
    <w:rsid w:val="00177DA1"/>
    <w:rsid w:val="001806F5"/>
    <w:rsid w:val="0019129E"/>
    <w:rsid w:val="00194E97"/>
    <w:rsid w:val="0019579B"/>
    <w:rsid w:val="001B3393"/>
    <w:rsid w:val="001C7120"/>
    <w:rsid w:val="001D0720"/>
    <w:rsid w:val="001F1EDE"/>
    <w:rsid w:val="00204593"/>
    <w:rsid w:val="00227011"/>
    <w:rsid w:val="00242801"/>
    <w:rsid w:val="00252AC4"/>
    <w:rsid w:val="00270A87"/>
    <w:rsid w:val="00284A2A"/>
    <w:rsid w:val="002907FF"/>
    <w:rsid w:val="00294081"/>
    <w:rsid w:val="002C4900"/>
    <w:rsid w:val="002D5EA6"/>
    <w:rsid w:val="00324795"/>
    <w:rsid w:val="003275CE"/>
    <w:rsid w:val="0033019E"/>
    <w:rsid w:val="0033784A"/>
    <w:rsid w:val="003410DC"/>
    <w:rsid w:val="00347BC3"/>
    <w:rsid w:val="00360D07"/>
    <w:rsid w:val="003848B8"/>
    <w:rsid w:val="00384FAD"/>
    <w:rsid w:val="00392BD0"/>
    <w:rsid w:val="003B2B80"/>
    <w:rsid w:val="003B55B1"/>
    <w:rsid w:val="003E3073"/>
    <w:rsid w:val="003E38DC"/>
    <w:rsid w:val="003E542B"/>
    <w:rsid w:val="00407592"/>
    <w:rsid w:val="00424579"/>
    <w:rsid w:val="00447649"/>
    <w:rsid w:val="00467BE8"/>
    <w:rsid w:val="00472B94"/>
    <w:rsid w:val="00473686"/>
    <w:rsid w:val="00474E43"/>
    <w:rsid w:val="004A2511"/>
    <w:rsid w:val="004A28BC"/>
    <w:rsid w:val="004A45E2"/>
    <w:rsid w:val="005044C3"/>
    <w:rsid w:val="00511C6E"/>
    <w:rsid w:val="005134D4"/>
    <w:rsid w:val="00514CE0"/>
    <w:rsid w:val="005228A2"/>
    <w:rsid w:val="005668BE"/>
    <w:rsid w:val="0058740F"/>
    <w:rsid w:val="00587CDC"/>
    <w:rsid w:val="00590490"/>
    <w:rsid w:val="0060228D"/>
    <w:rsid w:val="0061055C"/>
    <w:rsid w:val="00626BFA"/>
    <w:rsid w:val="0064311B"/>
    <w:rsid w:val="00656553"/>
    <w:rsid w:val="006739DD"/>
    <w:rsid w:val="00680B3C"/>
    <w:rsid w:val="006C1E82"/>
    <w:rsid w:val="006D0246"/>
    <w:rsid w:val="006E3717"/>
    <w:rsid w:val="00733DE4"/>
    <w:rsid w:val="007500F8"/>
    <w:rsid w:val="007536B4"/>
    <w:rsid w:val="0075380E"/>
    <w:rsid w:val="00773322"/>
    <w:rsid w:val="007750A2"/>
    <w:rsid w:val="007823EE"/>
    <w:rsid w:val="00782DA8"/>
    <w:rsid w:val="00786E54"/>
    <w:rsid w:val="00797603"/>
    <w:rsid w:val="007B7EB9"/>
    <w:rsid w:val="007C705F"/>
    <w:rsid w:val="00801712"/>
    <w:rsid w:val="00803824"/>
    <w:rsid w:val="00825C22"/>
    <w:rsid w:val="00832E7C"/>
    <w:rsid w:val="00891A8C"/>
    <w:rsid w:val="00895B39"/>
    <w:rsid w:val="008C44A8"/>
    <w:rsid w:val="008D2430"/>
    <w:rsid w:val="00903E08"/>
    <w:rsid w:val="009042BE"/>
    <w:rsid w:val="009131FF"/>
    <w:rsid w:val="00915CE6"/>
    <w:rsid w:val="0097402E"/>
    <w:rsid w:val="009A6769"/>
    <w:rsid w:val="009F3C59"/>
    <w:rsid w:val="009F7D48"/>
    <w:rsid w:val="00A048AC"/>
    <w:rsid w:val="00A108D3"/>
    <w:rsid w:val="00A20E9D"/>
    <w:rsid w:val="00A37ADF"/>
    <w:rsid w:val="00A5409A"/>
    <w:rsid w:val="00A65193"/>
    <w:rsid w:val="00A87FE9"/>
    <w:rsid w:val="00AA6C3A"/>
    <w:rsid w:val="00AB46DE"/>
    <w:rsid w:val="00AC600F"/>
    <w:rsid w:val="00AD188A"/>
    <w:rsid w:val="00AE430D"/>
    <w:rsid w:val="00AE517D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C00655"/>
    <w:rsid w:val="00C00F50"/>
    <w:rsid w:val="00C03D26"/>
    <w:rsid w:val="00C15B26"/>
    <w:rsid w:val="00C3048F"/>
    <w:rsid w:val="00C81485"/>
    <w:rsid w:val="00CC6F67"/>
    <w:rsid w:val="00CD5B5C"/>
    <w:rsid w:val="00CD67D7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71BC2"/>
    <w:rsid w:val="00D720FE"/>
    <w:rsid w:val="00D87148"/>
    <w:rsid w:val="00DE66EC"/>
    <w:rsid w:val="00DF4E69"/>
    <w:rsid w:val="00E0012C"/>
    <w:rsid w:val="00E05A7B"/>
    <w:rsid w:val="00E26CF1"/>
    <w:rsid w:val="00E44822"/>
    <w:rsid w:val="00E54CEC"/>
    <w:rsid w:val="00E70D86"/>
    <w:rsid w:val="00EA47E2"/>
    <w:rsid w:val="00EA4A5C"/>
    <w:rsid w:val="00EC6E2C"/>
    <w:rsid w:val="00EE1515"/>
    <w:rsid w:val="00F10ECF"/>
    <w:rsid w:val="00F342B7"/>
    <w:rsid w:val="00F471ED"/>
    <w:rsid w:val="00F52FDB"/>
    <w:rsid w:val="00F667AC"/>
    <w:rsid w:val="00F9256E"/>
    <w:rsid w:val="00F92666"/>
    <w:rsid w:val="00F92A88"/>
    <w:rsid w:val="00FA6724"/>
    <w:rsid w:val="00FD1C01"/>
    <w:rsid w:val="00FD30CD"/>
    <w:rsid w:val="00FE52AD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2AC8AMgAzACAAMQA3ADoAMgA5AAAAAAAAAAAAAAAAAAAAAAAAAAAAAAAAAAAAAAAAAAAAAAAAAAAAAAAAAAAAAAAAAAAAAAAAAAAAAAAAAAAAAAAAAAAAAAAAAAAAAAAAAAAAAAAAAAAAAAAAAAAAAAAAAAAAAADnBwYABQAeABEAHQA3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YzMDEzMjk1NVowIwYJKoZIhvcNAQkEMRYEFA8ibzy965Px5x4AvgVdRZs8G4HYMCsGCyqGSIb3DQEJEAIMMRwwGjAYMBYEFPoxwKaKGemk5xQIfFDhLmARue4bMA0GCSqGSIb3DQEBAQUABIIBADndT71jcaCh0fin6NSYrsPHiEJL+738s+f9YqTa6xIEdpzqxHMYmzr0uvWK9GPNE+1+F415L8y2ecdwwHM8EKrSTdLYIWv9Jt8rFPjMT2SV1INqEjBVgH3HIJqM+I4aNRUeUMQIrdtQuQIn8yMON3fXxxlTpm3whjPm5K9JV7vZoqxVxt6I2W3cMwXcvV4uJA/ph155wNeHMkEXw+uf4VcuwrGrkcsXlD/dHznJLGfErDCNqyuSMLksyk1LZGYt00nNeU+oD6owLL9PsnUlJ6RmW+y0hTiOG52Se63XSr6MQDebslL9Jg4fnkUyZHUwJHmfFE+aTLY2/z8F0QvVymI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BF1ED-B90A-4CC8-A3D8-B2E8DDB63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206</Words>
  <Characters>1316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https://mul2.armsai.am/tasks/8883/oneclick/952a9626cd667d7e10f7396b75bf5c4bf57d23ff00f2734bbb35384c172f2b08.docx?token=3d2c2bdae779e7c47c74623f21c39fd6</cp:keywords>
  <dc:description/>
  <cp:lastModifiedBy>A J</cp:lastModifiedBy>
  <cp:revision>18</cp:revision>
  <cp:lastPrinted>2023-06-26T06:29:00Z</cp:lastPrinted>
  <dcterms:created xsi:type="dcterms:W3CDTF">2023-06-27T08:44:00Z</dcterms:created>
  <dcterms:modified xsi:type="dcterms:W3CDTF">2023-06-30T13:28:00Z</dcterms:modified>
</cp:coreProperties>
</file>