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A0A" w:rsidRPr="009D7A0A" w:rsidRDefault="009D7A0A" w:rsidP="009D7A0A">
      <w:pPr>
        <w:spacing w:after="0" w:line="276" w:lineRule="auto"/>
        <w:outlineLvl w:val="2"/>
        <w:rPr>
          <w:rFonts w:ascii="GHEA Grapalat" w:eastAsia="Times New Roman" w:hAnsi="GHEA Grapalat" w:cs="Times New Roman"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color w:val="575962"/>
          <w:lang w:eastAsia="ru-RU"/>
        </w:rPr>
        <w:t xml:space="preserve">Հաշվեքննիչ պալատ | Կատարողականի հաշվեքննության վարչություն | Գլխավոր մասնագետ| </w:t>
      </w:r>
      <w:r>
        <w:rPr>
          <w:rFonts w:ascii="GHEA Grapalat" w:eastAsia="Times New Roman" w:hAnsi="GHEA Grapalat" w:cs="Times New Roman"/>
          <w:color w:val="575962"/>
          <w:lang w:val="hy-AM" w:eastAsia="ru-RU"/>
        </w:rPr>
        <w:t xml:space="preserve">                  </w:t>
      </w:r>
      <w:r w:rsidRPr="009D7A0A">
        <w:rPr>
          <w:rFonts w:ascii="GHEA Grapalat" w:eastAsia="Times New Roman" w:hAnsi="GHEA Grapalat" w:cs="Times New Roman"/>
          <w:color w:val="575962"/>
          <w:lang w:eastAsia="ru-RU"/>
        </w:rPr>
        <w:t>46-28</w:t>
      </w:r>
      <w:r w:rsidRPr="009D7A0A">
        <w:rPr>
          <w:rFonts w:ascii="Cambria Math" w:eastAsia="Times New Roman" w:hAnsi="Cambria Math" w:cs="Cambria Math"/>
          <w:color w:val="575962"/>
          <w:lang w:eastAsia="ru-RU"/>
        </w:rPr>
        <w:t>․</w:t>
      </w:r>
      <w:r w:rsidRPr="009D7A0A">
        <w:rPr>
          <w:rFonts w:ascii="GHEA Grapalat" w:eastAsia="Times New Roman" w:hAnsi="GHEA Grapalat" w:cs="Times New Roman"/>
          <w:color w:val="575962"/>
          <w:lang w:eastAsia="ru-RU"/>
        </w:rPr>
        <w:t>1</w:t>
      </w:r>
      <w:r w:rsidRPr="009D7A0A">
        <w:rPr>
          <w:rFonts w:ascii="Cambria Math" w:eastAsia="Times New Roman" w:hAnsi="Cambria Math" w:cs="Cambria Math"/>
          <w:color w:val="575962"/>
          <w:lang w:eastAsia="ru-RU"/>
        </w:rPr>
        <w:t>․</w:t>
      </w:r>
      <w:r w:rsidRPr="009D7A0A">
        <w:rPr>
          <w:rFonts w:ascii="GHEA Grapalat" w:eastAsia="Times New Roman" w:hAnsi="GHEA Grapalat" w:cs="Times New Roman"/>
          <w:color w:val="575962"/>
          <w:lang w:eastAsia="ru-RU"/>
        </w:rPr>
        <w:t>7-</w:t>
      </w:r>
      <w:r w:rsidRPr="009D7A0A">
        <w:rPr>
          <w:rFonts w:ascii="GHEA Grapalat" w:eastAsia="Times New Roman" w:hAnsi="GHEA Grapalat" w:cs="GHEA Grapalat"/>
          <w:color w:val="575962"/>
          <w:lang w:eastAsia="ru-RU"/>
        </w:rPr>
        <w:t>Մ</w:t>
      </w:r>
      <w:r w:rsidRPr="009D7A0A">
        <w:rPr>
          <w:rFonts w:ascii="GHEA Grapalat" w:eastAsia="Times New Roman" w:hAnsi="GHEA Grapalat" w:cs="Times New Roman"/>
          <w:color w:val="575962"/>
          <w:lang w:eastAsia="ru-RU"/>
        </w:rPr>
        <w:t>2-1 |</w:t>
      </w:r>
      <w:r w:rsidRPr="009D7A0A">
        <w:rPr>
          <w:rFonts w:ascii="Calibri" w:eastAsia="Times New Roman" w:hAnsi="Calibri" w:cs="Calibri"/>
          <w:color w:val="575962"/>
          <w:lang w:eastAsia="ru-RU"/>
        </w:rPr>
        <w:t> </w:t>
      </w:r>
      <w:hyperlink r:id="rId4" w:tgtFrame="_blank" w:history="1">
        <w:r w:rsidRPr="009D7A0A">
          <w:rPr>
            <w:rFonts w:ascii="GHEA Grapalat" w:eastAsia="Times New Roman" w:hAnsi="GHEA Grapalat" w:cs="Times New Roman"/>
            <w:i/>
            <w:iCs/>
            <w:color w:val="0000FF"/>
            <w:u w:val="single"/>
            <w:lang w:eastAsia="ru-RU"/>
          </w:rPr>
          <w:t>(Անձնագիր)</w:t>
        </w:r>
      </w:hyperlink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ՀԱՅՏԱՐԱՐՈՂ ՄԱՐՄԻՆ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Հաշվեքննիչ պալատ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ՀԱՄԱՊԱՏԱՍԽԱՆ ՄԱՐՄԻՆ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color w:val="575962"/>
          <w:lang w:eastAsia="ru-RU"/>
        </w:rPr>
        <w:t>Հաշվեքննիչ պալատ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ՀՐԱՊԱՐԱԿՄԱՆ ԱՄՍԱԹԻՎ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17-01-2024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ՓԱՍՏԱԹՂԹԵՐԻ ՆԵՐԿԱՅԱՑՄԱՆ ՎԵՐՋՆԱԺԱՄԿԵՏ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23-01-2024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ՄՐՑՈՒՅԹԻ ՏԵՍԱԿ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Արտաքին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ԹԵՍՏԱՎՈՐՄԱՆ ՓՈՒԼԻ ՄԵԿՆԱՐԿԻ ԱՄՍԱԹԻՎ, ԺԱՄ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29-02-2024 11:00:00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ԹԵՍՏԱՎՈՐՄԱՆ ԱՆՑԿԱՑՄԱՆ ՎԱՅՐ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ՀՀ հաշվեքննիչ պալատ, Երևան, Բաղրամյան 19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ԹԵՍՏԻ ՏԵՒՈՂՈՒԹՅՈՒՆ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90 րոպե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ՀԱՐՑԱԶՐՈՒՅՑԻ ԱՆՑԿԱՑՄԱՆ ԱՄՍԱԹԻՎ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04-03-2024 11:30:00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ՀԱՐՑԱԶՐՈՒՅՑԻ ԱՆՑԿԱՑՄԱՆ ՎԱՅՐ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ք</w:t>
      </w:r>
      <w:r w:rsidRPr="009D7A0A">
        <w:rPr>
          <w:rFonts w:ascii="Cambria Math" w:eastAsia="Times New Roman" w:hAnsi="Cambria Math" w:cs="Cambria Math"/>
          <w:color w:val="7B7E8A"/>
          <w:lang w:eastAsia="ru-RU"/>
        </w:rPr>
        <w:t>․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Երևան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,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Բաղրամյան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19,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ՀՀ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հաշվեքննիչ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պալատ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ՀԱՐՑԱԶՐՈՒՅՑԻ ԱՆՑԿԱՑՄԱՆ ՁԵՒԱՉԱՓ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color w:val="575962"/>
          <w:lang w:eastAsia="ru-RU"/>
        </w:rPr>
        <w:t>Հարցարան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ԱՆՀՐԱԺԵՇՏ ՓԱՍՏԱԹՂԹԵՐԻ ՑԱՆԿ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1.</w:t>
      </w:r>
      <w:r w:rsidRPr="009D7A0A">
        <w:rPr>
          <w:rFonts w:ascii="Calibri" w:eastAsia="Times New Roman" w:hAnsi="Calibri" w:cs="Calibri"/>
          <w:color w:val="7B7E8A"/>
          <w:lang w:eastAsia="ru-RU"/>
        </w:rPr>
        <w:t> 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դիմում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(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ձևը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լրացվում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է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էլեկտրոնային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եղանակով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),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2. անձնագրի և/կամ նույնականացման քարտի լուսապատճենները (եթե անձը</w:t>
      </w:r>
      <w:r w:rsidRPr="009D7A0A">
        <w:rPr>
          <w:rFonts w:ascii="Calibri" w:eastAsia="Times New Roman" w:hAnsi="Calibri" w:cs="Calibri"/>
          <w:color w:val="7B7E8A"/>
          <w:lang w:eastAsia="ru-RU"/>
        </w:rPr>
        <w:t> 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նույնականացման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կամ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սոցիալական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քարտ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չի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ներկայացնում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,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ապա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անհրաժեշտ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է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ներկայացնել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անձին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հանրային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ծառայության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համարանիշ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տրամադրելու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մասին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տեղեկանքի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կամ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հանրային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ծառայության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համարանիշի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տրամադրումից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հրաժարվելու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մասին տեղեկանքի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լուսապատճենը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),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3.</w:t>
      </w:r>
      <w:r w:rsidRPr="009D7A0A">
        <w:rPr>
          <w:rFonts w:ascii="Calibri" w:eastAsia="Times New Roman" w:hAnsi="Calibri" w:cs="Calibri"/>
          <w:color w:val="7B7E8A"/>
          <w:lang w:eastAsia="ru-RU"/>
        </w:rPr>
        <w:t> 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բարձրագույն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կրթությունը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հավաստող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փաստաթղթի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լուսապատճենը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,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4. աշխատանքային գործունեությունը հավաստող փաստաթղթի լուսապատճենը,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5. 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6. մեկ լուսանկար՝ 3X4 չափսի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ՓԱՍՏԱԹՂԹԵՐՆ ԱՌՑԱՆՑ ՆԵՐԿԱՅԱՑՆԵԼՈՒ ԸՆԹԱՑԱԿԱՐԳ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 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https://cso.gov.am/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կայքէջի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«Գլխավոր»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էջի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«Մրցույթների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հայտարարություններ»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բաժնի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«Ղեկավար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և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մասնագիտական»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ենթաբաժին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: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Ծանոթանալով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մրցույթի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մասին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հրապարակված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հայտարարության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բովան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lastRenderedPageBreak/>
        <w:t>դա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9D7A0A">
        <w:rPr>
          <w:rFonts w:ascii="Calibri" w:eastAsia="Times New Roman" w:hAnsi="Calibri" w:cs="Calibri"/>
          <w:color w:val="7B7E8A"/>
          <w:lang w:eastAsia="ru-RU"/>
        </w:rPr>
        <w:t> 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ծանուցում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դիմումն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ընդունվելու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մասին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: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ա) եթե ակտիվ է «Դիմել» ստեղնը, ապա դիմումը դեռևս գրանցված չէ,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բ) եթե ակտիվ է «Իմ դիմումը» ստեղնը, ապա դիմումը ներկայացված է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Հաշվեքննիչ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պալատ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,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և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այն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ուսումնասիրման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փուլո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ւմ է,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 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համապատասխան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հայտարարության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հերթական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համարից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առաջ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դրված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Cambria Math" w:eastAsia="Times New Roman" w:hAnsi="Cambria Math" w:cs="Cambria Math"/>
          <w:color w:val="7B7E8A"/>
          <w:lang w:eastAsia="ru-RU"/>
        </w:rPr>
        <w:t>⊕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նշանը: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https://hartak.cso.gov.am/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հղումի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«Անձնական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էջ»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բաժինը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,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որտեղ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անհրաժեշ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տ է լրացնել գրանցված էլեկտրոնային փոստի հասցեն և գաղտնաբառը: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lastRenderedPageBreak/>
        <w:t>Մրցույթին մասնակցել ցանկացող քաղաքացիները մրցույթի վերաբերյալ հարցերի և լրացուցիչ տեղեկությունների համար կարող են դիմել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Հաշվեքննիչ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պալատի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անձնակազմի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կառավարման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բաժին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(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հասցե՝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ք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. 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Երևան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,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GHEA Grapalat"/>
          <w:color w:val="7B7E8A"/>
          <w:lang w:eastAsia="ru-RU"/>
        </w:rPr>
        <w:t>Բաղրամյան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 xml:space="preserve"> 19, հեռախոսահամար՝ 011-888-145, էլեկտրոնային փոստի հասցե՝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rima.babayan@armsai.am</w:t>
      </w:r>
      <w:r w:rsidRPr="009D7A0A">
        <w:rPr>
          <w:rFonts w:ascii="Calibri" w:eastAsia="Times New Roman" w:hAnsi="Calibri" w:cs="Calibri"/>
          <w:color w:val="7B7E8A"/>
          <w:lang w:eastAsia="ru-RU"/>
        </w:rPr>
        <w:t> </w:t>
      </w:r>
      <w:r w:rsidRPr="009D7A0A">
        <w:rPr>
          <w:rFonts w:ascii="GHEA Grapalat" w:eastAsia="Times New Roman" w:hAnsi="GHEA Grapalat" w:cs="Times New Roman"/>
          <w:color w:val="7B7E8A"/>
          <w:lang w:eastAsia="ru-RU"/>
        </w:rPr>
        <w:t>):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ԲՆԱԳԱՎԱՌՆԵՐ</w:t>
      </w:r>
    </w:p>
    <w:p w:rsidR="009D7A0A" w:rsidRPr="009D7A0A" w:rsidRDefault="009D7A0A" w:rsidP="009D7A0A">
      <w:pPr>
        <w:shd w:val="clear" w:color="auto" w:fill="FFFFFF"/>
        <w:wordWrap w:val="0"/>
        <w:spacing w:before="450" w:after="15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ԱՆՀՐԱԺԵՇՏ ԿՈՄՊԵՏԵՆՑԻԱՆԵՐ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bCs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bCs/>
          <w:color w:val="575962"/>
          <w:lang w:eastAsia="ru-RU"/>
        </w:rPr>
        <w:t>ԸՆԴՀԱՆՐԱԿԱՆ</w:t>
      </w:r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5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Խնդրի լուծում</w:t>
        </w:r>
      </w:hyperlink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6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Հաշվետվությունների մշակում</w:t>
        </w:r>
      </w:hyperlink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7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Բարեվարքություն</w:t>
        </w:r>
      </w:hyperlink>
    </w:p>
    <w:p w:rsidR="00B467E2" w:rsidRDefault="00B467E2" w:rsidP="00F175EC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</w:p>
    <w:p w:rsidR="009D7A0A" w:rsidRPr="00F175EC" w:rsidRDefault="009D7A0A" w:rsidP="00F175EC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bookmarkStart w:id="0" w:name="_GoBack"/>
      <w:bookmarkEnd w:id="0"/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ՄԱՍՆԱԳԻՏԱԿԱՆ ԳԻՏԵԼԻՔՆԵՐ</w:t>
      </w:r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8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ՀՀ ՍԱՀՄԱՆԱԴՐՈՒԹՅՈՒՆ*</w:t>
        </w:r>
      </w:hyperlink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color w:val="575962"/>
          <w:lang w:eastAsia="ru-RU"/>
        </w:rPr>
        <w:t>(Հոդված 198)</w:t>
      </w:r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9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«Հաշվեքննիչ պալատի մասին» ՀՀ օրենք*</w:t>
        </w:r>
      </w:hyperlink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color w:val="575962"/>
          <w:lang w:eastAsia="ru-RU"/>
        </w:rPr>
        <w:t>(Հոդվածներ՝ 1, 3, 4, 5, 8, 11, 12, 16, 23, 25, 26, 33, 34, 36)</w:t>
      </w:r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0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«Հանրային հատվածի աուդիտի հիմնարար սկզբունքներ» (ISSAI 100)*</w:t>
        </w:r>
      </w:hyperlink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1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«Լիմայի հռչակագիր» (ISSAI 1)*</w:t>
        </w:r>
      </w:hyperlink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2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«Անկախության մասին Մեխիկոյի հռչակագիր» (ISSAI 10)*</w:t>
        </w:r>
      </w:hyperlink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3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«Էթիկայի կանոններ» (ISSAI 130)*</w:t>
        </w:r>
      </w:hyperlink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4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«Կատարողականի աուդիտի իրականացման սկզբունքներ» (ISSAI 300)*</w:t>
        </w:r>
      </w:hyperlink>
    </w:p>
    <w:p w:rsidR="009D7A0A" w:rsidRPr="009D7A0A" w:rsidRDefault="00B467E2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5" w:tgtFrame="_blank" w:history="1">
        <w:r w:rsidR="009D7A0A" w:rsidRPr="009D7A0A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«Կատարողականի աուդիտի ստանդարտները» (ISSAI3000)*</w:t>
        </w:r>
      </w:hyperlink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ՀԻՄՆԱԿԱՆ ԱՇԽԱՏԱՎԱՐՁԻ ՉԱՓ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267072</w:t>
      </w:r>
    </w:p>
    <w:p w:rsidR="009D7A0A" w:rsidRPr="009D7A0A" w:rsidRDefault="009D7A0A" w:rsidP="009D7A0A">
      <w:pPr>
        <w:shd w:val="clear" w:color="auto" w:fill="FFFFFF"/>
        <w:wordWrap w:val="0"/>
        <w:spacing w:after="0"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ԱՆՁՆԱՅԻՆ ՈՐԱԿՆԵՐ</w:t>
      </w:r>
    </w:p>
    <w:p w:rsidR="009D7A0A" w:rsidRPr="009D7A0A" w:rsidRDefault="009D7A0A" w:rsidP="009D7A0A">
      <w:pPr>
        <w:shd w:val="clear" w:color="auto" w:fill="FFFFFF"/>
        <w:wordWrap w:val="0"/>
        <w:spacing w:after="100" w:afterAutospacing="1" w:line="276" w:lineRule="auto"/>
        <w:rPr>
          <w:rFonts w:ascii="GHEA Grapalat" w:eastAsia="Times New Roman" w:hAnsi="GHEA Grapalat" w:cs="Times New Roman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 Անգլերեն լեզվի իմացությունը պարտադիր է։</w:t>
      </w:r>
    </w:p>
    <w:p w:rsidR="009D7A0A" w:rsidRPr="009D7A0A" w:rsidRDefault="009D7A0A" w:rsidP="009D7A0A">
      <w:pPr>
        <w:shd w:val="clear" w:color="auto" w:fill="FFFFFF"/>
        <w:wordWrap w:val="0"/>
        <w:spacing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ԷԼԵԿՏՐՈՆԱՅԻՆ ՀԱՍՑԵ</w:t>
      </w:r>
    </w:p>
    <w:p w:rsidR="009D7A0A" w:rsidRPr="009D7A0A" w:rsidRDefault="00B467E2" w:rsidP="009D7A0A">
      <w:pPr>
        <w:shd w:val="clear" w:color="auto" w:fill="FFFFFF"/>
        <w:wordWrap w:val="0"/>
        <w:spacing w:line="276" w:lineRule="auto"/>
        <w:rPr>
          <w:rFonts w:ascii="GHEA Grapalat" w:eastAsia="Times New Roman" w:hAnsi="GHEA Grapalat" w:cs="Times New Roman"/>
          <w:color w:val="7B7E8A"/>
          <w:lang w:eastAsia="ru-RU"/>
        </w:rPr>
      </w:pPr>
      <w:hyperlink r:id="rId16" w:history="1">
        <w:r w:rsidR="009D7A0A" w:rsidRPr="009D7A0A">
          <w:rPr>
            <w:rStyle w:val="Hyperlink"/>
            <w:rFonts w:ascii="GHEA Grapalat" w:eastAsia="Times New Roman" w:hAnsi="GHEA Grapalat" w:cs="Times New Roman"/>
            <w:lang w:eastAsia="ru-RU"/>
          </w:rPr>
          <w:t>rima.babayan@armsai.am</w:t>
        </w:r>
      </w:hyperlink>
    </w:p>
    <w:p w:rsidR="009D7A0A" w:rsidRPr="009D7A0A" w:rsidRDefault="009D7A0A" w:rsidP="009D7A0A">
      <w:pPr>
        <w:shd w:val="clear" w:color="auto" w:fill="FFFFFF"/>
        <w:wordWrap w:val="0"/>
        <w:spacing w:line="276" w:lineRule="auto"/>
        <w:rPr>
          <w:rFonts w:ascii="GHEA Grapalat" w:eastAsia="Times New Roman" w:hAnsi="GHEA Grapalat" w:cs="Times New Roman"/>
          <w:bCs/>
          <w:caps/>
          <w:color w:val="282A3C"/>
          <w:lang w:eastAsia="ru-RU"/>
        </w:rPr>
      </w:pPr>
      <w:r w:rsidRPr="009D7A0A">
        <w:rPr>
          <w:rFonts w:ascii="GHEA Grapalat" w:eastAsia="Times New Roman" w:hAnsi="GHEA Grapalat" w:cs="Times New Roman"/>
          <w:bCs/>
          <w:caps/>
          <w:color w:val="282A3C"/>
          <w:lang w:eastAsia="ru-RU"/>
        </w:rPr>
        <w:t>ՀԵՌԱԽՈՍԱՀԱՄԱՐ</w:t>
      </w:r>
    </w:p>
    <w:p w:rsidR="009D7A0A" w:rsidRPr="009D7A0A" w:rsidRDefault="009D7A0A" w:rsidP="009D7A0A">
      <w:pPr>
        <w:shd w:val="clear" w:color="auto" w:fill="FFFFFF"/>
        <w:wordWrap w:val="0"/>
        <w:spacing w:line="276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9D7A0A">
        <w:rPr>
          <w:rFonts w:ascii="GHEA Grapalat" w:eastAsia="Times New Roman" w:hAnsi="GHEA Grapalat" w:cs="Times New Roman"/>
          <w:color w:val="7B7E8A"/>
          <w:lang w:eastAsia="ru-RU"/>
        </w:rPr>
        <w:t>011-88-81-45</w:t>
      </w:r>
    </w:p>
    <w:p w:rsidR="00534821" w:rsidRPr="009D7A0A" w:rsidRDefault="00B467E2" w:rsidP="009D7A0A">
      <w:pPr>
        <w:spacing w:line="276" w:lineRule="auto"/>
        <w:ind w:left="-426" w:firstLine="426"/>
        <w:rPr>
          <w:rFonts w:ascii="GHEA Grapalat" w:hAnsi="GHEA Grapalat"/>
        </w:rPr>
      </w:pPr>
    </w:p>
    <w:sectPr w:rsidR="00534821" w:rsidRPr="009D7A0A" w:rsidSect="00F175EC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993"/>
    <w:rsid w:val="00200993"/>
    <w:rsid w:val="00231727"/>
    <w:rsid w:val="00730B6F"/>
    <w:rsid w:val="009D7A0A"/>
    <w:rsid w:val="00B467E2"/>
    <w:rsid w:val="00DE1697"/>
    <w:rsid w:val="00F175EC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030C4"/>
  <w15:chartTrackingRefBased/>
  <w15:docId w15:val="{9763ECE5-6956-4215-8624-3F844E4B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D7A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D7A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9D7A0A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9D7A0A"/>
  </w:style>
  <w:style w:type="character" w:customStyle="1" w:styleId="m-list-searchresult-item">
    <w:name w:val="m-list-search__result-item"/>
    <w:basedOn w:val="DefaultParagraphFont"/>
    <w:rsid w:val="009D7A0A"/>
  </w:style>
  <w:style w:type="character" w:customStyle="1" w:styleId="m-list-searchresult-item-text">
    <w:name w:val="m-list-search__result-item-text"/>
    <w:basedOn w:val="DefaultParagraphFont"/>
    <w:rsid w:val="009D7A0A"/>
  </w:style>
  <w:style w:type="character" w:customStyle="1" w:styleId="kt-widgetdata">
    <w:name w:val="kt-widget__data"/>
    <w:basedOn w:val="DefaultParagraphFont"/>
    <w:rsid w:val="009D7A0A"/>
  </w:style>
  <w:style w:type="paragraph" w:styleId="NormalWeb">
    <w:name w:val="Normal (Web)"/>
    <w:basedOn w:val="Normal"/>
    <w:uiPriority w:val="99"/>
    <w:semiHidden/>
    <w:unhideWhenUsed/>
    <w:rsid w:val="009D7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category1">
    <w:name w:val="m-list-search__result-category1"/>
    <w:basedOn w:val="Normal"/>
    <w:rsid w:val="009D7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item-text1">
    <w:name w:val="m-list-search__result-item-text1"/>
    <w:basedOn w:val="Normal"/>
    <w:rsid w:val="009D7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-font-bold">
    <w:name w:val="m--font-bold"/>
    <w:basedOn w:val="DefaultParagraphFont"/>
    <w:rsid w:val="009D7A0A"/>
  </w:style>
  <w:style w:type="character" w:customStyle="1" w:styleId="kt-badge">
    <w:name w:val="kt-badge"/>
    <w:basedOn w:val="DefaultParagraphFont"/>
    <w:rsid w:val="009D7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345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77404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51584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9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97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16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documentview.aspx?docid=143723" TargetMode="External"/><Relationship Id="rId13" Type="http://schemas.openxmlformats.org/officeDocument/2006/relationships/hyperlink" Target="http://armsai.am/files/issai/issai_130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so.gov.am/storage/announcements/%D4%B2%D5%A1%D6%80%D5%A5%D5%BE%D5%A1%D6%80%D6%84%D5%B8%D6%82%D5%A9%D5%B5%D5%B8%D6%82%D5%B6.pdf" TargetMode="External"/><Relationship Id="rId12" Type="http://schemas.openxmlformats.org/officeDocument/2006/relationships/hyperlink" Target="http://armsai.am/files/issai/issai-10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rima.babayan@armsai.am" TargetMode="External"/><Relationship Id="rId1" Type="http://schemas.openxmlformats.org/officeDocument/2006/relationships/styles" Target="styles.xml"/><Relationship Id="rId6" Type="http://schemas.openxmlformats.org/officeDocument/2006/relationships/hyperlink" Target="https://cso.gov.am/storage/announcements/%D5%80%D5%A1%D5%B7%D5%BE%D5%A5%D5%BF%D5%BE%D5%B8%D6%82%D5%A9%D5%B5%D5%B8%D6%82%D5%B6%D5%B6%D5%A5%D6%80%D5%AB_%D5%AF%D5%A1%D5%A6%D5%B4%D5%B8%D6%82%D5%B4.pdf" TargetMode="External"/><Relationship Id="rId11" Type="http://schemas.openxmlformats.org/officeDocument/2006/relationships/hyperlink" Target="http://armsai.am/files/issai/issai-1.pdf" TargetMode="External"/><Relationship Id="rId5" Type="http://schemas.openxmlformats.org/officeDocument/2006/relationships/hyperlink" Target="https://cso.gov.am/storage/announcements/%D4%BD%D5%B6%D5%A4%D6%80%D5%AB_%D5%AC%D5%B8%D6%82%D5%AE%D5%B8%D6%82%D5%B4.pdf" TargetMode="External"/><Relationship Id="rId15" Type="http://schemas.openxmlformats.org/officeDocument/2006/relationships/hyperlink" Target="http://armsai.am/files/method/ISSAI_3000_am.pdf" TargetMode="External"/><Relationship Id="rId10" Type="http://schemas.openxmlformats.org/officeDocument/2006/relationships/hyperlink" Target="http://armsai.am/files/issai/issai-100.pdf" TargetMode="External"/><Relationship Id="rId4" Type="http://schemas.openxmlformats.org/officeDocument/2006/relationships/hyperlink" Target="https://cso.gov.am/competitions/8691/position-detail" TargetMode="External"/><Relationship Id="rId9" Type="http://schemas.openxmlformats.org/officeDocument/2006/relationships/hyperlink" Target="https://www.arlis.am/documentview.aspx?docid=165069" TargetMode="External"/><Relationship Id="rId14" Type="http://schemas.openxmlformats.org/officeDocument/2006/relationships/hyperlink" Target="http://armsai.am/files/issai/issai300_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1040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ruzanpetoyan@mail.ru</cp:lastModifiedBy>
  <cp:revision>4</cp:revision>
  <dcterms:created xsi:type="dcterms:W3CDTF">2024-01-17T10:58:00Z</dcterms:created>
  <dcterms:modified xsi:type="dcterms:W3CDTF">2024-01-17T11:46:00Z</dcterms:modified>
</cp:coreProperties>
</file>