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DCD3E2" w14:textId="0D8713A6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  <w:lang w:val="en-GB" w:eastAsia="en-GB"/>
        </w:rPr>
        <w:drawing>
          <wp:inline distT="0" distB="0" distL="0" distR="0" wp14:anchorId="046E0457" wp14:editId="0BA9429E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97B31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14B7C478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68F8F5E0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31FD7AC0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14:paraId="645AF290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10185DD9" w14:textId="77777777" w:rsidR="000E3B2F" w:rsidRPr="00F85565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11D51804" w14:textId="14F82046" w:rsidR="0085119B" w:rsidRPr="00EB5B0F" w:rsidRDefault="000E3B2F" w:rsidP="0085119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 w:rsidRPr="00E53E3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</w:t>
      </w:r>
      <w:r w:rsidR="003053C3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5</w:t>
      </w:r>
      <w:r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 </w:t>
      </w:r>
      <w:r w:rsidR="003053C3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փետրվարի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3053C3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27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-ի թիվ</w:t>
      </w:r>
      <w:r w:rsidRPr="008753A0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E53A5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12</w:t>
      </w:r>
      <w:r w:rsidR="00D067AC" w:rsidRPr="00EB5B0F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-Ա</w:t>
      </w:r>
    </w:p>
    <w:p w14:paraId="3706FE30" w14:textId="77777777" w:rsidR="00993D3D" w:rsidRDefault="00993D3D" w:rsidP="0085119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p w14:paraId="23B96F2A" w14:textId="2CE57764" w:rsidR="00D95AD8" w:rsidRPr="009433A5" w:rsidRDefault="003053C3" w:rsidP="009433A5">
      <w:pPr>
        <w:spacing w:after="0" w:line="240" w:lineRule="auto"/>
        <w:jc w:val="center"/>
        <w:rPr>
          <w:rFonts w:ascii="GHEA Grapalat" w:hAnsi="GHEA Grapalat" w:cs="Sylfaen"/>
          <w:sz w:val="24"/>
          <w:szCs w:val="24"/>
          <w:lang w:val="hy-AM"/>
        </w:rPr>
      </w:pPr>
      <w:bookmarkStart w:id="0" w:name="_GoBack"/>
      <w:r w:rsidRPr="00B43889">
        <w:rPr>
          <w:rFonts w:ascii="GHEA Grapalat" w:hAnsi="GHEA Grapalat" w:cs="Sylfaen"/>
          <w:kern w:val="16"/>
          <w:sz w:val="24"/>
          <w:szCs w:val="24"/>
          <w:lang w:val="hy-AM"/>
        </w:rPr>
        <w:t>Պ</w:t>
      </w:r>
      <w:r w:rsidRPr="003A6D6B">
        <w:rPr>
          <w:rFonts w:ascii="GHEA Grapalat" w:hAnsi="GHEA Grapalat" w:cs="Sylfaen"/>
          <w:kern w:val="16"/>
          <w:sz w:val="24"/>
          <w:szCs w:val="24"/>
          <w:lang w:val="hy-AM"/>
        </w:rPr>
        <w:t>ԱՐՏԱԴԻՐ ԿՐԹՈՒ</w:t>
      </w:r>
      <w:r w:rsidRPr="003A6D6B">
        <w:rPr>
          <w:rFonts w:ascii="GHEA Grapalat" w:hAnsi="GHEA Grapalat" w:cs="Sylfaen"/>
          <w:kern w:val="16"/>
          <w:sz w:val="24"/>
          <w:szCs w:val="24"/>
          <w:lang w:val="hy-AM"/>
        </w:rPr>
        <w:softHyphen/>
        <w:t>Թ</w:t>
      </w:r>
      <w:r w:rsidRPr="003A6D6B">
        <w:rPr>
          <w:rFonts w:ascii="GHEA Grapalat" w:hAnsi="GHEA Grapalat" w:cs="Sylfaen"/>
          <w:kern w:val="16"/>
          <w:sz w:val="24"/>
          <w:szCs w:val="24"/>
          <w:lang w:val="hy-AM"/>
        </w:rPr>
        <w:softHyphen/>
        <w:t>ՅԱՆ ՀԱՄԱ</w:t>
      </w:r>
      <w:r w:rsidRPr="003A6D6B">
        <w:rPr>
          <w:rFonts w:ascii="GHEA Grapalat" w:hAnsi="GHEA Grapalat" w:cs="Sylfaen"/>
          <w:kern w:val="16"/>
          <w:sz w:val="24"/>
          <w:szCs w:val="24"/>
          <w:lang w:val="hy-AM"/>
        </w:rPr>
        <w:softHyphen/>
        <w:t>ԿԱՐ</w:t>
      </w:r>
      <w:r w:rsidRPr="003A6D6B">
        <w:rPr>
          <w:rFonts w:ascii="GHEA Grapalat" w:hAnsi="GHEA Grapalat" w:cs="Sylfaen"/>
          <w:kern w:val="16"/>
          <w:sz w:val="24"/>
          <w:szCs w:val="24"/>
          <w:lang w:val="hy-AM"/>
        </w:rPr>
        <w:softHyphen/>
        <w:t>ԳԻՑ ԴՈՒՐՍ ՄՆԱՑԱԾ Ե</w:t>
      </w:r>
      <w:r w:rsidRPr="003A6D6B">
        <w:rPr>
          <w:rFonts w:ascii="GHEA Grapalat" w:hAnsi="GHEA Grapalat" w:cs="Sylfaen"/>
          <w:kern w:val="16"/>
          <w:sz w:val="24"/>
          <w:szCs w:val="24"/>
          <w:lang w:val="hy-AM"/>
        </w:rPr>
        <w:softHyphen/>
        <w:t>ՐԵ</w:t>
      </w:r>
      <w:r w:rsidRPr="003A6D6B">
        <w:rPr>
          <w:rFonts w:ascii="GHEA Grapalat" w:hAnsi="GHEA Grapalat" w:cs="Sylfaen"/>
          <w:kern w:val="16"/>
          <w:sz w:val="24"/>
          <w:szCs w:val="24"/>
          <w:lang w:val="hy-AM"/>
        </w:rPr>
        <w:softHyphen/>
        <w:t>ԽԱՆԵՐԻ ԸՆԴԳՐԿՎԱԾՈՒԹՅԱՆ ԲԱՐՁՐԱՑ</w:t>
      </w:r>
      <w:r>
        <w:rPr>
          <w:rFonts w:ascii="GHEA Grapalat" w:hAnsi="GHEA Grapalat" w:cs="Sylfaen"/>
          <w:kern w:val="16"/>
          <w:sz w:val="24"/>
          <w:szCs w:val="24"/>
          <w:lang w:val="hy-AM"/>
        </w:rPr>
        <w:t>ՄԱՆ</w:t>
      </w:r>
      <w:r w:rsidR="00CB6DCD" w:rsidRPr="002A2747">
        <w:rPr>
          <w:rFonts w:ascii="GHEA Grapalat" w:hAnsi="GHEA Grapalat"/>
          <w:sz w:val="24"/>
          <w:szCs w:val="24"/>
          <w:lang w:val="hy-AM"/>
        </w:rPr>
        <w:t xml:space="preserve"> ԿԱՏԱՐՈՂԱԿԱՆԻ ՀԱՇՎԵՔՆՆՈՒԹՅԱՆ</w:t>
      </w:r>
      <w:r w:rsidR="008F7365">
        <w:rPr>
          <w:rFonts w:ascii="GHEA Grapalat" w:hAnsi="GHEA Grapalat" w:cs="Sylfaen"/>
          <w:sz w:val="24"/>
          <w:szCs w:val="24"/>
          <w:lang w:val="hy-AM"/>
        </w:rPr>
        <w:t xml:space="preserve"> ԱՐԴՅՈՒՆՔՆԵՐԻ ՎԵՐԱԲԵՐՅԱԼ ԸՆԹԱՑԻԿ ԵԶՐԱԿԱՑՈՒԹՅՈՒՆԸ ՀԱՍՏԱՏԵԼՈՒ ՄԱՍԻՆ</w:t>
      </w:r>
      <w:r w:rsidR="009433A5" w:rsidRPr="009433A5">
        <w:rPr>
          <w:rFonts w:ascii="GHEA Grapalat" w:hAnsi="GHEA Grapalat" w:cs="Sylfaen"/>
          <w:sz w:val="24"/>
          <w:szCs w:val="24"/>
          <w:lang w:val="hy-AM"/>
        </w:rPr>
        <w:t xml:space="preserve"> </w:t>
      </w:r>
    </w:p>
    <w:bookmarkEnd w:id="0"/>
    <w:p w14:paraId="1B9AFBC5" w14:textId="77777777" w:rsidR="00D95AD8" w:rsidRDefault="00D95AD8" w:rsidP="00993D3D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748011FF" w14:textId="77777777" w:rsidR="00993D3D" w:rsidRDefault="00993D3D" w:rsidP="00993D3D">
      <w:pPr>
        <w:pStyle w:val="ListParagraph"/>
        <w:spacing w:after="0" w:line="240" w:lineRule="auto"/>
        <w:ind w:left="0"/>
        <w:jc w:val="center"/>
        <w:rPr>
          <w:rFonts w:ascii="GHEA Grapalat" w:hAnsi="GHEA Grapalat" w:cs="Sylfaen"/>
          <w:sz w:val="24"/>
          <w:szCs w:val="24"/>
          <w:lang w:val="hy-AM"/>
        </w:rPr>
      </w:pPr>
    </w:p>
    <w:p w14:paraId="727438FD" w14:textId="77777777" w:rsidR="00033276" w:rsidRPr="0091405C" w:rsidRDefault="00993D3D" w:rsidP="00033276">
      <w:pPr>
        <w:tabs>
          <w:tab w:val="left" w:pos="0"/>
        </w:tabs>
        <w:spacing w:after="0" w:line="360" w:lineRule="auto"/>
        <w:ind w:right="288"/>
        <w:jc w:val="both"/>
        <w:rPr>
          <w:rFonts w:ascii="GHEA Grapalat" w:hAnsi="GHEA Grapalat"/>
          <w:sz w:val="24"/>
          <w:szCs w:val="24"/>
          <w:lang w:val="pt-BR"/>
        </w:rPr>
      </w:pPr>
      <w:r>
        <w:rPr>
          <w:rFonts w:ascii="GHEA Grapalat" w:hAnsi="GHEA Grapalat"/>
          <w:sz w:val="24"/>
          <w:szCs w:val="24"/>
          <w:lang w:val="hy-AM"/>
        </w:rPr>
        <w:tab/>
      </w:r>
      <w:r w:rsidR="00033276">
        <w:rPr>
          <w:rFonts w:ascii="GHEA Grapalat" w:hAnsi="GHEA Grapalat"/>
          <w:sz w:val="24"/>
          <w:szCs w:val="24"/>
          <w:lang w:val="hy-AM"/>
        </w:rPr>
        <w:t>Ղեկավարվելով «Հաշվեքննիչ պալատի մասին»</w:t>
      </w:r>
      <w:r w:rsidR="00033276">
        <w:rPr>
          <w:rFonts w:ascii="GHEA Grapalat" w:hAnsi="GHEA Grapalat"/>
          <w:sz w:val="24"/>
          <w:szCs w:val="24"/>
          <w:lang w:val="pt-BR"/>
        </w:rPr>
        <w:t xml:space="preserve"> </w:t>
      </w:r>
      <w:r w:rsidR="00033276">
        <w:rPr>
          <w:rFonts w:ascii="GHEA Grapalat" w:hAnsi="GHEA Grapalat"/>
          <w:sz w:val="24"/>
          <w:szCs w:val="24"/>
          <w:lang w:val="hy-AM"/>
        </w:rPr>
        <w:t>օրենքի</w:t>
      </w:r>
      <w:r w:rsidR="00033276">
        <w:rPr>
          <w:rFonts w:ascii="GHEA Grapalat" w:hAnsi="GHEA Grapalat"/>
          <w:sz w:val="24"/>
          <w:szCs w:val="24"/>
          <w:lang w:val="pt-BR"/>
        </w:rPr>
        <w:t xml:space="preserve"> 61-րդ հոդվածի 1-ին մասով և </w:t>
      </w:r>
      <w:r w:rsidR="00033276" w:rsidRPr="0091405C">
        <w:rPr>
          <w:rFonts w:ascii="GHEA Grapalat" w:hAnsi="GHEA Grapalat"/>
          <w:sz w:val="24"/>
          <w:szCs w:val="24"/>
          <w:lang w:val="pt-BR"/>
        </w:rPr>
        <w:t>«Հաշվեքննիչ պալատի մասին» 2018 թվականի հունվարի 16-ի օրենքի</w:t>
      </w:r>
      <w:r w:rsidR="00033276">
        <w:rPr>
          <w:rFonts w:ascii="GHEA Grapalat" w:hAnsi="GHEA Grapalat"/>
          <w:sz w:val="24"/>
          <w:szCs w:val="24"/>
          <w:lang w:val="pt-BR"/>
        </w:rPr>
        <w:t xml:space="preserve"> 16-րդ հոդվածի 9-րդ մասի 5-րդ կետով՝  </w:t>
      </w:r>
      <w:r w:rsidR="00033276">
        <w:rPr>
          <w:rFonts w:ascii="GHEA Grapalat" w:hAnsi="GHEA Grapalat"/>
          <w:sz w:val="24"/>
          <w:szCs w:val="24"/>
          <w:lang w:val="hy-AM"/>
        </w:rPr>
        <w:t>Հաշվեքննիչ պալատը</w:t>
      </w:r>
    </w:p>
    <w:p w14:paraId="4A4AC7D6" w14:textId="77777777" w:rsidR="00993D3D" w:rsidRDefault="00993D3D" w:rsidP="00B55231">
      <w:pPr>
        <w:tabs>
          <w:tab w:val="left" w:pos="0"/>
        </w:tabs>
        <w:spacing w:line="360" w:lineRule="auto"/>
        <w:ind w:right="283"/>
        <w:jc w:val="center"/>
        <w:rPr>
          <w:rFonts w:ascii="GHEA Grapalat" w:hAnsi="GHEA Grapalat"/>
          <w:sz w:val="24"/>
          <w:szCs w:val="24"/>
          <w:lang w:val="hy-AM"/>
        </w:rPr>
      </w:pPr>
    </w:p>
    <w:p w14:paraId="31E13589" w14:textId="77777777" w:rsidR="00993D3D" w:rsidRDefault="00993D3D" w:rsidP="00B55231">
      <w:pPr>
        <w:tabs>
          <w:tab w:val="left" w:pos="8670"/>
        </w:tabs>
        <w:spacing w:line="360" w:lineRule="auto"/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>Ո Ր Ո Շ ՈՒ Մ  Է՝</w:t>
      </w:r>
    </w:p>
    <w:p w14:paraId="60BAC222" w14:textId="301FD3D5" w:rsidR="00D95AD8" w:rsidRPr="0084494D" w:rsidRDefault="00D95AD8" w:rsidP="00B55231">
      <w:pPr>
        <w:spacing w:after="0" w:line="360" w:lineRule="auto"/>
        <w:ind w:firstLine="720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  <w:r w:rsidRPr="0084494D">
        <w:rPr>
          <w:rFonts w:ascii="GHEA Grapalat" w:eastAsia="Times New Roman" w:hAnsi="GHEA Grapalat" w:cs="Sylfaen"/>
          <w:sz w:val="24"/>
          <w:szCs w:val="24"/>
          <w:lang w:val="hy-AM"/>
        </w:rPr>
        <w:t xml:space="preserve">Հաստատել </w:t>
      </w:r>
      <w:r w:rsidR="003053C3">
        <w:rPr>
          <w:rFonts w:ascii="GHEA Grapalat" w:hAnsi="GHEA Grapalat" w:cs="Sylfaen"/>
          <w:kern w:val="16"/>
          <w:sz w:val="24"/>
          <w:szCs w:val="24"/>
          <w:lang w:val="hy-AM"/>
        </w:rPr>
        <w:t>պ</w:t>
      </w:r>
      <w:r w:rsidR="003053C3" w:rsidRPr="003A6D6B">
        <w:rPr>
          <w:rFonts w:ascii="GHEA Grapalat" w:hAnsi="GHEA Grapalat" w:cs="Sylfaen"/>
          <w:kern w:val="16"/>
          <w:sz w:val="24"/>
          <w:szCs w:val="24"/>
          <w:lang w:val="hy-AM"/>
        </w:rPr>
        <w:t>արտադիր կրթու</w:t>
      </w:r>
      <w:r w:rsidR="003053C3" w:rsidRPr="003A6D6B">
        <w:rPr>
          <w:rFonts w:ascii="GHEA Grapalat" w:hAnsi="GHEA Grapalat" w:cs="Sylfaen"/>
          <w:kern w:val="16"/>
          <w:sz w:val="24"/>
          <w:szCs w:val="24"/>
          <w:lang w:val="hy-AM"/>
        </w:rPr>
        <w:softHyphen/>
        <w:t>թ</w:t>
      </w:r>
      <w:r w:rsidR="003053C3" w:rsidRPr="003A6D6B">
        <w:rPr>
          <w:rFonts w:ascii="GHEA Grapalat" w:hAnsi="GHEA Grapalat" w:cs="Sylfaen"/>
          <w:kern w:val="16"/>
          <w:sz w:val="24"/>
          <w:szCs w:val="24"/>
          <w:lang w:val="hy-AM"/>
        </w:rPr>
        <w:softHyphen/>
        <w:t>յան համա</w:t>
      </w:r>
      <w:r w:rsidR="003053C3" w:rsidRPr="003A6D6B">
        <w:rPr>
          <w:rFonts w:ascii="GHEA Grapalat" w:hAnsi="GHEA Grapalat" w:cs="Sylfaen"/>
          <w:kern w:val="16"/>
          <w:sz w:val="24"/>
          <w:szCs w:val="24"/>
          <w:lang w:val="hy-AM"/>
        </w:rPr>
        <w:softHyphen/>
        <w:t>կար</w:t>
      </w:r>
      <w:r w:rsidR="003053C3" w:rsidRPr="003A6D6B">
        <w:rPr>
          <w:rFonts w:ascii="GHEA Grapalat" w:hAnsi="GHEA Grapalat" w:cs="Sylfaen"/>
          <w:kern w:val="16"/>
          <w:sz w:val="24"/>
          <w:szCs w:val="24"/>
          <w:lang w:val="hy-AM"/>
        </w:rPr>
        <w:softHyphen/>
        <w:t>գից դուրս մնացած ե</w:t>
      </w:r>
      <w:r w:rsidR="003053C3" w:rsidRPr="003A6D6B">
        <w:rPr>
          <w:rFonts w:ascii="GHEA Grapalat" w:hAnsi="GHEA Grapalat" w:cs="Sylfaen"/>
          <w:kern w:val="16"/>
          <w:sz w:val="24"/>
          <w:szCs w:val="24"/>
          <w:lang w:val="hy-AM"/>
        </w:rPr>
        <w:softHyphen/>
        <w:t>րե</w:t>
      </w:r>
      <w:r w:rsidR="003053C3" w:rsidRPr="003A6D6B">
        <w:rPr>
          <w:rFonts w:ascii="GHEA Grapalat" w:hAnsi="GHEA Grapalat" w:cs="Sylfaen"/>
          <w:kern w:val="16"/>
          <w:sz w:val="24"/>
          <w:szCs w:val="24"/>
          <w:lang w:val="hy-AM"/>
        </w:rPr>
        <w:softHyphen/>
        <w:t>խաների ընդգրկվածության բարձրաց</w:t>
      </w:r>
      <w:r w:rsidR="003053C3">
        <w:rPr>
          <w:rFonts w:ascii="GHEA Grapalat" w:hAnsi="GHEA Grapalat" w:cs="Sylfaen"/>
          <w:kern w:val="16"/>
          <w:sz w:val="24"/>
          <w:szCs w:val="24"/>
          <w:lang w:val="hy-AM"/>
        </w:rPr>
        <w:t>ման</w:t>
      </w:r>
      <w:r w:rsidR="00CB6DCD" w:rsidRPr="00E820D3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CB6DCD" w:rsidRPr="00E820D3">
        <w:rPr>
          <w:rFonts w:ascii="GHEA Grapalat" w:hAnsi="GHEA Grapalat"/>
          <w:sz w:val="24"/>
          <w:szCs w:val="24"/>
          <w:lang w:val="hy-AM"/>
        </w:rPr>
        <w:t>կատարողականի</w:t>
      </w:r>
      <w:r w:rsidR="008F7365">
        <w:rPr>
          <w:rFonts w:ascii="GHEA Grapalat" w:hAnsi="GHEA Grapalat" w:cs="Sylfaen"/>
          <w:sz w:val="24"/>
          <w:szCs w:val="24"/>
          <w:lang w:val="hy-AM"/>
        </w:rPr>
        <w:t xml:space="preserve"> հաշվեքննության արդյունքների վերաբերյալ ընթացիկ</w:t>
      </w:r>
      <w:r w:rsidR="008F7365">
        <w:rPr>
          <w:rFonts w:ascii="GHEA Grapalat" w:hAnsi="GHEA Grapalat"/>
          <w:sz w:val="24"/>
          <w:szCs w:val="24"/>
          <w:lang w:val="hy-AM"/>
        </w:rPr>
        <w:t xml:space="preserve"> եզրակացությունը</w:t>
      </w:r>
      <w:r w:rsidRPr="0084494D">
        <w:rPr>
          <w:rFonts w:ascii="GHEA Grapalat" w:eastAsia="Times New Roman" w:hAnsi="GHEA Grapalat" w:cs="Sylfaen"/>
          <w:sz w:val="24"/>
          <w:szCs w:val="24"/>
          <w:lang w:val="hy-AM"/>
        </w:rPr>
        <w:t xml:space="preserve">՝ համաձայն </w:t>
      </w:r>
      <w:hyperlink r:id="rId5" w:history="1">
        <w:r w:rsidRPr="000503CB">
          <w:rPr>
            <w:rStyle w:val="Hyperlink"/>
            <w:rFonts w:ascii="GHEA Grapalat" w:eastAsia="Times New Roman" w:hAnsi="GHEA Grapalat" w:cs="Sylfaen"/>
            <w:sz w:val="24"/>
            <w:szCs w:val="24"/>
            <w:lang w:val="hy-AM"/>
          </w:rPr>
          <w:t>հավ</w:t>
        </w:r>
        <w:r w:rsidRPr="000503CB">
          <w:rPr>
            <w:rStyle w:val="Hyperlink"/>
            <w:rFonts w:ascii="GHEA Grapalat" w:eastAsia="Times New Roman" w:hAnsi="GHEA Grapalat" w:cs="Sylfaen"/>
            <w:sz w:val="24"/>
            <w:szCs w:val="24"/>
            <w:lang w:val="hy-AM"/>
          </w:rPr>
          <w:t>ե</w:t>
        </w:r>
        <w:r w:rsidRPr="000503CB">
          <w:rPr>
            <w:rStyle w:val="Hyperlink"/>
            <w:rFonts w:ascii="GHEA Grapalat" w:eastAsia="Times New Roman" w:hAnsi="GHEA Grapalat" w:cs="Sylfaen"/>
            <w:sz w:val="24"/>
            <w:szCs w:val="24"/>
            <w:lang w:val="hy-AM"/>
          </w:rPr>
          <w:t>լվ</w:t>
        </w:r>
        <w:r w:rsidRPr="000503CB">
          <w:rPr>
            <w:rStyle w:val="Hyperlink"/>
            <w:rFonts w:ascii="GHEA Grapalat" w:eastAsia="Times New Roman" w:hAnsi="GHEA Grapalat" w:cs="Sylfaen"/>
            <w:sz w:val="24"/>
            <w:szCs w:val="24"/>
            <w:lang w:val="hy-AM"/>
          </w:rPr>
          <w:t>ա</w:t>
        </w:r>
        <w:r w:rsidRPr="000503CB">
          <w:rPr>
            <w:rStyle w:val="Hyperlink"/>
            <w:rFonts w:ascii="GHEA Grapalat" w:eastAsia="Times New Roman" w:hAnsi="GHEA Grapalat" w:cs="Sylfaen"/>
            <w:sz w:val="24"/>
            <w:szCs w:val="24"/>
            <w:lang w:val="hy-AM"/>
          </w:rPr>
          <w:t>ծի</w:t>
        </w:r>
      </w:hyperlink>
      <w:r w:rsidRPr="0084494D">
        <w:rPr>
          <w:rFonts w:ascii="GHEA Grapalat" w:eastAsia="Times New Roman" w:hAnsi="GHEA Grapalat" w:cs="Sylfaen"/>
          <w:sz w:val="24"/>
          <w:szCs w:val="24"/>
          <w:lang w:val="hy-AM"/>
        </w:rPr>
        <w:t xml:space="preserve">։  </w:t>
      </w:r>
    </w:p>
    <w:p w14:paraId="22924701" w14:textId="77777777" w:rsidR="00D95AD8" w:rsidRDefault="00D95AD8" w:rsidP="00B55231">
      <w:pPr>
        <w:spacing w:after="0" w:line="360" w:lineRule="auto"/>
        <w:ind w:left="144" w:firstLine="706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2E7C0A2E" w14:textId="749DCFA6" w:rsidR="00993D3D" w:rsidRDefault="00993D3D" w:rsidP="00B55231">
      <w:pPr>
        <w:spacing w:line="360" w:lineRule="auto"/>
        <w:ind w:left="142" w:firstLine="708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</w:p>
    <w:tbl>
      <w:tblPr>
        <w:tblStyle w:val="TableGrid"/>
        <w:tblW w:w="0" w:type="auto"/>
        <w:tblInd w:w="2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0"/>
        <w:gridCol w:w="2430"/>
        <w:gridCol w:w="3552"/>
      </w:tblGrid>
      <w:tr w:rsidR="00C71295" w14:paraId="644D2484" w14:textId="77777777" w:rsidTr="008F1E21">
        <w:trPr>
          <w:trHeight w:val="1346"/>
        </w:trPr>
        <w:tc>
          <w:tcPr>
            <w:tcW w:w="3240" w:type="dxa"/>
          </w:tcPr>
          <w:p w14:paraId="234F746A" w14:textId="77777777" w:rsidR="00C71295" w:rsidRPr="00766DAD" w:rsidRDefault="00C71295" w:rsidP="00B55231">
            <w:pPr>
              <w:tabs>
                <w:tab w:val="left" w:pos="720"/>
              </w:tabs>
              <w:spacing w:line="276" w:lineRule="auto"/>
              <w:jc w:val="center"/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>ՀԱՇՎԵՔՆՆԻՉ ՊԱԼԱՏԻ ՆԱԽԱԳԱՀ</w:t>
            </w:r>
          </w:p>
        </w:tc>
        <w:tc>
          <w:tcPr>
            <w:tcW w:w="2430" w:type="dxa"/>
          </w:tcPr>
          <w:p w14:paraId="3A31D290" w14:textId="256E33EB" w:rsidR="00C71295" w:rsidRDefault="001044A2" w:rsidP="00B55231">
            <w:pPr>
              <w:spacing w:line="276" w:lineRule="auto"/>
              <w:ind w:firstLine="708"/>
              <w:jc w:val="both"/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</w:pPr>
            <w:hyperlink r:id="rId6" w:tooltip="Ctrl+Click to validate and learn more about this digital signature" w:history="1"/>
            <w:hyperlink r:id="rId7" w:tooltip="Ctrl+Click to validate and learn more about this digital signature" w:history="1"/>
          </w:p>
          <w:p w14:paraId="24679FCD" w14:textId="68922C7E" w:rsidR="00C71295" w:rsidRPr="00766DAD" w:rsidRDefault="001044A2" w:rsidP="006E4A67">
            <w:pPr>
              <w:tabs>
                <w:tab w:val="left" w:pos="480"/>
                <w:tab w:val="center" w:pos="1107"/>
              </w:tabs>
              <w:spacing w:line="276" w:lineRule="auto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hyperlink r:id="rId8" w:tooltip="Ctrl+Click to validate and learn more about this digital signature" w:history="1"/>
            <w:r w:rsidR="004A68BA">
              <w:tab/>
            </w:r>
            <w:hyperlink r:id="rId9" w:tooltip="Ctrl+Click to validate and learn more about this digital signature" w:history="1"/>
            <w:hyperlink r:id="rId10" w:tooltip="Ctrl+Click to validate and learn more about this digital signature" w:history="1"/>
            <w:r w:rsidR="006E4A67">
              <w:tab/>
            </w:r>
            <w:hyperlink r:id="rId11" w:tooltip="Ctrl+Click to validate and learn more about this digital signature" w:history="1">
              <w:r w:rsidR="006E4A67">
                <w:rPr>
                  <w:lang w:eastAsia="en-US"/>
                </w:rPr>
                <w:object w:dxaOrig="225" w:dyaOrig="225" w14:anchorId="589171D7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75pt;height:56.4pt" o:ole="">
                    <v:imagedata r:id="rId12" o:title=""/>
                  </v:shape>
                  <w:control r:id="rId13" w:name="ArGrDigsig1" w:shapeid="_x0000_i1026"/>
                </w:object>
              </w:r>
            </w:hyperlink>
          </w:p>
        </w:tc>
        <w:tc>
          <w:tcPr>
            <w:tcW w:w="3552" w:type="dxa"/>
          </w:tcPr>
          <w:p w14:paraId="366A4BDF" w14:textId="77777777" w:rsidR="00C71295" w:rsidRDefault="00C71295" w:rsidP="00B55231">
            <w:pPr>
              <w:spacing w:line="276" w:lineRule="auto"/>
              <w:jc w:val="both"/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pPr>
          </w:p>
          <w:p w14:paraId="26ED8008" w14:textId="77777777" w:rsidR="00C71295" w:rsidRDefault="00C71295" w:rsidP="00B55231">
            <w:pPr>
              <w:spacing w:line="276" w:lineRule="auto"/>
              <w:jc w:val="both"/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pPr>
          </w:p>
          <w:p w14:paraId="00557A78" w14:textId="77777777" w:rsidR="00C71295" w:rsidRDefault="00C71295" w:rsidP="00B55231">
            <w:pPr>
              <w:spacing w:line="276" w:lineRule="auto"/>
              <w:jc w:val="both"/>
              <w:rPr>
                <w:rFonts w:ascii="GHEA Grapalat" w:eastAsia="Times New Roman" w:hAnsi="GHEA Grapalat"/>
                <w:sz w:val="24"/>
                <w:szCs w:val="24"/>
                <w:lang w:val="hy-AM"/>
              </w:rPr>
            </w:pPr>
          </w:p>
          <w:p w14:paraId="6A47EC9D" w14:textId="77777777" w:rsidR="00C71295" w:rsidRDefault="00C71295" w:rsidP="00B55231">
            <w:pPr>
              <w:spacing w:line="276" w:lineRule="auto"/>
              <w:jc w:val="both"/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>Ա</w:t>
            </w:r>
            <w:r w:rsidRPr="00884FD9"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>ՏՈՄ</w:t>
            </w:r>
            <w:r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 xml:space="preserve"> ՋԱՆՋՈՒՂԱԶՅԱՆ</w:t>
            </w:r>
          </w:p>
        </w:tc>
      </w:tr>
    </w:tbl>
    <w:p w14:paraId="679F4041" w14:textId="3DEB18C5" w:rsidR="00993D3D" w:rsidRDefault="00353AF1" w:rsidP="00353AF1">
      <w:pPr>
        <w:tabs>
          <w:tab w:val="left" w:pos="4476"/>
        </w:tabs>
        <w:spacing w:after="0" w:line="240" w:lineRule="auto"/>
        <w:jc w:val="both"/>
        <w:rPr>
          <w:rFonts w:ascii="GHEA Grapalat" w:hAnsi="GHEA Grapalat" w:cs="Sylfaen"/>
          <w:bCs/>
          <w:sz w:val="24"/>
          <w:szCs w:val="24"/>
          <w:lang w:val="pt-BR"/>
        </w:rPr>
      </w:pPr>
      <w:r>
        <w:rPr>
          <w:rFonts w:ascii="GHEA Grapalat" w:hAnsi="GHEA Grapalat" w:cs="Sylfaen"/>
          <w:bCs/>
          <w:sz w:val="24"/>
          <w:szCs w:val="24"/>
          <w:lang w:val="pt-BR"/>
        </w:rPr>
        <w:tab/>
      </w:r>
    </w:p>
    <w:p w14:paraId="40A044D9" w14:textId="19DAC994" w:rsidR="0085119B" w:rsidRDefault="00993D3D" w:rsidP="00C71295">
      <w:pPr>
        <w:spacing w:after="0" w:line="240" w:lineRule="auto"/>
        <w:jc w:val="both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>
        <w:rPr>
          <w:rFonts w:ascii="GHEA Grapalat" w:hAnsi="GHEA Grapalat" w:cs="Sylfaen"/>
          <w:bCs/>
          <w:sz w:val="24"/>
          <w:szCs w:val="24"/>
          <w:lang w:val="pt-BR"/>
        </w:rPr>
        <w:t xml:space="preserve">         </w:t>
      </w:r>
    </w:p>
    <w:p w14:paraId="5F7E1EBC" w14:textId="77777777" w:rsidR="00513AAC" w:rsidRPr="005B6F57" w:rsidRDefault="00513AAC" w:rsidP="005B6F57">
      <w:pPr>
        <w:spacing w:after="0" w:line="276" w:lineRule="auto"/>
        <w:ind w:left="90" w:firstLine="180"/>
        <w:jc w:val="both"/>
        <w:rPr>
          <w:rFonts w:ascii="GHEA Grapalat" w:eastAsia="Times New Roman" w:hAnsi="GHEA Grapalat"/>
          <w:sz w:val="24"/>
          <w:szCs w:val="24"/>
          <w:lang w:val="hy-AM"/>
        </w:rPr>
      </w:pPr>
    </w:p>
    <w:sectPr w:rsidR="00513AAC" w:rsidRPr="005B6F57" w:rsidSect="00993D3D">
      <w:pgSz w:w="11906" w:h="16838"/>
      <w:pgMar w:top="567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612"/>
    <w:rsid w:val="00023B14"/>
    <w:rsid w:val="00026904"/>
    <w:rsid w:val="00033276"/>
    <w:rsid w:val="000503CB"/>
    <w:rsid w:val="00077E50"/>
    <w:rsid w:val="000A7319"/>
    <w:rsid w:val="000E3B2F"/>
    <w:rsid w:val="001044A2"/>
    <w:rsid w:val="00107CB5"/>
    <w:rsid w:val="00142545"/>
    <w:rsid w:val="001A2A28"/>
    <w:rsid w:val="00250DC0"/>
    <w:rsid w:val="00271B89"/>
    <w:rsid w:val="002E7612"/>
    <w:rsid w:val="002F7351"/>
    <w:rsid w:val="003053C3"/>
    <w:rsid w:val="00353AF1"/>
    <w:rsid w:val="00354306"/>
    <w:rsid w:val="003A0C94"/>
    <w:rsid w:val="003A4A64"/>
    <w:rsid w:val="003C7881"/>
    <w:rsid w:val="003F0418"/>
    <w:rsid w:val="00453929"/>
    <w:rsid w:val="00457DDC"/>
    <w:rsid w:val="00490BAA"/>
    <w:rsid w:val="00495BA7"/>
    <w:rsid w:val="004A68BA"/>
    <w:rsid w:val="004C0C9D"/>
    <w:rsid w:val="004D4601"/>
    <w:rsid w:val="005125D0"/>
    <w:rsid w:val="00513AAC"/>
    <w:rsid w:val="0054325E"/>
    <w:rsid w:val="005469D4"/>
    <w:rsid w:val="005B6F57"/>
    <w:rsid w:val="005C06E3"/>
    <w:rsid w:val="005E27CF"/>
    <w:rsid w:val="005E53FD"/>
    <w:rsid w:val="00667587"/>
    <w:rsid w:val="006B4B3D"/>
    <w:rsid w:val="006E06A3"/>
    <w:rsid w:val="006E4A67"/>
    <w:rsid w:val="006F3D33"/>
    <w:rsid w:val="007117D9"/>
    <w:rsid w:val="00713BB2"/>
    <w:rsid w:val="00717995"/>
    <w:rsid w:val="007B7AF4"/>
    <w:rsid w:val="008036F7"/>
    <w:rsid w:val="0085119B"/>
    <w:rsid w:val="008526D4"/>
    <w:rsid w:val="00893B2F"/>
    <w:rsid w:val="008D4A7B"/>
    <w:rsid w:val="008E6E28"/>
    <w:rsid w:val="008F1E21"/>
    <w:rsid w:val="008F7365"/>
    <w:rsid w:val="00936E0C"/>
    <w:rsid w:val="009433A5"/>
    <w:rsid w:val="00961E87"/>
    <w:rsid w:val="009676FC"/>
    <w:rsid w:val="009858C3"/>
    <w:rsid w:val="00993D3D"/>
    <w:rsid w:val="009C241C"/>
    <w:rsid w:val="009D5754"/>
    <w:rsid w:val="009E37FD"/>
    <w:rsid w:val="00A021E7"/>
    <w:rsid w:val="00A125FA"/>
    <w:rsid w:val="00A23D30"/>
    <w:rsid w:val="00A24132"/>
    <w:rsid w:val="00A25B7D"/>
    <w:rsid w:val="00A30BAF"/>
    <w:rsid w:val="00A9355A"/>
    <w:rsid w:val="00AC569C"/>
    <w:rsid w:val="00B07F20"/>
    <w:rsid w:val="00B514CD"/>
    <w:rsid w:val="00B55231"/>
    <w:rsid w:val="00B950E5"/>
    <w:rsid w:val="00BC0678"/>
    <w:rsid w:val="00C02311"/>
    <w:rsid w:val="00C179D8"/>
    <w:rsid w:val="00C440CF"/>
    <w:rsid w:val="00C71295"/>
    <w:rsid w:val="00CA609B"/>
    <w:rsid w:val="00CB6DCD"/>
    <w:rsid w:val="00D067AC"/>
    <w:rsid w:val="00D57B83"/>
    <w:rsid w:val="00D60129"/>
    <w:rsid w:val="00D609C8"/>
    <w:rsid w:val="00D66E56"/>
    <w:rsid w:val="00D95AD8"/>
    <w:rsid w:val="00E1484D"/>
    <w:rsid w:val="00E36D29"/>
    <w:rsid w:val="00E53A5B"/>
    <w:rsid w:val="00E53D5F"/>
    <w:rsid w:val="00E92954"/>
    <w:rsid w:val="00EB5B0F"/>
    <w:rsid w:val="00ED1B73"/>
    <w:rsid w:val="00ED4133"/>
    <w:rsid w:val="00F6331E"/>
    <w:rsid w:val="00F870BE"/>
    <w:rsid w:val="00FE3844"/>
    <w:rsid w:val="00FF5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AF061C7"/>
  <w15:chartTrackingRefBased/>
  <w15:docId w15:val="{8EC9A937-F589-4FDB-8960-9B766C62E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7B83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7B8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D57B83"/>
    <w:pPr>
      <w:spacing w:after="200" w:line="276" w:lineRule="auto"/>
      <w:ind w:left="720"/>
      <w:contextualSpacing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D57B83"/>
    <w:rPr>
      <w:rFonts w:ascii="Calibri" w:eastAsia="Times New Roman" w:hAnsi="Calibri" w:cs="Times New Roman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2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1E7"/>
    <w:rPr>
      <w:rFonts w:ascii="Segoe UI" w:eastAsia="Calibri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59"/>
    <w:rsid w:val="00C7129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D1B73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503C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4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control" Target="activeX/activeX1.xml"/><Relationship Id="rId3" Type="http://schemas.openxmlformats.org/officeDocument/2006/relationships/webSettings" Target="webSettings.xml"/><Relationship Id="rId7" Type="http://schemas.openxmlformats.org/officeDocument/2006/relationships/hyperlink" Target="http://www.arx.com/about-cosign-digital-signatures" TargetMode="External"/><Relationship Id="rId12" Type="http://schemas.openxmlformats.org/officeDocument/2006/relationships/image" Target="media/image2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rx.com/about-cosign-digital-signatures" TargetMode="External"/><Relationship Id="rId11" Type="http://schemas.openxmlformats.org/officeDocument/2006/relationships/hyperlink" Target="http://www.arx.com/about-cosign-digital-signatures" TargetMode="External"/><Relationship Id="rId5" Type="http://schemas.openxmlformats.org/officeDocument/2006/relationships/hyperlink" Target="https://armsai.am/hy/current-conclusions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www.arx.com/about-cosign-digital-signatures" TargetMode="External"/><Relationship Id="rId4" Type="http://schemas.openxmlformats.org/officeDocument/2006/relationships/image" Target="media/image1.jpeg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fontTable" Target="fontTable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0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gAwADIANQAtADAAMwAtADEAMwAgADEAMQA6ADQAOAAAAAAAAAAAAAAAAAAAAAAAAAAAAAAAAAAAAAAAAAAAAAAAAAAAAAAAAAAAAAAAAAAAAAAAAAAAAAAAAAAAAAAAAAAAAAAAAAAAAAAAAAAAAAAAAAAAAAAAAAAAAAAAAADpBwMABAANAAsAMAAOAAAA8AAAAA=="/>
  <ax:ocxPr ax:name="SigTimeFormatPack" ax:value="SABIADoAbQBtAAAAdAAAAAAAAAAAAAAAAAAAAAAAAAAAAAAAAAAAAAAAAAAAAAAAAAAAAAAAAAAAAAAAAAAAAHkAeQB5AHkALQBNAE0ALQBkAGQ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5uLOLa1S4OLOdRyBopkqTANBgkqhkiG9w0BAQUFADB+MQswCQYDVQQGEwJBTTEiMCAGA1UEChMZU3RhZmYgb2YgR292ZXJubWVudCBvZiBSQTFLMEkGA1UEAx5CAFMAdABhAGYAZgAgAG8AZgAgAEcAbwB2AGUAcgBuAG0AZQBuAHQAIABvAGYAIABSAEEAIABSAG8AbwB0ACAAQwBBMB4XDTI1MDMwNzA2MjUwNFoXDTI4MDMwNzA2MjUwN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FtUPvO7iJuMjMq7EeLf2WN2Bgr9+RciWAK3OHzdzGCAZQXoGmyx6D6FLH2UJrDyT7X91fA85P2ik//iODs46snoLzv/uuMR9c51eOpbY0cx+0CzmVKgyV8kMd3UfJBa+jnA/4QRDOI9xS2Fsotfdkl6gpEvba5w6OLs0Byi3uMBwWjWlHxcMT8so38sdXv2RMC04UC1C0i8Ti+sUwEmEn2bpUVIR/H/ZtvEV5FoswG8BAu1E/0FQAYoTII6t1Ayx5NvvbDAPddWtKQ+rQCBry8v5T+glsl13GSK83svfJ1yTKweKbC0JQ7MQFFLQ4FdcoWeP1kUxrz2rvlzoGWu3uAxggJLMIICRwIBATCBkjB+MQswCQYDVQQGEwJBTTEiMCAGA1UEChMZU3RhZmYgb2YgR292ZXJubWVudCBvZiBSQTFLMEkGA1UEAx5CAFMAdABhAGYAZgAgAG8AZgAgAEcAbwB2AGUAcgBuAG0AZQBuAHQAIABvAGYAIABSAEEAIABSAG8AbwB0ACAAQwBBAhB3m4s4trVLg4s51HIGimSpMA0GCSqGSIb3DQEBBQUAoIGKMBgGCSqGSIb3DQEJAzELBgkqhkiG9w0BBwEwHAYJKoZIhvcNAQkFMQ8XDTI1MDMxMzA3NDgxNFowIwYJKoZIhvcNAQkEMRYEFDHaB7Cx0KfAu3Jq49z5Wm7+53vuMCsGCyqGSIb3DQEJEAIMMRwwGjAYMBYEFKXkr75aAmzDqFqYeGQWxGan4+KlMA0GCSqGSIb3DQEBAQUABIIBAAJaZYxJOV2NVmpm1sXXk+BM7Qz1TsJ1vDHfzfzHzNF3HSymptEWa2YHDY3TW9gwucXCSt6/vxe0kh3VzyFTLnU0ablSubhlZmptFktwTtujSPCRsgx/WKke8FiWW5xGOJbO0ESFdpIhI5wxF+P8ja36kv+OepIBtSGMsoeaq4yLjX7Nw57iJdsEIAQkPZMC7pYPBu8m4p1fBzDH/hH4hQj8QL4HIub4Sq8Jrp+e4bobSgLAB57CtXQlNtSnFsnU9nLphcq8aAzTHyfF14Aq6lDcjvdDQmWRS8wLRvQtvgb7dI1/WHgt1Wr54vthG71Jgp+SiqOPd5UdAF4pS/70j5E="/>
</ax:ocx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vachikgevorgyan4@gmail.com</dc:creator>
  <cp:keywords>https:/mul2.armsai.am/tasks/19167/oneclick?token=bc3c1bc3bbe7ba333c567633151f1675</cp:keywords>
  <dc:description/>
  <cp:lastModifiedBy>Anna Akbalyan</cp:lastModifiedBy>
  <cp:revision>5</cp:revision>
  <cp:lastPrinted>2022-07-26T11:31:00Z</cp:lastPrinted>
  <dcterms:created xsi:type="dcterms:W3CDTF">2025-03-14T07:32:00Z</dcterms:created>
  <dcterms:modified xsi:type="dcterms:W3CDTF">2025-03-14T07:39:00Z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115cd35e0d3b2a9837dec9f9387f224c165f14184ba341c1c9195ebd587277da</vt:lpwstr>
  </property>
</Properties>
</file>