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E8" w:rsidRDefault="00EF49E8" w:rsidP="0007422D">
      <w:pPr>
        <w:pStyle w:val="ListParagraph"/>
        <w:tabs>
          <w:tab w:val="left" w:pos="102"/>
          <w:tab w:val="left" w:pos="2327"/>
        </w:tabs>
        <w:spacing w:before="240" w:after="0" w:line="240" w:lineRule="auto"/>
        <w:ind w:left="0"/>
        <w:rPr>
          <w:rFonts w:ascii="GHEA Grapalat" w:hAnsi="GHEA Grapalat" w:cs="Sylfaen"/>
          <w:b/>
          <w:sz w:val="24"/>
          <w:szCs w:val="24"/>
          <w:lang w:val="af-ZA"/>
        </w:rPr>
      </w:pPr>
      <w:bookmarkStart w:id="0" w:name="_GoBack"/>
      <w:bookmarkEnd w:id="0"/>
    </w:p>
    <w:p w:rsidR="00A37E25" w:rsidRPr="00CE2FCD" w:rsidRDefault="00A37E25" w:rsidP="0007422D">
      <w:pPr>
        <w:pStyle w:val="ListParagraph"/>
        <w:tabs>
          <w:tab w:val="left" w:pos="102"/>
          <w:tab w:val="left" w:pos="2327"/>
        </w:tabs>
        <w:spacing w:before="240" w:after="0" w:line="240" w:lineRule="auto"/>
        <w:ind w:left="0"/>
        <w:rPr>
          <w:rFonts w:ascii="GHEA Grapalat" w:hAnsi="GHEA Grapalat" w:cs="Sylfaen"/>
          <w:b/>
          <w:sz w:val="24"/>
          <w:szCs w:val="24"/>
          <w:lang w:val="af-ZA"/>
        </w:rPr>
      </w:pPr>
    </w:p>
    <w:p w:rsidR="0007422D" w:rsidRPr="009D54D7" w:rsidRDefault="0007422D" w:rsidP="0007422D">
      <w:pPr>
        <w:spacing w:line="276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>
        <w:rPr>
          <w:rFonts w:ascii="GHEA Grapalat" w:eastAsiaTheme="minorHAnsi" w:hAnsi="GHEA Grapalat" w:cs="Sylfaen"/>
          <w:b/>
          <w:lang w:val="af-ZA"/>
        </w:rPr>
        <w:t xml:space="preserve">  </w:t>
      </w:r>
      <w:r w:rsidRPr="009D54D7">
        <w:rPr>
          <w:rFonts w:ascii="GHEA Grapalat" w:eastAsiaTheme="minorHAnsi" w:hAnsi="GHEA Grapalat" w:cs="Sylfaen"/>
          <w:b/>
          <w:lang w:val="af-ZA"/>
        </w:rPr>
        <w:t xml:space="preserve">  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:rsidR="0007422D" w:rsidRDefault="0007422D" w:rsidP="0007422D">
      <w:pPr>
        <w:spacing w:line="276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Pr="009D54D7">
        <w:rPr>
          <w:rFonts w:ascii="GHEA Grapalat" w:hAnsi="GHEA Grapalat"/>
          <w:b/>
          <w:lang w:val="af-ZA"/>
        </w:rPr>
        <w:t>4</w:t>
      </w:r>
      <w:r>
        <w:rPr>
          <w:rFonts w:ascii="GHEA Grapalat" w:hAnsi="GHEA Grapalat"/>
          <w:b/>
          <w:lang w:val="hy-AM"/>
        </w:rPr>
        <w:t xml:space="preserve"> ԹՎԱԿԱՆԻ </w:t>
      </w:r>
      <w:r>
        <w:rPr>
          <w:rFonts w:ascii="GHEA Grapalat" w:hAnsi="GHEA Grapalat"/>
          <w:b/>
        </w:rPr>
        <w:t>ՀՈՒԼԻՍԻ</w:t>
      </w:r>
      <w:r w:rsidRPr="0007422D">
        <w:rPr>
          <w:rFonts w:ascii="GHEA Grapalat" w:hAnsi="GHEA Grapalat"/>
          <w:b/>
          <w:lang w:val="af-ZA"/>
        </w:rPr>
        <w:t xml:space="preserve"> 30</w:t>
      </w:r>
      <w:r w:rsidRPr="009D54D7">
        <w:rPr>
          <w:rFonts w:ascii="GHEA Grapalat" w:hAnsi="GHEA Grapalat"/>
          <w:b/>
          <w:lang w:val="af-ZA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:rsidR="0007422D" w:rsidRPr="009D54D7" w:rsidRDefault="0007422D" w:rsidP="0007422D">
      <w:pPr>
        <w:spacing w:line="276" w:lineRule="auto"/>
        <w:ind w:left="360"/>
        <w:jc w:val="center"/>
        <w:rPr>
          <w:rFonts w:ascii="GHEA Grapalat" w:hAnsi="GHEA Grapalat"/>
          <w:b/>
          <w:lang w:val="hy-AM"/>
        </w:rPr>
      </w:pPr>
    </w:p>
    <w:p w:rsidR="0007422D" w:rsidRPr="00943A98" w:rsidRDefault="0007422D" w:rsidP="0007422D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:rsidR="0007422D" w:rsidRDefault="0007422D" w:rsidP="00F828A9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 w:rsidRPr="009D54D7">
        <w:rPr>
          <w:rFonts w:ascii="GHEA Grapalat" w:hAnsi="GHEA Grapalat"/>
          <w:b/>
          <w:i/>
          <w:lang w:val="hy-AM"/>
        </w:rPr>
        <w:t>ժամը` 10</w:t>
      </w:r>
      <w:r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Pr="009D54D7">
        <w:rPr>
          <w:rFonts w:ascii="GHEA Grapalat" w:hAnsi="GHEA Grapalat"/>
          <w:b/>
          <w:i/>
          <w:lang w:val="hy-AM"/>
        </w:rPr>
        <w:t xml:space="preserve"> </w:t>
      </w:r>
    </w:p>
    <w:p w:rsidR="00A37E25" w:rsidRPr="00F828A9" w:rsidRDefault="00A37E25" w:rsidP="00F828A9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</w:p>
    <w:p w:rsidR="00A37E25" w:rsidRPr="00EF49E8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77263F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նախարարությունում 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երեք ամիսների կատարման հաշվեքննության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A37E25" w:rsidRPr="00EF49E8" w:rsidRDefault="00A37E25" w:rsidP="00A37E25">
      <w:pPr>
        <w:spacing w:line="254" w:lineRule="auto"/>
        <w:ind w:firstLine="720"/>
        <w:jc w:val="center"/>
        <w:rPr>
          <w:rFonts w:ascii="GHEA Grapalat" w:hAnsi="GHEA Grapalat"/>
          <w:i/>
          <w:lang w:val="hy-AM"/>
        </w:rPr>
      </w:pPr>
      <w:r w:rsidRPr="00EF49E8">
        <w:rPr>
          <w:rFonts w:ascii="GHEA Grapalat" w:hAnsi="GHEA Grapalat"/>
          <w:i/>
          <w:lang w:val="hy-AM"/>
        </w:rPr>
        <w:t>Զեկուցող՝</w:t>
      </w:r>
      <w:r w:rsidRPr="00EF49E8">
        <w:rPr>
          <w:rFonts w:ascii="GHEA Grapalat" w:hAnsi="GHEA Grapalat" w:cs="Arial"/>
          <w:i/>
          <w:lang w:val="hy-AM"/>
        </w:rPr>
        <w:t>Հաշվեքննիչ պալատի 3-րդ վարչության պետ Խաչիկ Փափազյան</w:t>
      </w:r>
    </w:p>
    <w:p w:rsidR="00A37E25" w:rsidRPr="009D54D7" w:rsidRDefault="00A37E25" w:rsidP="00A37E25">
      <w:pPr>
        <w:pStyle w:val="ListParagraph"/>
        <w:spacing w:line="254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A37E25" w:rsidRPr="00EF49E8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9D54D7"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9D54D7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երեք ամիսների կատարման 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հաշվեքննության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A37E25" w:rsidRPr="00EF49E8" w:rsidRDefault="00A37E25" w:rsidP="00A37E25">
      <w:pPr>
        <w:spacing w:line="254" w:lineRule="auto"/>
        <w:ind w:firstLine="720"/>
        <w:jc w:val="center"/>
        <w:rPr>
          <w:rFonts w:ascii="GHEA Grapalat" w:hAnsi="GHEA Grapalat" w:cs="Arial"/>
          <w:i/>
          <w:lang w:val="hy-AM"/>
        </w:rPr>
      </w:pPr>
      <w:r w:rsidRPr="00EF49E8">
        <w:rPr>
          <w:rFonts w:ascii="GHEA Grapalat" w:hAnsi="GHEA Grapalat"/>
          <w:i/>
          <w:lang w:val="hy-AM"/>
        </w:rPr>
        <w:t xml:space="preserve">Զեկուցող՝ </w:t>
      </w:r>
      <w:r w:rsidRPr="00EF49E8">
        <w:rPr>
          <w:rFonts w:ascii="GHEA Grapalat" w:hAnsi="GHEA Grapalat" w:cs="Arial"/>
          <w:i/>
          <w:lang w:val="hy-AM"/>
        </w:rPr>
        <w:t>Հաշվեքննիչ պալատի 3-րդ վարչության պետ Խաչիկ Փափազյան</w:t>
      </w:r>
    </w:p>
    <w:p w:rsidR="00A37E25" w:rsidRPr="0077263F" w:rsidRDefault="00A37E25" w:rsidP="00A37E25">
      <w:pPr>
        <w:pStyle w:val="ListParagraph"/>
        <w:spacing w:line="254" w:lineRule="auto"/>
        <w:ind w:firstLine="720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A37E25" w:rsidRPr="0077263F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77263F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աշխատանքի և սոցիալական հարցերի նախարարության միասնական սոցիալական ծառայությունում 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երեք ամիսների կատարման հաշվեքննության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A37E25" w:rsidRPr="0077263F" w:rsidRDefault="00A37E25" w:rsidP="00A37E25">
      <w:pPr>
        <w:spacing w:line="254" w:lineRule="auto"/>
        <w:ind w:left="720" w:firstLine="720"/>
        <w:rPr>
          <w:rFonts w:ascii="GHEA Grapalat" w:hAnsi="GHEA Grapalat"/>
          <w:i/>
          <w:lang w:val="hy-AM"/>
        </w:rPr>
      </w:pPr>
      <w:r w:rsidRPr="0077263F">
        <w:rPr>
          <w:rFonts w:ascii="GHEA Grapalat" w:hAnsi="GHEA Grapalat"/>
          <w:i/>
          <w:lang w:val="hy-AM"/>
        </w:rPr>
        <w:t>Զեկուցող՝</w:t>
      </w:r>
      <w:r w:rsidRPr="0077263F">
        <w:rPr>
          <w:rFonts w:ascii="GHEA Grapalat" w:hAnsi="GHEA Grapalat" w:cs="Sylfaen"/>
          <w:lang w:val="hy-AM"/>
        </w:rPr>
        <w:t xml:space="preserve"> </w:t>
      </w:r>
      <w:r w:rsidRPr="0077263F">
        <w:rPr>
          <w:rFonts w:ascii="GHEA Grapalat" w:hAnsi="GHEA Grapalat" w:cs="Arial"/>
          <w:i/>
          <w:lang w:val="hy-AM"/>
        </w:rPr>
        <w:t>Հաշվեքննիչ պալատի 6-րդ վարչության պետ Վարդան Առաքելյան</w:t>
      </w:r>
    </w:p>
    <w:p w:rsidR="00A37E25" w:rsidRPr="009D54D7" w:rsidRDefault="00A37E25" w:rsidP="00A37E25">
      <w:pPr>
        <w:pStyle w:val="ListParagraph"/>
        <w:spacing w:line="254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A37E25" w:rsidRPr="0077263F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77263F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պետական եկամուտների կոմիտեում 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երեք ամիսների կատարման հաշվեքննության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A37E25" w:rsidRPr="0077263F" w:rsidRDefault="00A37E25" w:rsidP="00A37E25">
      <w:pPr>
        <w:pStyle w:val="ListParagraph"/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A37E25" w:rsidRDefault="00A37E25" w:rsidP="00A37E25">
      <w:pPr>
        <w:pStyle w:val="ListParagraph"/>
        <w:spacing w:line="254" w:lineRule="auto"/>
        <w:jc w:val="both"/>
        <w:rPr>
          <w:rFonts w:ascii="GHEA Grapalat" w:hAnsi="GHEA Grapalat" w:cs="Arial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ab/>
      </w:r>
      <w:r w:rsidRPr="00506CA0">
        <w:rPr>
          <w:rFonts w:ascii="GHEA Grapalat" w:hAnsi="GHEA Grapalat"/>
          <w:i/>
          <w:sz w:val="24"/>
          <w:szCs w:val="24"/>
          <w:lang w:val="hy-AM"/>
        </w:rPr>
        <w:t xml:space="preserve">Զեկուցող՝ </w:t>
      </w:r>
      <w:r w:rsidRPr="009D54D7">
        <w:rPr>
          <w:rFonts w:ascii="GHEA Grapalat" w:hAnsi="GHEA Grapalat" w:cs="Arial"/>
          <w:i/>
          <w:sz w:val="24"/>
          <w:szCs w:val="24"/>
          <w:lang w:val="hy-AM"/>
        </w:rPr>
        <w:t>Հաշվեքննիչ պալատի 6-րդ վարչության պետ Վարդան Առաքելյան</w:t>
      </w:r>
    </w:p>
    <w:p w:rsidR="00A37E25" w:rsidRPr="00A37E25" w:rsidRDefault="00A37E25" w:rsidP="00A37E25">
      <w:pPr>
        <w:spacing w:line="254" w:lineRule="auto"/>
        <w:jc w:val="both"/>
        <w:rPr>
          <w:rFonts w:ascii="GHEA Grapalat" w:hAnsi="GHEA Grapalat" w:cs="Arial"/>
          <w:i/>
          <w:lang w:val="hy-AM"/>
        </w:rPr>
      </w:pPr>
    </w:p>
    <w:p w:rsidR="00A37E25" w:rsidRPr="0077263F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77263F">
        <w:rPr>
          <w:rFonts w:ascii="GHEA Grapalat" w:hAnsi="GHEA Grapalat" w:cs="Sylfaen"/>
          <w:sz w:val="24"/>
          <w:szCs w:val="24"/>
          <w:lang w:val="hy-AM"/>
        </w:rPr>
        <w:t>Հայաստանի Հանրապետության էկոնոմիկայի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 2024 թվականի պետական բյուջեի երեք ամիսների կատարման հաշվեքննության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A37E25" w:rsidRPr="00172067" w:rsidRDefault="00A37E25" w:rsidP="00A37E25">
      <w:pPr>
        <w:spacing w:line="254" w:lineRule="auto"/>
        <w:ind w:left="360"/>
        <w:rPr>
          <w:rFonts w:ascii="GHEA Grapalat" w:hAnsi="GHEA Grapalat"/>
          <w:i/>
          <w:lang w:val="hy-AM"/>
        </w:rPr>
      </w:pPr>
      <w:r w:rsidRPr="00172067">
        <w:rPr>
          <w:rFonts w:ascii="GHEA Grapalat" w:hAnsi="GHEA Grapalat"/>
          <w:i/>
          <w:lang w:val="hy-AM"/>
        </w:rPr>
        <w:t xml:space="preserve">    </w:t>
      </w:r>
      <w:r w:rsidRPr="0077263F">
        <w:rPr>
          <w:rFonts w:ascii="GHEA Grapalat" w:hAnsi="GHEA Grapalat"/>
          <w:i/>
          <w:lang w:val="hy-AM"/>
        </w:rPr>
        <w:t xml:space="preserve">Զեկուցող՝ </w:t>
      </w:r>
      <w:r w:rsidRPr="0077263F">
        <w:rPr>
          <w:rFonts w:ascii="GHEA Grapalat" w:hAnsi="GHEA Grapalat" w:cs="Arial"/>
          <w:i/>
          <w:lang w:val="hy-AM"/>
        </w:rPr>
        <w:t>Հաշվեքննիչ պալատի 5-ր</w:t>
      </w:r>
      <w:r>
        <w:rPr>
          <w:rFonts w:ascii="GHEA Grapalat" w:hAnsi="GHEA Grapalat" w:cs="Arial"/>
          <w:i/>
          <w:lang w:val="hy-AM"/>
        </w:rPr>
        <w:t xml:space="preserve">դ վարչության պետի տեղակալ </w:t>
      </w:r>
      <w:r w:rsidRPr="00A50B71">
        <w:rPr>
          <w:rFonts w:ascii="GHEA Grapalat" w:hAnsi="GHEA Grapalat" w:cs="Arial"/>
          <w:i/>
          <w:lang w:val="hy-AM"/>
        </w:rPr>
        <w:t>Հրանտ Գ</w:t>
      </w:r>
      <w:r w:rsidRPr="00172067">
        <w:rPr>
          <w:rFonts w:ascii="GHEA Grapalat" w:hAnsi="GHEA Grapalat" w:cs="Arial"/>
          <w:i/>
          <w:lang w:val="hy-AM"/>
        </w:rPr>
        <w:t>ուլարյան</w:t>
      </w:r>
    </w:p>
    <w:p w:rsidR="00A37E25" w:rsidRDefault="00A37E25" w:rsidP="00A37E25">
      <w:pPr>
        <w:tabs>
          <w:tab w:val="left" w:pos="450"/>
          <w:tab w:val="left" w:pos="720"/>
        </w:tabs>
        <w:jc w:val="both"/>
        <w:rPr>
          <w:rFonts w:ascii="GHEA Grapalat" w:hAnsi="GHEA Grapalat"/>
          <w:i/>
          <w:lang w:val="hy-AM"/>
        </w:rPr>
      </w:pPr>
    </w:p>
    <w:p w:rsidR="00A37E25" w:rsidRPr="00A37E25" w:rsidRDefault="00A37E25" w:rsidP="00A37E25">
      <w:pPr>
        <w:tabs>
          <w:tab w:val="left" w:pos="450"/>
          <w:tab w:val="left" w:pos="720"/>
        </w:tabs>
        <w:jc w:val="both"/>
        <w:rPr>
          <w:rFonts w:ascii="GHEA Grapalat" w:hAnsi="GHEA Grapalat"/>
          <w:i/>
          <w:lang w:val="hy-AM"/>
        </w:rPr>
      </w:pPr>
    </w:p>
    <w:p w:rsidR="00F828A9" w:rsidRPr="0077263F" w:rsidRDefault="00F828A9" w:rsidP="00F828A9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9D54D7">
        <w:rPr>
          <w:rFonts w:ascii="GHEA Grapalat" w:hAnsi="GHEA Grapalat" w:cs="Sylfaen"/>
          <w:sz w:val="24"/>
          <w:szCs w:val="24"/>
          <w:lang w:val="hy-AM"/>
        </w:rPr>
        <w:t>Հայաստանի Հանրապետության ֆինանսների նախարարությունում 2024 թվականի պետական բյուջեի երեք ամիսների կատարման</w:t>
      </w:r>
      <w:r w:rsidRPr="00CB0FE5">
        <w:rPr>
          <w:rFonts w:ascii="GHEA Grapalat" w:hAnsi="GHEA Grapalat" w:cs="Sylfaen"/>
          <w:sz w:val="24"/>
          <w:szCs w:val="24"/>
          <w:lang w:val="hy-AM"/>
        </w:rPr>
        <w:t xml:space="preserve">, պետական </w:t>
      </w:r>
      <w:r>
        <w:rPr>
          <w:rFonts w:ascii="GHEA Grapalat" w:hAnsi="GHEA Grapalat" w:cs="Sylfaen"/>
          <w:sz w:val="24"/>
          <w:szCs w:val="24"/>
          <w:lang w:val="hy-AM"/>
        </w:rPr>
        <w:t>բյուջ</w:t>
      </w:r>
      <w:r w:rsidRPr="00CB0FE5">
        <w:rPr>
          <w:rFonts w:ascii="GHEA Grapalat" w:hAnsi="GHEA Grapalat" w:cs="Sylfaen"/>
          <w:sz w:val="24"/>
          <w:szCs w:val="24"/>
          <w:lang w:val="hy-AM"/>
        </w:rPr>
        <w:t>եի կատարման կազմակերպման</w:t>
      </w:r>
      <w:r w:rsidRPr="009D54D7">
        <w:rPr>
          <w:rFonts w:ascii="GHEA Grapalat" w:hAnsi="GHEA Grapalat" w:cs="Sylfaen"/>
          <w:sz w:val="24"/>
          <w:szCs w:val="24"/>
          <w:lang w:val="hy-AM"/>
        </w:rPr>
        <w:t xml:space="preserve"> հաշվեքննության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07422D" w:rsidRPr="00EF49E8" w:rsidRDefault="00F828A9" w:rsidP="00A37E25">
      <w:pPr>
        <w:spacing w:line="254" w:lineRule="auto"/>
        <w:ind w:left="720" w:firstLine="720"/>
        <w:jc w:val="both"/>
        <w:rPr>
          <w:rFonts w:ascii="GHEA Grapalat" w:hAnsi="GHEA Grapalat" w:cs="Arial"/>
          <w:i/>
          <w:lang w:val="hy-AM"/>
        </w:rPr>
      </w:pPr>
      <w:r w:rsidRPr="00EF49E8">
        <w:rPr>
          <w:rFonts w:ascii="GHEA Grapalat" w:hAnsi="GHEA Grapalat"/>
          <w:i/>
          <w:lang w:val="hy-AM"/>
        </w:rPr>
        <w:t xml:space="preserve">Զեկուցող՝ </w:t>
      </w:r>
      <w:r w:rsidRPr="00EF49E8">
        <w:rPr>
          <w:rFonts w:ascii="GHEA Grapalat" w:hAnsi="GHEA Grapalat" w:cs="Arial"/>
          <w:i/>
          <w:lang w:val="hy-AM"/>
        </w:rPr>
        <w:t>Հաշվեքննիչ պալատի 4-րդ վարչության պետ Ժորա Մարգարյան</w:t>
      </w:r>
    </w:p>
    <w:p w:rsidR="0007422D" w:rsidRDefault="0007422D" w:rsidP="00F828A9">
      <w:pPr>
        <w:spacing w:line="360" w:lineRule="auto"/>
        <w:rPr>
          <w:rFonts w:ascii="GHEA Grapalat" w:hAnsi="GHEA Grapalat"/>
          <w:b/>
          <w:i/>
          <w:lang w:val="hy-AM"/>
        </w:rPr>
      </w:pPr>
    </w:p>
    <w:p w:rsidR="00A37E25" w:rsidRPr="0077263F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9D54D7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</w:t>
      </w:r>
      <w:r>
        <w:rPr>
          <w:rFonts w:ascii="GHEA Grapalat" w:hAnsi="GHEA Grapalat"/>
          <w:sz w:val="24"/>
          <w:szCs w:val="24"/>
          <w:lang w:val="hy-AM"/>
        </w:rPr>
        <w:t>նախարարությունում</w:t>
      </w:r>
      <w:r w:rsidRPr="009D54D7">
        <w:rPr>
          <w:rFonts w:ascii="GHEA Grapalat" w:hAnsi="GHEA Grapalat"/>
          <w:sz w:val="24"/>
          <w:szCs w:val="24"/>
          <w:lang w:val="hy-AM"/>
        </w:rPr>
        <w:t xml:space="preserve"> 2024 թվականի պետական բյուջեի երեք ամիսների կատարման</w:t>
      </w:r>
      <w:r w:rsidRPr="0077263F">
        <w:rPr>
          <w:rFonts w:ascii="GHEA Grapalat" w:hAnsi="GHEA Grapalat" w:cs="Sylfaen"/>
          <w:sz w:val="24"/>
          <w:szCs w:val="24"/>
          <w:lang w:val="hy-AM"/>
        </w:rPr>
        <w:t xml:space="preserve"> հաշվեքննության </w:t>
      </w:r>
      <w:r w:rsidRPr="007726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77263F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A37E25" w:rsidRPr="00F828A9" w:rsidRDefault="00A37E25" w:rsidP="00A37E25">
      <w:pPr>
        <w:spacing w:line="254" w:lineRule="auto"/>
        <w:ind w:left="360"/>
        <w:jc w:val="both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    </w:t>
      </w:r>
      <w:r w:rsidRPr="0077263F">
        <w:rPr>
          <w:rFonts w:ascii="GHEA Grapalat" w:hAnsi="GHEA Grapalat"/>
          <w:i/>
          <w:lang w:val="hy-AM"/>
        </w:rPr>
        <w:t xml:space="preserve"> Զեկուցող՝</w:t>
      </w:r>
      <w:r w:rsidRPr="0077263F">
        <w:rPr>
          <w:rFonts w:ascii="GHEA Grapalat" w:hAnsi="GHEA Grapalat" w:cs="Arial"/>
          <w:i/>
          <w:lang w:val="hy-AM"/>
        </w:rPr>
        <w:t>Հաշվեքննիչ պալատի 2-րդ վարչության պետի տեղակալ Մխիթար Արշակյան</w:t>
      </w:r>
    </w:p>
    <w:p w:rsidR="00A37E25" w:rsidRDefault="00A37E25" w:rsidP="00F828A9">
      <w:pPr>
        <w:spacing w:line="360" w:lineRule="auto"/>
        <w:rPr>
          <w:rFonts w:ascii="GHEA Grapalat" w:hAnsi="GHEA Grapalat"/>
          <w:b/>
          <w:i/>
          <w:lang w:val="hy-AM"/>
        </w:rPr>
      </w:pPr>
    </w:p>
    <w:p w:rsidR="00A37E25" w:rsidRPr="00A37E25" w:rsidRDefault="0007422D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07422D">
        <w:rPr>
          <w:rFonts w:ascii="GHEA Grapalat" w:hAnsi="GHEA Grapalat" w:cs="Sylfaen"/>
          <w:sz w:val="24"/>
          <w:szCs w:val="24"/>
          <w:lang w:val="hy-AM"/>
        </w:rPr>
        <w:t>Գաղտնի:</w:t>
      </w:r>
      <w:r>
        <w:rPr>
          <w:rFonts w:ascii="GHEA Grapalat" w:hAnsi="GHEA Grapalat" w:cs="Sylfaen"/>
          <w:sz w:val="24"/>
          <w:szCs w:val="24"/>
        </w:rPr>
        <w:t xml:space="preserve"> </w:t>
      </w:r>
    </w:p>
    <w:p w:rsidR="00A37E25" w:rsidRPr="00A37E25" w:rsidRDefault="00A37E25" w:rsidP="00A37E25">
      <w:pPr>
        <w:pStyle w:val="ListParagraph"/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A37E25" w:rsidRPr="0007422D" w:rsidRDefault="00A37E25" w:rsidP="00A37E25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07422D">
        <w:rPr>
          <w:rFonts w:ascii="GHEA Grapalat" w:hAnsi="GHEA Grapalat" w:cs="Sylfaen"/>
          <w:sz w:val="24"/>
          <w:szCs w:val="24"/>
          <w:lang w:val="hy-AM"/>
        </w:rPr>
        <w:t>Գաղտնի:</w:t>
      </w:r>
      <w:r>
        <w:rPr>
          <w:rFonts w:ascii="GHEA Grapalat" w:hAnsi="GHEA Grapalat" w:cs="Sylfaen"/>
          <w:sz w:val="24"/>
          <w:szCs w:val="24"/>
        </w:rPr>
        <w:t xml:space="preserve"> </w:t>
      </w:r>
    </w:p>
    <w:p w:rsidR="0007422D" w:rsidRPr="00436C62" w:rsidRDefault="0007422D" w:rsidP="00436C62">
      <w:pPr>
        <w:spacing w:line="254" w:lineRule="auto"/>
        <w:jc w:val="both"/>
        <w:rPr>
          <w:rFonts w:ascii="GHEA Grapalat" w:hAnsi="GHEA Grapalat"/>
          <w:i/>
          <w:color w:val="FF0000"/>
          <w:lang w:val="hy-AM"/>
        </w:rPr>
      </w:pPr>
    </w:p>
    <w:p w:rsidR="00B65C08" w:rsidRPr="0007422D" w:rsidRDefault="0007422D" w:rsidP="0007422D">
      <w:pPr>
        <w:ind w:firstLine="360"/>
        <w:rPr>
          <w:rFonts w:ascii="GHEA Grapalat" w:hAnsi="GHEA Grapalat"/>
          <w:b/>
          <w:i/>
        </w:rPr>
      </w:pPr>
      <w:proofErr w:type="spellStart"/>
      <w:r w:rsidRPr="0007422D">
        <w:rPr>
          <w:rFonts w:ascii="GHEA Grapalat" w:hAnsi="GHEA Grapalat"/>
          <w:b/>
          <w:i/>
        </w:rPr>
        <w:t>Այլ</w:t>
      </w:r>
      <w:proofErr w:type="spellEnd"/>
      <w:r w:rsidRPr="0007422D">
        <w:rPr>
          <w:rFonts w:ascii="GHEA Grapalat" w:hAnsi="GHEA Grapalat"/>
          <w:b/>
          <w:i/>
        </w:rPr>
        <w:t xml:space="preserve"> </w:t>
      </w:r>
      <w:proofErr w:type="spellStart"/>
      <w:r w:rsidRPr="0007422D">
        <w:rPr>
          <w:rFonts w:ascii="GHEA Grapalat" w:hAnsi="GHEA Grapalat"/>
          <w:b/>
          <w:i/>
        </w:rPr>
        <w:t>հարցեր</w:t>
      </w:r>
      <w:proofErr w:type="spellEnd"/>
      <w:r w:rsidRPr="0007422D">
        <w:rPr>
          <w:rFonts w:ascii="GHEA Grapalat" w:hAnsi="GHEA Grapalat"/>
          <w:b/>
          <w:i/>
        </w:rPr>
        <w:t>:</w:t>
      </w:r>
    </w:p>
    <w:sectPr w:rsidR="00B65C08" w:rsidRPr="0007422D" w:rsidSect="00A37E25">
      <w:pgSz w:w="12240" w:h="15840"/>
      <w:pgMar w:top="568" w:right="1041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7422D"/>
    <w:rsid w:val="000B586E"/>
    <w:rsid w:val="00172067"/>
    <w:rsid w:val="00436C62"/>
    <w:rsid w:val="00506CA0"/>
    <w:rsid w:val="00644F2E"/>
    <w:rsid w:val="00753355"/>
    <w:rsid w:val="0077263F"/>
    <w:rsid w:val="007C3028"/>
    <w:rsid w:val="00816341"/>
    <w:rsid w:val="008503DD"/>
    <w:rsid w:val="008710CE"/>
    <w:rsid w:val="009F4370"/>
    <w:rsid w:val="00A37E25"/>
    <w:rsid w:val="00A50B71"/>
    <w:rsid w:val="00A552A1"/>
    <w:rsid w:val="00AC1560"/>
    <w:rsid w:val="00B65C08"/>
    <w:rsid w:val="00CC0FD6"/>
    <w:rsid w:val="00DE2A99"/>
    <w:rsid w:val="00EF49E8"/>
    <w:rsid w:val="00F8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/>
  <dc:description/>
  <cp:lastModifiedBy>Anna</cp:lastModifiedBy>
  <cp:revision>2</cp:revision>
  <cp:lastPrinted>2024-07-26T08:59:00Z</cp:lastPrinted>
  <dcterms:created xsi:type="dcterms:W3CDTF">2024-07-26T12:48:00Z</dcterms:created>
  <dcterms:modified xsi:type="dcterms:W3CDTF">2024-07-26T12:48:00Z</dcterms:modified>
</cp:coreProperties>
</file>