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CD4634" w14:textId="77777777" w:rsidR="003E783D" w:rsidRPr="0019715B" w:rsidRDefault="003E783D" w:rsidP="00496683">
      <w:pPr>
        <w:spacing w:after="0" w:line="240" w:lineRule="auto"/>
        <w:rPr>
          <w:rFonts w:ascii="GHEA Grapalat" w:hAnsi="GHEA Grapalat"/>
          <w:sz w:val="24"/>
          <w:szCs w:val="24"/>
        </w:rPr>
      </w:pPr>
    </w:p>
    <w:p w14:paraId="7EEFD334" w14:textId="77777777" w:rsidR="003E783D" w:rsidRPr="0019715B" w:rsidRDefault="003E783D" w:rsidP="002457DF">
      <w:pPr>
        <w:spacing w:after="0" w:line="240" w:lineRule="auto"/>
        <w:jc w:val="center"/>
        <w:rPr>
          <w:rFonts w:ascii="GHEA Grapalat" w:hAnsi="GHEA Grapalat"/>
          <w:sz w:val="24"/>
          <w:szCs w:val="24"/>
        </w:rPr>
      </w:pPr>
    </w:p>
    <w:p w14:paraId="10346165" w14:textId="26B4BE28" w:rsidR="002457DF" w:rsidRPr="0019715B" w:rsidRDefault="002457DF" w:rsidP="00CF1784">
      <w:pPr>
        <w:spacing w:after="0" w:line="240" w:lineRule="auto"/>
        <w:ind w:hanging="270"/>
        <w:jc w:val="center"/>
        <w:rPr>
          <w:rFonts w:ascii="GHEA Grapalat" w:hAnsi="GHEA Grapalat"/>
          <w:sz w:val="24"/>
          <w:szCs w:val="24"/>
        </w:rPr>
      </w:pPr>
      <w:r w:rsidRPr="0019715B">
        <w:rPr>
          <w:rFonts w:ascii="GHEA Grapalat" w:hAnsi="GHEA Grapalat"/>
          <w:noProof/>
          <w:sz w:val="24"/>
          <w:szCs w:val="24"/>
          <w:lang w:val="en-GB" w:eastAsia="en-GB"/>
        </w:rPr>
        <w:drawing>
          <wp:inline distT="0" distB="0" distL="0" distR="0" wp14:anchorId="2510CA7A" wp14:editId="0C8018C3">
            <wp:extent cx="1257300" cy="1222048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0710" cy="1225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892693" w14:textId="77777777" w:rsidR="002457DF" w:rsidRPr="0019715B" w:rsidRDefault="002457DF" w:rsidP="002457DF">
      <w:pPr>
        <w:spacing w:after="0" w:line="276" w:lineRule="auto"/>
        <w:rPr>
          <w:rFonts w:ascii="GHEA Grapalat" w:eastAsia="Times New Roman" w:hAnsi="GHEA Grapalat"/>
          <w:b/>
          <w:bCs/>
          <w:color w:val="000000" w:themeColor="text1"/>
          <w:sz w:val="24"/>
          <w:szCs w:val="24"/>
          <w:lang w:val="hy-AM"/>
        </w:rPr>
      </w:pPr>
    </w:p>
    <w:p w14:paraId="5C99A8CC" w14:textId="77777777" w:rsidR="002457DF" w:rsidRPr="0019715B" w:rsidRDefault="002457DF" w:rsidP="002457DF">
      <w:pPr>
        <w:tabs>
          <w:tab w:val="left" w:pos="900"/>
          <w:tab w:val="left" w:pos="5100"/>
        </w:tabs>
        <w:spacing w:after="0" w:line="276" w:lineRule="auto"/>
        <w:jc w:val="center"/>
        <w:rPr>
          <w:rFonts w:ascii="GHEA Grapalat" w:hAnsi="GHEA Grapalat"/>
          <w:b/>
          <w:bCs/>
          <w:color w:val="000000" w:themeColor="text1"/>
          <w:sz w:val="28"/>
          <w:szCs w:val="28"/>
          <w:lang w:val="hy-AM"/>
        </w:rPr>
      </w:pPr>
      <w:r w:rsidRPr="0019715B">
        <w:rPr>
          <w:rFonts w:ascii="GHEA Grapalat" w:hAnsi="GHEA Grapalat"/>
          <w:b/>
          <w:bCs/>
          <w:color w:val="000000" w:themeColor="text1"/>
          <w:sz w:val="28"/>
          <w:szCs w:val="28"/>
          <w:lang w:val="hy-AM"/>
        </w:rPr>
        <w:t>ՀԱՅԱՍՏԱՆԻ ՀԱՆՐԱՊԵՏՈՒԹՅԱՆ</w:t>
      </w:r>
    </w:p>
    <w:p w14:paraId="6A7A57F4" w14:textId="6DF3BB6D" w:rsidR="002457DF" w:rsidRPr="0019715B" w:rsidRDefault="002457DF" w:rsidP="00443AFB">
      <w:pPr>
        <w:tabs>
          <w:tab w:val="left" w:pos="900"/>
          <w:tab w:val="left" w:pos="5100"/>
        </w:tabs>
        <w:spacing w:after="0" w:line="276" w:lineRule="auto"/>
        <w:jc w:val="center"/>
        <w:rPr>
          <w:rFonts w:ascii="GHEA Grapalat" w:hAnsi="GHEA Grapalat"/>
          <w:b/>
          <w:bCs/>
          <w:color w:val="000000" w:themeColor="text1"/>
          <w:sz w:val="28"/>
          <w:szCs w:val="28"/>
          <w:lang w:val="hy-AM"/>
        </w:rPr>
      </w:pPr>
      <w:r w:rsidRPr="0019715B">
        <w:rPr>
          <w:rFonts w:ascii="GHEA Grapalat" w:hAnsi="GHEA Grapalat"/>
          <w:b/>
          <w:bCs/>
          <w:color w:val="000000" w:themeColor="text1"/>
          <w:sz w:val="28"/>
          <w:szCs w:val="28"/>
          <w:lang w:val="hy-AM"/>
        </w:rPr>
        <w:t xml:space="preserve"> ՀԱՇՎԵՔՆՆԻՉ ՊԱԼԱՏ</w:t>
      </w:r>
    </w:p>
    <w:p w14:paraId="728D265F" w14:textId="77777777" w:rsidR="002457DF" w:rsidRPr="0019715B" w:rsidRDefault="002457DF" w:rsidP="002457DF">
      <w:pPr>
        <w:spacing w:after="0"/>
        <w:jc w:val="center"/>
        <w:rPr>
          <w:rFonts w:ascii="GHEA Grapalat" w:eastAsia="Times New Roman" w:hAnsi="GHEA Grapalat" w:cs="Times New Roman"/>
          <w:b/>
          <w:bCs/>
          <w:color w:val="000000" w:themeColor="text1"/>
          <w:sz w:val="28"/>
          <w:szCs w:val="28"/>
          <w:lang w:val="hy-AM"/>
        </w:rPr>
      </w:pPr>
      <w:r w:rsidRPr="0019715B">
        <w:rPr>
          <w:rFonts w:ascii="GHEA Grapalat" w:eastAsia="Times New Roman" w:hAnsi="GHEA Grapalat" w:cs="Times New Roman"/>
          <w:b/>
          <w:bCs/>
          <w:color w:val="000000" w:themeColor="text1"/>
          <w:sz w:val="28"/>
          <w:szCs w:val="28"/>
          <w:lang w:val="hy-AM"/>
        </w:rPr>
        <w:t>Ո Ր Ո Շ ՈՒ Մ</w:t>
      </w:r>
    </w:p>
    <w:p w14:paraId="2C05F895" w14:textId="77777777" w:rsidR="002457DF" w:rsidRPr="0019715B" w:rsidRDefault="002457DF" w:rsidP="002457DF">
      <w:pPr>
        <w:spacing w:after="0"/>
        <w:jc w:val="center"/>
        <w:rPr>
          <w:rFonts w:ascii="GHEA Grapalat" w:eastAsia="Times New Roman" w:hAnsi="GHEA Grapalat" w:cs="Times New Roman"/>
          <w:color w:val="1F4E79" w:themeColor="accent1" w:themeShade="80"/>
          <w:sz w:val="24"/>
          <w:szCs w:val="24"/>
          <w:lang w:val="hy-AM"/>
        </w:rPr>
      </w:pPr>
    </w:p>
    <w:p w14:paraId="68418B57" w14:textId="139A8351" w:rsidR="00786E54" w:rsidRPr="0019715B" w:rsidRDefault="00674FF9" w:rsidP="00174A15">
      <w:pPr>
        <w:spacing w:after="0" w:line="276" w:lineRule="auto"/>
        <w:jc w:val="center"/>
        <w:rPr>
          <w:rFonts w:ascii="GHEA Grapalat" w:eastAsia="Times New Roman" w:hAnsi="GHEA Grapalat"/>
          <w:bCs/>
          <w:sz w:val="24"/>
          <w:szCs w:val="24"/>
          <w:lang w:val="hy-AM"/>
        </w:rPr>
      </w:pPr>
      <w:r w:rsidRPr="0019715B">
        <w:rPr>
          <w:rFonts w:ascii="GHEA Grapalat" w:eastAsia="Times New Roman" w:hAnsi="GHEA Grapalat"/>
          <w:bCs/>
          <w:sz w:val="24"/>
          <w:szCs w:val="24"/>
          <w:lang w:val="hy-AM"/>
        </w:rPr>
        <w:t>202</w:t>
      </w:r>
      <w:r w:rsidR="0078437D" w:rsidRPr="0019715B">
        <w:rPr>
          <w:rFonts w:ascii="GHEA Grapalat" w:eastAsia="Times New Roman" w:hAnsi="GHEA Grapalat"/>
          <w:bCs/>
          <w:sz w:val="24"/>
          <w:szCs w:val="24"/>
          <w:lang w:val="hy-AM"/>
        </w:rPr>
        <w:t>6</w:t>
      </w:r>
      <w:r w:rsidRPr="0019715B">
        <w:rPr>
          <w:rFonts w:ascii="GHEA Grapalat" w:eastAsia="Times New Roman" w:hAnsi="GHEA Grapalat"/>
          <w:bCs/>
          <w:sz w:val="24"/>
          <w:szCs w:val="24"/>
          <w:lang w:val="hy-AM"/>
        </w:rPr>
        <w:t xml:space="preserve"> թվականի </w:t>
      </w:r>
      <w:r w:rsidR="003477D2">
        <w:rPr>
          <w:rFonts w:ascii="GHEA Grapalat" w:eastAsia="Times New Roman" w:hAnsi="GHEA Grapalat"/>
          <w:bCs/>
          <w:sz w:val="24"/>
          <w:szCs w:val="24"/>
          <w:lang w:val="hy-AM"/>
        </w:rPr>
        <w:t>հունվարի 30</w:t>
      </w:r>
      <w:r w:rsidR="00FE6161" w:rsidRPr="0019715B">
        <w:rPr>
          <w:rFonts w:ascii="GHEA Grapalat" w:eastAsia="Times New Roman" w:hAnsi="GHEA Grapalat"/>
          <w:bCs/>
          <w:sz w:val="24"/>
          <w:szCs w:val="24"/>
          <w:lang w:val="hy-AM"/>
        </w:rPr>
        <w:t>-ի №</w:t>
      </w:r>
      <w:r w:rsidR="002457DF" w:rsidRPr="0019715B">
        <w:rPr>
          <w:rFonts w:ascii="GHEA Grapalat" w:eastAsia="Times New Roman" w:hAnsi="GHEA Grapalat"/>
          <w:bCs/>
          <w:sz w:val="24"/>
          <w:szCs w:val="24"/>
          <w:lang w:val="hy-AM"/>
        </w:rPr>
        <w:t xml:space="preserve"> </w:t>
      </w:r>
      <w:r w:rsidR="003477D2">
        <w:rPr>
          <w:rFonts w:ascii="GHEA Grapalat" w:eastAsia="Times New Roman" w:hAnsi="GHEA Grapalat"/>
          <w:bCs/>
          <w:sz w:val="24"/>
          <w:szCs w:val="24"/>
          <w:lang w:val="hy-AM"/>
        </w:rPr>
        <w:t>3</w:t>
      </w:r>
      <w:r w:rsidR="003E783D" w:rsidRPr="0019715B">
        <w:rPr>
          <w:rFonts w:ascii="GHEA Grapalat" w:eastAsia="Times New Roman" w:hAnsi="GHEA Grapalat"/>
          <w:bCs/>
          <w:sz w:val="24"/>
          <w:szCs w:val="24"/>
          <w:lang w:val="hy-AM"/>
        </w:rPr>
        <w:t>-</w:t>
      </w:r>
      <w:r w:rsidR="00FE6161" w:rsidRPr="0019715B">
        <w:rPr>
          <w:rFonts w:ascii="GHEA Grapalat" w:eastAsia="Times New Roman" w:hAnsi="GHEA Grapalat"/>
          <w:bCs/>
          <w:sz w:val="24"/>
          <w:szCs w:val="24"/>
          <w:lang w:val="hy-AM"/>
        </w:rPr>
        <w:t>Լ</w:t>
      </w:r>
    </w:p>
    <w:p w14:paraId="779DBEAD" w14:textId="77777777" w:rsidR="00174A15" w:rsidRPr="0019715B" w:rsidRDefault="00174A15" w:rsidP="00174A15">
      <w:pPr>
        <w:spacing w:after="0" w:line="276" w:lineRule="auto"/>
        <w:jc w:val="center"/>
        <w:rPr>
          <w:rFonts w:ascii="GHEA Grapalat" w:eastAsia="Times New Roman" w:hAnsi="GHEA Grapalat"/>
          <w:bCs/>
          <w:sz w:val="24"/>
          <w:szCs w:val="24"/>
          <w:lang w:val="hy-AM"/>
        </w:rPr>
      </w:pPr>
    </w:p>
    <w:p w14:paraId="451DF2B9" w14:textId="4B364E22" w:rsidR="00174A15" w:rsidRPr="0019715B" w:rsidRDefault="00174A15" w:rsidP="00174A15">
      <w:pPr>
        <w:spacing w:after="0" w:line="360" w:lineRule="auto"/>
        <w:jc w:val="center"/>
        <w:rPr>
          <w:rFonts w:ascii="GHEA Grapalat" w:eastAsiaTheme="minorEastAsia" w:hAnsi="GHEA Grapalat"/>
          <w:b/>
          <w:bCs/>
          <w:sz w:val="24"/>
          <w:szCs w:val="24"/>
          <w:lang w:val="hy-AM" w:eastAsia="ru-RU"/>
        </w:rPr>
      </w:pPr>
      <w:r w:rsidRPr="0019715B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 xml:space="preserve">ՀԱՇՎԵՔՆՆԻՉ  ՊԱԼԱՏԻ  </w:t>
      </w:r>
      <w:r w:rsidRPr="0019715B">
        <w:rPr>
          <w:rFonts w:ascii="GHEA Grapalat" w:eastAsia="Times New Roman" w:hAnsi="GHEA Grapalat" w:cs="Cambria Math"/>
          <w:b/>
          <w:bCs/>
          <w:sz w:val="24"/>
          <w:szCs w:val="24"/>
          <w:lang w:val="hy-AM"/>
        </w:rPr>
        <w:t>202</w:t>
      </w:r>
      <w:r w:rsidR="00D1690B" w:rsidRPr="0019715B">
        <w:rPr>
          <w:rFonts w:ascii="GHEA Grapalat" w:eastAsia="Times New Roman" w:hAnsi="GHEA Grapalat" w:cs="Cambria Math"/>
          <w:b/>
          <w:bCs/>
          <w:sz w:val="24"/>
          <w:szCs w:val="24"/>
          <w:lang w:val="hy-AM"/>
        </w:rPr>
        <w:t>5</w:t>
      </w:r>
      <w:r w:rsidRPr="0019715B">
        <w:rPr>
          <w:rFonts w:ascii="GHEA Grapalat" w:eastAsia="Times New Roman" w:hAnsi="GHEA Grapalat" w:cs="Cambria Math"/>
          <w:b/>
          <w:bCs/>
          <w:sz w:val="24"/>
          <w:szCs w:val="24"/>
          <w:lang w:val="hy-AM"/>
        </w:rPr>
        <w:t xml:space="preserve"> ԹՎԱԿԱՆԻ </w:t>
      </w:r>
      <w:r w:rsidR="00D1690B" w:rsidRPr="0019715B">
        <w:rPr>
          <w:rFonts w:ascii="GHEA Grapalat" w:eastAsia="Times New Roman" w:hAnsi="GHEA Grapalat" w:cs="Cambria Math"/>
          <w:b/>
          <w:bCs/>
          <w:sz w:val="24"/>
          <w:szCs w:val="24"/>
          <w:lang w:val="hy-AM"/>
        </w:rPr>
        <w:t>ՀՈԿՏԵՄԲԵՐԻ</w:t>
      </w:r>
      <w:r w:rsidRPr="0019715B">
        <w:rPr>
          <w:rFonts w:ascii="GHEA Grapalat" w:eastAsia="Times New Roman" w:hAnsi="GHEA Grapalat" w:cs="Cambria Math"/>
          <w:b/>
          <w:bCs/>
          <w:sz w:val="24"/>
          <w:szCs w:val="24"/>
          <w:lang w:val="hy-AM"/>
        </w:rPr>
        <w:t xml:space="preserve"> </w:t>
      </w:r>
      <w:r w:rsidR="00D1690B" w:rsidRPr="0019715B">
        <w:rPr>
          <w:rFonts w:ascii="GHEA Grapalat" w:eastAsia="Times New Roman" w:hAnsi="GHEA Grapalat" w:cs="Cambria Math"/>
          <w:b/>
          <w:bCs/>
          <w:sz w:val="24"/>
          <w:szCs w:val="24"/>
          <w:lang w:val="hy-AM"/>
        </w:rPr>
        <w:t>7</w:t>
      </w:r>
      <w:r w:rsidRPr="0019715B">
        <w:rPr>
          <w:rFonts w:ascii="GHEA Grapalat" w:eastAsia="Times New Roman" w:hAnsi="GHEA Grapalat" w:cs="Cambria Math"/>
          <w:b/>
          <w:bCs/>
          <w:sz w:val="24"/>
          <w:szCs w:val="24"/>
          <w:lang w:val="hy-AM"/>
        </w:rPr>
        <w:t>-Ի</w:t>
      </w:r>
      <w:r w:rsidRPr="0019715B">
        <w:rPr>
          <w:rFonts w:ascii="GHEA Grapalat" w:eastAsia="Times New Roman" w:hAnsi="GHEA Grapalat" w:cs="Times New Roman"/>
          <w:b/>
          <w:bCs/>
          <w:sz w:val="24"/>
          <w:szCs w:val="24"/>
          <w:lang w:val="hy-AM" w:eastAsia="ru-RU"/>
        </w:rPr>
        <w:t xml:space="preserve"> № 7</w:t>
      </w:r>
      <w:r w:rsidR="00D1690B" w:rsidRPr="0019715B">
        <w:rPr>
          <w:rFonts w:ascii="GHEA Grapalat" w:eastAsia="Times New Roman" w:hAnsi="GHEA Grapalat" w:cs="Times New Roman"/>
          <w:b/>
          <w:bCs/>
          <w:sz w:val="24"/>
          <w:szCs w:val="24"/>
          <w:lang w:val="hy-AM" w:eastAsia="ru-RU"/>
        </w:rPr>
        <w:t>3</w:t>
      </w:r>
      <w:r w:rsidRPr="0019715B">
        <w:rPr>
          <w:rFonts w:ascii="GHEA Grapalat" w:eastAsia="Times New Roman" w:hAnsi="GHEA Grapalat" w:cs="Times New Roman"/>
          <w:b/>
          <w:bCs/>
          <w:sz w:val="24"/>
          <w:szCs w:val="24"/>
          <w:lang w:val="hy-AM" w:eastAsia="ru-RU"/>
        </w:rPr>
        <w:t>-Լ</w:t>
      </w:r>
    </w:p>
    <w:p w14:paraId="28F57448" w14:textId="334BAD5C" w:rsidR="00174A15" w:rsidRPr="0019715B" w:rsidRDefault="00174A15" w:rsidP="00174A15">
      <w:pPr>
        <w:spacing w:after="0" w:line="360" w:lineRule="auto"/>
        <w:jc w:val="center"/>
        <w:rPr>
          <w:rFonts w:ascii="GHEA Grapalat" w:eastAsia="Times New Roman" w:hAnsi="GHEA Grapalat"/>
          <w:b/>
          <w:bCs/>
          <w:sz w:val="24"/>
          <w:szCs w:val="24"/>
          <w:lang w:val="hy-AM"/>
        </w:rPr>
      </w:pPr>
      <w:r w:rsidRPr="0019715B">
        <w:rPr>
          <w:rFonts w:ascii="GHEA Grapalat" w:eastAsia="Times New Roman" w:hAnsi="GHEA Grapalat"/>
          <w:b/>
          <w:bCs/>
          <w:sz w:val="24"/>
          <w:szCs w:val="24"/>
          <w:lang w:val="hy-AM"/>
        </w:rPr>
        <w:t>ՈՐՈՇՄԱՆ ՄԵՋ ՓՈՓՈԽՈՒԹՅՈՒՆՆԵՐ</w:t>
      </w:r>
      <w:r w:rsidR="003E783D" w:rsidRPr="0019715B">
        <w:rPr>
          <w:rFonts w:ascii="GHEA Grapalat" w:eastAsia="Times New Roman" w:hAnsi="GHEA Grapalat"/>
          <w:b/>
          <w:bCs/>
          <w:sz w:val="24"/>
          <w:szCs w:val="24"/>
          <w:lang w:val="hy-AM"/>
        </w:rPr>
        <w:t xml:space="preserve"> </w:t>
      </w:r>
      <w:r w:rsidRPr="0019715B">
        <w:rPr>
          <w:rFonts w:ascii="GHEA Grapalat" w:eastAsia="Times New Roman" w:hAnsi="GHEA Grapalat"/>
          <w:b/>
          <w:bCs/>
          <w:sz w:val="24"/>
          <w:szCs w:val="24"/>
          <w:lang w:val="hy-AM"/>
        </w:rPr>
        <w:t xml:space="preserve">ԿԱՏԱՐԵԼՈՒ ՄԱՍԻՆ </w:t>
      </w:r>
    </w:p>
    <w:p w14:paraId="5DAB3216" w14:textId="79A8F3CC" w:rsidR="00174A15" w:rsidRPr="0019715B" w:rsidRDefault="00174A15" w:rsidP="00174A15">
      <w:pPr>
        <w:spacing w:after="0" w:line="360" w:lineRule="auto"/>
        <w:jc w:val="center"/>
        <w:rPr>
          <w:rFonts w:ascii="GHEA Grapalat" w:eastAsia="Times New Roman" w:hAnsi="GHEA Grapalat"/>
          <w:sz w:val="24"/>
          <w:szCs w:val="24"/>
          <w:lang w:val="hy-AM"/>
        </w:rPr>
      </w:pPr>
    </w:p>
    <w:p w14:paraId="160CCB53" w14:textId="3EA82444" w:rsidR="00174A15" w:rsidRPr="0019715B" w:rsidRDefault="00174A15" w:rsidP="000236E5">
      <w:pPr>
        <w:spacing w:after="0" w:line="360" w:lineRule="auto"/>
        <w:ind w:firstLine="540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 w:rsidRPr="0019715B">
        <w:rPr>
          <w:rFonts w:ascii="GHEA Grapalat" w:eastAsia="Times New Roman" w:hAnsi="GHEA Grapalat" w:cs="Sylfaen"/>
          <w:sz w:val="24"/>
          <w:szCs w:val="24"/>
          <w:lang w:val="hy-AM"/>
        </w:rPr>
        <w:t>Ղեկավարվելով</w:t>
      </w:r>
      <w:r w:rsidR="00412D5D" w:rsidRPr="0019715B">
        <w:rPr>
          <w:rFonts w:ascii="GHEA Grapalat" w:eastAsia="Times New Roman" w:hAnsi="GHEA Grapalat" w:cs="Sylfaen"/>
          <w:sz w:val="24"/>
          <w:szCs w:val="24"/>
          <w:lang w:val="hy-AM"/>
        </w:rPr>
        <w:t xml:space="preserve"> </w:t>
      </w:r>
      <w:r w:rsidRPr="0019715B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«Նորմատիվ իրավական ակտերի մասին»</w:t>
      </w:r>
      <w:r w:rsidR="003E783D" w:rsidRPr="0019715B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 </w:t>
      </w:r>
      <w:r w:rsidRPr="0019715B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օրենքի 33-րդ </w:t>
      </w:r>
      <w:r w:rsidR="003E783D" w:rsidRPr="0019715B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հոդվածի 1-ին մասի</w:t>
      </w:r>
      <w:r w:rsidR="000236E5" w:rsidRPr="0019715B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 1-ին </w:t>
      </w:r>
      <w:r w:rsidR="003E783D" w:rsidRPr="0019715B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և</w:t>
      </w:r>
      <w:r w:rsidR="00865FF0" w:rsidRPr="0019715B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 </w:t>
      </w:r>
      <w:r w:rsidR="003E783D" w:rsidRPr="0019715B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34-րդ հոդվածի 1-ին մասով՝</w:t>
      </w:r>
      <w:r w:rsidR="00177CC7" w:rsidRPr="0019715B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 Հաշվեքննիչ  պալատը</w:t>
      </w:r>
    </w:p>
    <w:p w14:paraId="41081B18" w14:textId="77777777" w:rsidR="00174A15" w:rsidRPr="0019715B" w:rsidRDefault="00174A15" w:rsidP="00174A15">
      <w:pPr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bookmarkStart w:id="0" w:name="_GoBack"/>
      <w:bookmarkEnd w:id="0"/>
    </w:p>
    <w:p w14:paraId="1F57596B" w14:textId="1175C81D" w:rsidR="00CF1784" w:rsidRPr="0019715B" w:rsidRDefault="00174A15" w:rsidP="003A0E10">
      <w:pPr>
        <w:spacing w:after="0" w:line="360" w:lineRule="auto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19715B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       Ո Ր Ո Շ ՈՒ Մ   Է՝</w:t>
      </w:r>
    </w:p>
    <w:p w14:paraId="1B801B64" w14:textId="41B1698A" w:rsidR="00174A15" w:rsidRPr="0019715B" w:rsidRDefault="00174A15" w:rsidP="00D1690B">
      <w:pPr>
        <w:spacing w:before="240" w:after="0" w:line="360" w:lineRule="auto"/>
        <w:ind w:firstLine="540"/>
        <w:jc w:val="both"/>
        <w:rPr>
          <w:rFonts w:ascii="GHEA Grapalat" w:eastAsia="Calibri" w:hAnsi="GHEA Grapalat" w:cs="Arial"/>
          <w:color w:val="000000" w:themeColor="text1"/>
          <w:sz w:val="24"/>
          <w:szCs w:val="24"/>
          <w:lang w:val="hy-AM"/>
        </w:rPr>
      </w:pPr>
      <w:r w:rsidRPr="0019715B">
        <w:rPr>
          <w:rFonts w:ascii="GHEA Grapalat" w:eastAsia="Times New Roman" w:hAnsi="GHEA Grapalat" w:cs="Times New Roman"/>
          <w:sz w:val="24"/>
          <w:szCs w:val="24"/>
          <w:lang w:val="hy-AM"/>
        </w:rPr>
        <w:t>1</w:t>
      </w:r>
      <w:r w:rsidRPr="0019715B">
        <w:rPr>
          <w:rFonts w:ascii="Times New Roman" w:eastAsia="Times New Roman" w:hAnsi="Times New Roman" w:cs="Times New Roman"/>
          <w:sz w:val="24"/>
          <w:szCs w:val="24"/>
          <w:lang w:val="hy-AM"/>
        </w:rPr>
        <w:t>․</w:t>
      </w:r>
      <w:r w:rsidRPr="0019715B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Pr="0019715B">
        <w:rPr>
          <w:rFonts w:ascii="GHEA Grapalat" w:eastAsia="Times New Roman" w:hAnsi="GHEA Grapalat" w:cs="Cambria Math"/>
          <w:sz w:val="24"/>
          <w:szCs w:val="24"/>
          <w:lang w:val="hy-AM"/>
        </w:rPr>
        <w:t>Հաշվեքննիչ պալատի 202</w:t>
      </w:r>
      <w:r w:rsidR="00D1690B" w:rsidRPr="0019715B">
        <w:rPr>
          <w:rFonts w:ascii="GHEA Grapalat" w:eastAsia="Times New Roman" w:hAnsi="GHEA Grapalat" w:cs="Cambria Math"/>
          <w:sz w:val="24"/>
          <w:szCs w:val="24"/>
          <w:lang w:val="hy-AM"/>
        </w:rPr>
        <w:t>5</w:t>
      </w:r>
      <w:r w:rsidRPr="0019715B">
        <w:rPr>
          <w:rFonts w:ascii="GHEA Grapalat" w:eastAsia="Times New Roman" w:hAnsi="GHEA Grapalat" w:cs="Cambria Math"/>
          <w:sz w:val="24"/>
          <w:szCs w:val="24"/>
          <w:lang w:val="hy-AM"/>
        </w:rPr>
        <w:t xml:space="preserve"> թվականի </w:t>
      </w:r>
      <w:r w:rsidR="00D1690B" w:rsidRPr="0019715B">
        <w:rPr>
          <w:rFonts w:ascii="GHEA Grapalat" w:eastAsia="Times New Roman" w:hAnsi="GHEA Grapalat" w:cs="Cambria Math"/>
          <w:sz w:val="24"/>
          <w:szCs w:val="24"/>
          <w:lang w:val="hy-AM"/>
        </w:rPr>
        <w:t>հոկտեմբերի</w:t>
      </w:r>
      <w:r w:rsidRPr="0019715B">
        <w:rPr>
          <w:rFonts w:ascii="GHEA Grapalat" w:eastAsia="Times New Roman" w:hAnsi="GHEA Grapalat" w:cs="Cambria Math"/>
          <w:sz w:val="24"/>
          <w:szCs w:val="24"/>
          <w:lang w:val="hy-AM"/>
        </w:rPr>
        <w:t xml:space="preserve"> </w:t>
      </w:r>
      <w:r w:rsidR="00D1690B" w:rsidRPr="0019715B">
        <w:rPr>
          <w:rFonts w:ascii="GHEA Grapalat" w:eastAsia="Times New Roman" w:hAnsi="GHEA Grapalat" w:cs="Cambria Math"/>
          <w:sz w:val="24"/>
          <w:szCs w:val="24"/>
          <w:lang w:val="hy-AM"/>
        </w:rPr>
        <w:t>7</w:t>
      </w:r>
      <w:r w:rsidRPr="0019715B">
        <w:rPr>
          <w:rFonts w:ascii="GHEA Grapalat" w:eastAsia="Times New Roman" w:hAnsi="GHEA Grapalat" w:cs="Cambria Math"/>
          <w:sz w:val="24"/>
          <w:szCs w:val="24"/>
          <w:lang w:val="hy-AM"/>
        </w:rPr>
        <w:t xml:space="preserve">-ի </w:t>
      </w:r>
      <w:r w:rsidRPr="0019715B">
        <w:rPr>
          <w:rFonts w:ascii="GHEA Grapalat" w:eastAsia="Times New Roman" w:hAnsi="GHEA Grapalat" w:cs="Arial"/>
          <w:sz w:val="24"/>
          <w:szCs w:val="24"/>
          <w:lang w:val="hy-AM"/>
        </w:rPr>
        <w:t>«</w:t>
      </w:r>
      <w:r w:rsidR="00D1690B" w:rsidRPr="0019715B">
        <w:rPr>
          <w:rFonts w:ascii="GHEA Grapalat" w:eastAsia="Calibri" w:hAnsi="GHEA Grapalat" w:cs="Arial"/>
          <w:color w:val="000000" w:themeColor="text1"/>
          <w:sz w:val="24"/>
          <w:szCs w:val="24"/>
          <w:lang w:val="hy-AM"/>
        </w:rPr>
        <w:t>Հաշվեքննիչ պալատում ծառայության մի շարք պաշտոնների անձնագրերը հաստատելու մասին</w:t>
      </w:r>
      <w:r w:rsidRPr="0019715B">
        <w:rPr>
          <w:rFonts w:ascii="GHEA Grapalat" w:eastAsia="Times New Roman" w:hAnsi="GHEA Grapalat" w:cs="Arial"/>
          <w:sz w:val="24"/>
          <w:szCs w:val="24"/>
          <w:lang w:val="hy-AM"/>
        </w:rPr>
        <w:t xml:space="preserve">» </w:t>
      </w:r>
      <w:r w:rsidRPr="0019715B">
        <w:rPr>
          <w:rFonts w:ascii="GHEA Grapalat" w:eastAsia="Times New Roman" w:hAnsi="GHEA Grapalat" w:cs="Sylfaen"/>
          <w:sz w:val="24"/>
          <w:szCs w:val="24"/>
          <w:lang w:val="hy-AM"/>
        </w:rPr>
        <w:t xml:space="preserve">№ </w:t>
      </w:r>
      <w:r w:rsidR="00D1690B" w:rsidRPr="0019715B">
        <w:rPr>
          <w:rFonts w:ascii="GHEA Grapalat" w:eastAsia="Times New Roman" w:hAnsi="GHEA Grapalat" w:cs="Sylfaen"/>
          <w:sz w:val="24"/>
          <w:szCs w:val="24"/>
          <w:lang w:val="hy-AM"/>
        </w:rPr>
        <w:t>73</w:t>
      </w:r>
      <w:r w:rsidRPr="0019715B">
        <w:rPr>
          <w:rFonts w:ascii="GHEA Grapalat" w:eastAsia="Times New Roman" w:hAnsi="GHEA Grapalat" w:cs="Sylfaen"/>
          <w:sz w:val="24"/>
          <w:szCs w:val="24"/>
          <w:lang w:val="hy-AM"/>
        </w:rPr>
        <w:t xml:space="preserve">-Լ որոշման </w:t>
      </w:r>
      <w:r w:rsidRPr="0019715B">
        <w:rPr>
          <w:rFonts w:ascii="GHEA Grapalat" w:eastAsia="Times New Roman" w:hAnsi="GHEA Grapalat" w:cs="Cambria Math"/>
          <w:sz w:val="24"/>
          <w:szCs w:val="24"/>
          <w:lang w:val="hy-AM" w:eastAsia="x-none"/>
        </w:rPr>
        <w:t>մեջ կատարել հետևյալ փոփոխությունները</w:t>
      </w:r>
      <w:r w:rsidR="0078437D" w:rsidRPr="0019715B">
        <w:rPr>
          <w:rFonts w:ascii="GHEA Grapalat" w:eastAsia="Times New Roman" w:hAnsi="GHEA Grapalat" w:cs="Cambria Math"/>
          <w:sz w:val="24"/>
          <w:szCs w:val="24"/>
          <w:lang w:val="hy-AM" w:eastAsia="x-none"/>
        </w:rPr>
        <w:t>.</w:t>
      </w:r>
    </w:p>
    <w:p w14:paraId="0F31E1DA" w14:textId="774284EA" w:rsidR="00D85FA2" w:rsidRPr="0019715B" w:rsidRDefault="00D85FA2" w:rsidP="00174A15">
      <w:pPr>
        <w:pStyle w:val="ListParagraph"/>
        <w:numPr>
          <w:ilvl w:val="0"/>
          <w:numId w:val="3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GHEA Grapalat" w:eastAsia="Times New Roman" w:hAnsi="GHEA Grapalat" w:cs="Cambria Math"/>
          <w:sz w:val="24"/>
          <w:szCs w:val="24"/>
          <w:lang w:val="hy-AM"/>
        </w:rPr>
      </w:pPr>
      <w:r w:rsidRPr="0019715B">
        <w:rPr>
          <w:rFonts w:ascii="GHEA Grapalat" w:eastAsia="Times New Roman" w:hAnsi="GHEA Grapalat" w:cs="Cambria Math"/>
          <w:sz w:val="24"/>
          <w:szCs w:val="24"/>
          <w:lang w:val="hy-AM"/>
        </w:rPr>
        <w:t>Հավելված 12-ի 3-րդ գլխի 4-րդ կետում</w:t>
      </w:r>
      <w:r w:rsidR="0019715B" w:rsidRPr="0019715B">
        <w:rPr>
          <w:rFonts w:ascii="GHEA Grapalat" w:eastAsia="Times New Roman" w:hAnsi="GHEA Grapalat" w:cs="Cambria Math"/>
          <w:sz w:val="24"/>
          <w:szCs w:val="24"/>
          <w:lang w:val="hy-AM"/>
        </w:rPr>
        <w:t xml:space="preserve"> «</w:t>
      </w:r>
      <w:r w:rsidR="0019715B" w:rsidRPr="0019715B">
        <w:rPr>
          <w:rFonts w:ascii="GHEA Grapalat" w:hAnsi="GHEA Grapalat"/>
          <w:sz w:val="24"/>
          <w:szCs w:val="24"/>
          <w:lang w:val="hy-AM"/>
        </w:rPr>
        <w:t>Մինչև նշանակٳﬓ առնվազն երկու տարի զբաղեցրել է Հաշվեքննիչ պալատٳմ ծառայٳթյան կրտսեր խմբի պաշտոն»</w:t>
      </w:r>
      <w:r w:rsidR="00E12EDE">
        <w:rPr>
          <w:rFonts w:ascii="GHEA Grapalat" w:eastAsia="Times New Roman" w:hAnsi="GHEA Grapalat" w:cs="Cambria Math"/>
          <w:sz w:val="24"/>
          <w:szCs w:val="24"/>
          <w:lang w:val="hy-AM"/>
        </w:rPr>
        <w:t xml:space="preserve"> </w:t>
      </w:r>
      <w:r w:rsidR="00FA4808" w:rsidRPr="0019715B">
        <w:rPr>
          <w:rFonts w:ascii="GHEA Grapalat" w:eastAsia="Times New Roman" w:hAnsi="GHEA Grapalat" w:cs="Cambria Math"/>
          <w:sz w:val="24"/>
          <w:szCs w:val="24"/>
          <w:lang w:val="hy-AM"/>
        </w:rPr>
        <w:t>բառերը փոխարինել</w:t>
      </w:r>
      <w:r w:rsidR="00FA4808" w:rsidRPr="00FA4808">
        <w:rPr>
          <w:rFonts w:ascii="GHEA Grapalat" w:eastAsia="Times New Roman" w:hAnsi="GHEA Grapalat" w:cs="Cambria Math"/>
          <w:sz w:val="24"/>
          <w:szCs w:val="24"/>
          <w:lang w:val="hy-AM"/>
        </w:rPr>
        <w:t xml:space="preserve"> </w:t>
      </w:r>
      <w:r w:rsidR="00FA4808" w:rsidRPr="0019715B">
        <w:rPr>
          <w:rFonts w:ascii="GHEA Grapalat" w:eastAsia="Times New Roman" w:hAnsi="GHEA Grapalat" w:cs="Cambria Math"/>
          <w:sz w:val="24"/>
          <w:szCs w:val="24"/>
          <w:lang w:val="hy-AM"/>
        </w:rPr>
        <w:t>«</w:t>
      </w:r>
      <w:r w:rsidR="00FA4808" w:rsidRPr="0019715B">
        <w:rPr>
          <w:rFonts w:ascii="GHEA Grapalat" w:hAnsi="GHEA Grapalat" w:cs="Arial"/>
          <w:sz w:val="24"/>
          <w:szCs w:val="24"/>
          <w:lang w:val="hy-AM"/>
        </w:rPr>
        <w:t>Ունի Հաշվեքննիչ պալատում աշխատանքային երկու տարվա ստաժ</w:t>
      </w:r>
      <w:r w:rsidR="00FA4808" w:rsidRPr="0019715B">
        <w:rPr>
          <w:rFonts w:ascii="GHEA Grapalat" w:eastAsia="Times New Roman" w:hAnsi="GHEA Grapalat" w:cs="Cambria Math"/>
          <w:sz w:val="24"/>
          <w:szCs w:val="24"/>
          <w:lang w:val="hy-AM"/>
        </w:rPr>
        <w:t>»</w:t>
      </w:r>
      <w:r w:rsidR="00FA4808">
        <w:rPr>
          <w:rFonts w:ascii="GHEA Grapalat" w:eastAsia="Times New Roman" w:hAnsi="GHEA Grapalat" w:cs="Cambria Math"/>
          <w:sz w:val="24"/>
          <w:szCs w:val="24"/>
          <w:lang w:val="hy-AM"/>
        </w:rPr>
        <w:t xml:space="preserve"> բառերով,</w:t>
      </w:r>
    </w:p>
    <w:p w14:paraId="2172103E" w14:textId="46FC149C" w:rsidR="0006382F" w:rsidRPr="0019715B" w:rsidRDefault="00D1690B" w:rsidP="00174A15">
      <w:pPr>
        <w:pStyle w:val="ListParagraph"/>
        <w:numPr>
          <w:ilvl w:val="0"/>
          <w:numId w:val="3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GHEA Grapalat" w:eastAsia="Times New Roman" w:hAnsi="GHEA Grapalat" w:cs="Cambria Math"/>
          <w:sz w:val="24"/>
          <w:szCs w:val="24"/>
          <w:lang w:val="hy-AM"/>
        </w:rPr>
      </w:pPr>
      <w:r w:rsidRPr="0019715B">
        <w:rPr>
          <w:rFonts w:ascii="GHEA Grapalat" w:eastAsia="Times New Roman" w:hAnsi="GHEA Grapalat" w:cs="Cambria Math"/>
          <w:sz w:val="24"/>
          <w:szCs w:val="24"/>
          <w:lang w:val="hy-AM"/>
        </w:rPr>
        <w:t xml:space="preserve">Հավելված 14-ի 3-րդ </w:t>
      </w:r>
      <w:r w:rsidR="004C3B99" w:rsidRPr="0019715B">
        <w:rPr>
          <w:rFonts w:ascii="GHEA Grapalat" w:eastAsia="Times New Roman" w:hAnsi="GHEA Grapalat" w:cs="Cambria Math"/>
          <w:sz w:val="24"/>
          <w:szCs w:val="24"/>
          <w:lang w:val="hy-AM"/>
        </w:rPr>
        <w:t>գլխի</w:t>
      </w:r>
      <w:r w:rsidRPr="0019715B">
        <w:rPr>
          <w:rFonts w:ascii="GHEA Grapalat" w:eastAsia="Times New Roman" w:hAnsi="GHEA Grapalat" w:cs="Cambria Math"/>
          <w:sz w:val="24"/>
          <w:szCs w:val="24"/>
          <w:lang w:val="hy-AM"/>
        </w:rPr>
        <w:t xml:space="preserve"> 3-րդ կետում</w:t>
      </w:r>
      <w:bookmarkStart w:id="1" w:name="_Hlk210899625"/>
      <w:r w:rsidRPr="0019715B">
        <w:rPr>
          <w:rFonts w:ascii="GHEA Grapalat" w:eastAsia="Times New Roman" w:hAnsi="GHEA Grapalat" w:cs="Cambria Math"/>
          <w:sz w:val="24"/>
          <w:szCs w:val="24"/>
          <w:lang w:val="hy-AM"/>
        </w:rPr>
        <w:t xml:space="preserve"> «Աուդիտորի որակավորում</w:t>
      </w:r>
      <w:r w:rsidR="0006382F" w:rsidRPr="0019715B">
        <w:rPr>
          <w:rFonts w:ascii="GHEA Grapalat" w:eastAsia="Times New Roman" w:hAnsi="GHEA Grapalat" w:cs="Cambria Math"/>
          <w:sz w:val="24"/>
          <w:szCs w:val="24"/>
          <w:lang w:val="hy-AM"/>
        </w:rPr>
        <w:t>» բառ</w:t>
      </w:r>
      <w:r w:rsidR="0078437D" w:rsidRPr="0019715B">
        <w:rPr>
          <w:rFonts w:ascii="GHEA Grapalat" w:eastAsia="Times New Roman" w:hAnsi="GHEA Grapalat" w:cs="Cambria Math"/>
          <w:sz w:val="24"/>
          <w:szCs w:val="24"/>
          <w:lang w:val="hy-AM"/>
        </w:rPr>
        <w:t>երը</w:t>
      </w:r>
      <w:r w:rsidR="0006382F" w:rsidRPr="0019715B">
        <w:rPr>
          <w:rFonts w:ascii="GHEA Grapalat" w:eastAsia="Times New Roman" w:hAnsi="GHEA Grapalat" w:cs="Cambria Math"/>
          <w:sz w:val="24"/>
          <w:szCs w:val="24"/>
          <w:lang w:val="hy-AM"/>
        </w:rPr>
        <w:t xml:space="preserve"> </w:t>
      </w:r>
      <w:r w:rsidR="0078437D" w:rsidRPr="0019715B">
        <w:rPr>
          <w:rFonts w:ascii="GHEA Grapalat" w:eastAsia="Times New Roman" w:hAnsi="GHEA Grapalat" w:cs="Cambria Math"/>
          <w:sz w:val="24"/>
          <w:szCs w:val="24"/>
          <w:lang w:val="hy-AM"/>
        </w:rPr>
        <w:t>փոխարինել</w:t>
      </w:r>
      <w:r w:rsidR="0006382F" w:rsidRPr="0019715B">
        <w:rPr>
          <w:rFonts w:ascii="GHEA Grapalat" w:eastAsia="Times New Roman" w:hAnsi="GHEA Grapalat" w:cs="Cambria Math"/>
          <w:sz w:val="24"/>
          <w:szCs w:val="24"/>
          <w:lang w:val="hy-AM"/>
        </w:rPr>
        <w:t xml:space="preserve"> «</w:t>
      </w:r>
      <w:r w:rsidRPr="0019715B">
        <w:rPr>
          <w:rFonts w:ascii="GHEA Grapalat" w:eastAsia="Times New Roman" w:hAnsi="GHEA Grapalat" w:cs="Arial"/>
          <w:color w:val="000000" w:themeColor="text1"/>
          <w:sz w:val="24"/>
          <w:szCs w:val="24"/>
          <w:lang w:val="hy-AM"/>
        </w:rPr>
        <w:t xml:space="preserve">Աուդիտորի որակավորում </w:t>
      </w:r>
      <w:r w:rsidRPr="0019715B">
        <w:rPr>
          <w:rFonts w:ascii="GHEA Grapalat" w:hAnsi="GHEA Grapalat" w:cs="Arial"/>
          <w:sz w:val="24"/>
          <w:szCs w:val="24"/>
          <w:lang w:val="hy-AM"/>
        </w:rPr>
        <w:t>կամ հանձնել է Մեծ Բրիտանիայի և Հյուսիսային Իռլանդիայի Միացյալ Թագավորության Որակավորված երդվյալ հաշվապահների ասոցիացիայի (ACCA) համարժեք  քննություններ</w:t>
      </w:r>
      <w:r w:rsidR="0006382F" w:rsidRPr="0019715B">
        <w:rPr>
          <w:rFonts w:ascii="GHEA Grapalat" w:eastAsia="Times New Roman" w:hAnsi="GHEA Grapalat" w:cs="Cambria Math"/>
          <w:sz w:val="24"/>
          <w:szCs w:val="24"/>
          <w:lang w:val="hy-AM"/>
        </w:rPr>
        <w:t>» բառեր</w:t>
      </w:r>
      <w:r w:rsidR="009D1A06" w:rsidRPr="0019715B">
        <w:rPr>
          <w:rFonts w:ascii="GHEA Grapalat" w:eastAsia="Times New Roman" w:hAnsi="GHEA Grapalat" w:cs="Cambria Math"/>
          <w:sz w:val="24"/>
          <w:szCs w:val="24"/>
          <w:lang w:val="hy-AM"/>
        </w:rPr>
        <w:t>ով</w:t>
      </w:r>
      <w:r w:rsidRPr="0019715B">
        <w:rPr>
          <w:rFonts w:ascii="GHEA Grapalat" w:eastAsia="Times New Roman" w:hAnsi="GHEA Grapalat" w:cs="Cambria Math"/>
          <w:sz w:val="24"/>
          <w:szCs w:val="24"/>
          <w:lang w:val="hy-AM"/>
        </w:rPr>
        <w:t>, իսկ 4-րդ կետում «</w:t>
      </w:r>
      <w:r w:rsidRPr="0019715B">
        <w:rPr>
          <w:rFonts w:ascii="GHEA Grapalat" w:hAnsi="GHEA Grapalat"/>
          <w:sz w:val="24"/>
          <w:szCs w:val="24"/>
          <w:lang w:val="hy-AM"/>
        </w:rPr>
        <w:t>Առնվազն երեք տարի զբաղեցրել է Հաշվեքննիչ պալատում ծառայության գլխավոր խմբի պաշտոն</w:t>
      </w:r>
      <w:r w:rsidRPr="0019715B">
        <w:rPr>
          <w:rFonts w:ascii="GHEA Grapalat" w:eastAsia="Times New Roman" w:hAnsi="GHEA Grapalat" w:cs="Cambria Math"/>
          <w:sz w:val="24"/>
          <w:szCs w:val="24"/>
          <w:lang w:val="hy-AM"/>
        </w:rPr>
        <w:t>» բառերը փոխարինել «</w:t>
      </w:r>
      <w:r w:rsidRPr="0019715B">
        <w:rPr>
          <w:rFonts w:ascii="GHEA Grapalat" w:hAnsi="GHEA Grapalat" w:cs="Arial"/>
          <w:sz w:val="24"/>
          <w:szCs w:val="24"/>
          <w:lang w:val="hy-AM"/>
        </w:rPr>
        <w:t>Ունի Հաշվեքննիչ պալատում աշխատանքային յոթ տարվա ստաժ</w:t>
      </w:r>
      <w:r w:rsidRPr="0019715B">
        <w:rPr>
          <w:rFonts w:ascii="GHEA Grapalat" w:eastAsia="Times New Roman" w:hAnsi="GHEA Grapalat" w:cs="Cambria Math"/>
          <w:sz w:val="24"/>
          <w:szCs w:val="24"/>
          <w:lang w:val="hy-AM"/>
        </w:rPr>
        <w:t>» բառերով,</w:t>
      </w:r>
    </w:p>
    <w:bookmarkEnd w:id="1"/>
    <w:p w14:paraId="62509D76" w14:textId="102B7BD3" w:rsidR="00174A15" w:rsidRPr="0019715B" w:rsidRDefault="000A7D57" w:rsidP="00087D0D">
      <w:pPr>
        <w:pStyle w:val="ListParagraph"/>
        <w:numPr>
          <w:ilvl w:val="0"/>
          <w:numId w:val="36"/>
        </w:numPr>
        <w:tabs>
          <w:tab w:val="left" w:pos="851"/>
        </w:tabs>
        <w:spacing w:after="0" w:line="360" w:lineRule="auto"/>
        <w:ind w:left="0" w:firstLine="540"/>
        <w:jc w:val="both"/>
        <w:rPr>
          <w:rFonts w:ascii="GHEA Grapalat" w:eastAsia="Times New Roman" w:hAnsi="GHEA Grapalat" w:cs="Cambria Math"/>
          <w:sz w:val="24"/>
          <w:szCs w:val="24"/>
          <w:lang w:val="hy-AM"/>
        </w:rPr>
      </w:pPr>
      <w:r w:rsidRPr="0019715B">
        <w:rPr>
          <w:rFonts w:ascii="GHEA Grapalat" w:eastAsia="Times New Roman" w:hAnsi="GHEA Grapalat" w:cs="Cambria Math"/>
          <w:sz w:val="24"/>
          <w:szCs w:val="24"/>
          <w:lang w:val="hy-AM"/>
        </w:rPr>
        <w:lastRenderedPageBreak/>
        <w:t xml:space="preserve">Հավելված 15-ի 3-րդ </w:t>
      </w:r>
      <w:r w:rsidR="004C3B99" w:rsidRPr="0019715B">
        <w:rPr>
          <w:rFonts w:ascii="GHEA Grapalat" w:eastAsia="Times New Roman" w:hAnsi="GHEA Grapalat" w:cs="Cambria Math"/>
          <w:sz w:val="24"/>
          <w:szCs w:val="24"/>
          <w:lang w:val="hy-AM"/>
        </w:rPr>
        <w:t>գլխի</w:t>
      </w:r>
      <w:r w:rsidRPr="0019715B">
        <w:rPr>
          <w:rFonts w:ascii="GHEA Grapalat" w:eastAsia="Times New Roman" w:hAnsi="GHEA Grapalat" w:cs="Cambria Math"/>
          <w:sz w:val="24"/>
          <w:szCs w:val="24"/>
          <w:lang w:val="hy-AM"/>
        </w:rPr>
        <w:t xml:space="preserve"> 4-րդ կետում «</w:t>
      </w:r>
      <w:r w:rsidRPr="0019715B">
        <w:rPr>
          <w:rFonts w:ascii="GHEA Grapalat" w:hAnsi="GHEA Grapalat"/>
          <w:sz w:val="24"/>
          <w:szCs w:val="24"/>
          <w:lang w:val="hy-AM"/>
        </w:rPr>
        <w:t>Առնվազն երեք տարի զբաղեցրել է Հաշվեքննիչ պալատում ծառայության առաջատար խմբի պաշտոն</w:t>
      </w:r>
      <w:r w:rsidRPr="0019715B">
        <w:rPr>
          <w:rFonts w:ascii="GHEA Grapalat" w:eastAsia="Times New Roman" w:hAnsi="GHEA Grapalat" w:cs="Cambria Math"/>
          <w:sz w:val="24"/>
          <w:szCs w:val="24"/>
          <w:lang w:val="hy-AM"/>
        </w:rPr>
        <w:t>» բառերը փոխարինել «</w:t>
      </w:r>
      <w:r w:rsidRPr="0019715B">
        <w:rPr>
          <w:rFonts w:ascii="GHEA Grapalat" w:hAnsi="GHEA Grapalat" w:cs="Arial"/>
          <w:sz w:val="24"/>
          <w:szCs w:val="24"/>
          <w:lang w:val="hy-AM"/>
        </w:rPr>
        <w:t>Ունի Հաշվեքննիչ պալատում աշխատանքային հինգ տարվա ստաժ</w:t>
      </w:r>
      <w:r w:rsidRPr="0019715B">
        <w:rPr>
          <w:rFonts w:ascii="GHEA Grapalat" w:eastAsia="Times New Roman" w:hAnsi="GHEA Grapalat" w:cs="Cambria Math"/>
          <w:sz w:val="24"/>
          <w:szCs w:val="24"/>
          <w:lang w:val="hy-AM"/>
        </w:rPr>
        <w:t>» բառերով,</w:t>
      </w:r>
    </w:p>
    <w:p w14:paraId="454D51E0" w14:textId="6F3A0506" w:rsidR="00527D49" w:rsidRPr="0019715B" w:rsidRDefault="000A7D57" w:rsidP="00174A15">
      <w:pPr>
        <w:pStyle w:val="ListParagraph"/>
        <w:numPr>
          <w:ilvl w:val="0"/>
          <w:numId w:val="3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GHEA Grapalat" w:eastAsia="Times New Roman" w:hAnsi="GHEA Grapalat" w:cs="Cambria Math"/>
          <w:sz w:val="24"/>
          <w:szCs w:val="24"/>
          <w:lang w:val="hy-AM"/>
        </w:rPr>
      </w:pPr>
      <w:r w:rsidRPr="0019715B">
        <w:rPr>
          <w:rFonts w:ascii="GHEA Grapalat" w:eastAsia="Times New Roman" w:hAnsi="GHEA Grapalat" w:cs="Cambria Math"/>
          <w:sz w:val="24"/>
          <w:szCs w:val="24"/>
          <w:lang w:val="hy-AM"/>
        </w:rPr>
        <w:t xml:space="preserve">Հավելված 16-ի 3-րդ </w:t>
      </w:r>
      <w:r w:rsidR="004C3B99" w:rsidRPr="0019715B">
        <w:rPr>
          <w:rFonts w:ascii="GHEA Grapalat" w:eastAsia="Times New Roman" w:hAnsi="GHEA Grapalat" w:cs="Cambria Math"/>
          <w:sz w:val="24"/>
          <w:szCs w:val="24"/>
          <w:lang w:val="hy-AM"/>
        </w:rPr>
        <w:t>գլխի</w:t>
      </w:r>
      <w:r w:rsidRPr="0019715B">
        <w:rPr>
          <w:rFonts w:ascii="GHEA Grapalat" w:eastAsia="Times New Roman" w:hAnsi="GHEA Grapalat" w:cs="Cambria Math"/>
          <w:sz w:val="24"/>
          <w:szCs w:val="24"/>
          <w:lang w:val="hy-AM"/>
        </w:rPr>
        <w:t xml:space="preserve"> 4-րդ կետում «</w:t>
      </w:r>
      <w:r w:rsidRPr="0019715B">
        <w:rPr>
          <w:rFonts w:ascii="GHEA Grapalat" w:hAnsi="GHEA Grapalat"/>
          <w:sz w:val="24"/>
          <w:szCs w:val="24"/>
          <w:lang w:val="hy-AM"/>
        </w:rPr>
        <w:t>Երկու տարի զբաղեցրել է Հաշվեքննիչ պալատٳմ ծառայٳթյան առաջատար խմբի պաշտոն կամ ٳնի կրտսեր հաշվեքննողի առնվազն երեք տարվա ստաժ</w:t>
      </w:r>
      <w:r w:rsidRPr="0019715B">
        <w:rPr>
          <w:rFonts w:ascii="GHEA Grapalat" w:eastAsia="Times New Roman" w:hAnsi="GHEA Grapalat" w:cs="Cambria Math"/>
          <w:sz w:val="24"/>
          <w:szCs w:val="24"/>
          <w:lang w:val="hy-AM"/>
        </w:rPr>
        <w:t>» բառերը փոխարինել «</w:t>
      </w:r>
      <w:r w:rsidRPr="0019715B">
        <w:rPr>
          <w:rFonts w:ascii="GHEA Grapalat" w:hAnsi="GHEA Grapalat" w:cs="Arial"/>
          <w:color w:val="000000" w:themeColor="text1"/>
          <w:sz w:val="24"/>
          <w:szCs w:val="24"/>
          <w:lang w:val="hy-AM"/>
        </w:rPr>
        <w:t>Ու</w:t>
      </w:r>
      <w:r w:rsidRPr="0019715B">
        <w:rPr>
          <w:rFonts w:ascii="GHEA Grapalat" w:hAnsi="GHEA Grapalat" w:cs="Arial"/>
          <w:sz w:val="24"/>
          <w:szCs w:val="24"/>
          <w:lang w:val="hy-AM"/>
        </w:rPr>
        <w:t>նի Հաշվեքննիչ պալատում աշխատանքային երեք տարվա ստաժ</w:t>
      </w:r>
      <w:r w:rsidRPr="0019715B">
        <w:rPr>
          <w:rFonts w:ascii="GHEA Grapalat" w:eastAsia="Times New Roman" w:hAnsi="GHEA Grapalat" w:cs="Cambria Math"/>
          <w:sz w:val="24"/>
          <w:szCs w:val="24"/>
          <w:lang w:val="hy-AM"/>
        </w:rPr>
        <w:t>» բառերով</w:t>
      </w:r>
      <w:r w:rsidR="00527D49" w:rsidRPr="0019715B">
        <w:rPr>
          <w:rFonts w:ascii="GHEA Grapalat" w:eastAsia="Times New Roman" w:hAnsi="GHEA Grapalat" w:cs="Cambria Math"/>
          <w:sz w:val="24"/>
          <w:szCs w:val="24"/>
          <w:lang w:val="hy-AM"/>
        </w:rPr>
        <w:t>,</w:t>
      </w:r>
    </w:p>
    <w:p w14:paraId="3D69195F" w14:textId="1FDF99F0" w:rsidR="0061080A" w:rsidRPr="0019715B" w:rsidRDefault="0061080A" w:rsidP="0061080A">
      <w:pPr>
        <w:pStyle w:val="ListParagraph"/>
        <w:numPr>
          <w:ilvl w:val="0"/>
          <w:numId w:val="36"/>
        </w:numPr>
        <w:tabs>
          <w:tab w:val="left" w:pos="851"/>
        </w:tabs>
        <w:spacing w:after="0" w:line="360" w:lineRule="auto"/>
        <w:ind w:left="0" w:firstLine="540"/>
        <w:jc w:val="both"/>
        <w:rPr>
          <w:rFonts w:ascii="GHEA Grapalat" w:eastAsia="Times New Roman" w:hAnsi="GHEA Grapalat" w:cs="Cambria Math"/>
          <w:sz w:val="24"/>
          <w:szCs w:val="24"/>
          <w:lang w:val="hy-AM"/>
        </w:rPr>
      </w:pPr>
      <w:r w:rsidRPr="0019715B">
        <w:rPr>
          <w:rFonts w:ascii="GHEA Grapalat" w:eastAsia="Times New Roman" w:hAnsi="GHEA Grapalat" w:cs="Cambria Math"/>
          <w:sz w:val="24"/>
          <w:szCs w:val="24"/>
          <w:lang w:val="hy-AM"/>
        </w:rPr>
        <w:t xml:space="preserve">Հավելված 17-ի 3-րդ </w:t>
      </w:r>
      <w:r w:rsidR="004C3B99" w:rsidRPr="0019715B">
        <w:rPr>
          <w:rFonts w:ascii="GHEA Grapalat" w:eastAsia="Times New Roman" w:hAnsi="GHEA Grapalat" w:cs="Cambria Math"/>
          <w:sz w:val="24"/>
          <w:szCs w:val="24"/>
          <w:lang w:val="hy-AM"/>
        </w:rPr>
        <w:t>գլխի</w:t>
      </w:r>
      <w:r w:rsidRPr="0019715B">
        <w:rPr>
          <w:rFonts w:ascii="GHEA Grapalat" w:eastAsia="Times New Roman" w:hAnsi="GHEA Grapalat" w:cs="Cambria Math"/>
          <w:sz w:val="24"/>
          <w:szCs w:val="24"/>
          <w:lang w:val="hy-AM"/>
        </w:rPr>
        <w:t xml:space="preserve"> 4-րդ կետում «</w:t>
      </w:r>
      <w:r w:rsidRPr="0019715B">
        <w:rPr>
          <w:rFonts w:ascii="GHEA Grapalat" w:hAnsi="GHEA Grapalat"/>
          <w:sz w:val="24"/>
          <w:szCs w:val="24"/>
          <w:lang w:val="hy-AM"/>
        </w:rPr>
        <w:t>Առնվազն երկու տարի զբաղեցրել է Հաշվեքննիչ պալատում ծառայության կրտսեր խմբի պաշտոն</w:t>
      </w:r>
      <w:r w:rsidRPr="0019715B">
        <w:rPr>
          <w:rFonts w:ascii="GHEA Grapalat" w:eastAsia="Times New Roman" w:hAnsi="GHEA Grapalat" w:cs="Cambria Math"/>
          <w:sz w:val="24"/>
          <w:szCs w:val="24"/>
          <w:lang w:val="hy-AM"/>
        </w:rPr>
        <w:t>» բառերը փոխարինել «</w:t>
      </w:r>
      <w:r w:rsidRPr="0019715B">
        <w:rPr>
          <w:rFonts w:ascii="GHEA Grapalat" w:hAnsi="GHEA Grapalat" w:cs="Arial"/>
          <w:sz w:val="24"/>
          <w:szCs w:val="24"/>
          <w:lang w:val="hy-AM"/>
        </w:rPr>
        <w:t>Ունի Հաշվեքննիչ պալատում աշխատանքային երկու տարվա ստաժ</w:t>
      </w:r>
      <w:r w:rsidRPr="0019715B">
        <w:rPr>
          <w:rFonts w:ascii="GHEA Grapalat" w:eastAsia="Times New Roman" w:hAnsi="GHEA Grapalat" w:cs="Cambria Math"/>
          <w:sz w:val="24"/>
          <w:szCs w:val="24"/>
          <w:lang w:val="hy-AM"/>
        </w:rPr>
        <w:t>» բառերով,</w:t>
      </w:r>
    </w:p>
    <w:p w14:paraId="5645ADFC" w14:textId="33D47733" w:rsidR="004E3A38" w:rsidRPr="0019715B" w:rsidRDefault="002D4608" w:rsidP="004E3A38">
      <w:pPr>
        <w:pStyle w:val="ListParagraph"/>
        <w:numPr>
          <w:ilvl w:val="0"/>
          <w:numId w:val="3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GHEA Grapalat" w:eastAsia="Times New Roman" w:hAnsi="GHEA Grapalat" w:cs="Cambria Math"/>
          <w:sz w:val="24"/>
          <w:szCs w:val="24"/>
          <w:lang w:val="hy-AM"/>
        </w:rPr>
      </w:pPr>
      <w:bookmarkStart w:id="2" w:name="_Hlk219795609"/>
      <w:r w:rsidRPr="0019715B">
        <w:rPr>
          <w:rFonts w:ascii="GHEA Grapalat" w:eastAsia="Times New Roman" w:hAnsi="GHEA Grapalat" w:cs="Cambria Math"/>
          <w:sz w:val="24"/>
          <w:szCs w:val="24"/>
          <w:lang w:val="hy-AM"/>
        </w:rPr>
        <w:t xml:space="preserve">Հավելված 18-ի 3-րդ </w:t>
      </w:r>
      <w:r w:rsidR="004C3B99" w:rsidRPr="0019715B">
        <w:rPr>
          <w:rFonts w:ascii="GHEA Grapalat" w:eastAsia="Times New Roman" w:hAnsi="GHEA Grapalat" w:cs="Cambria Math"/>
          <w:sz w:val="24"/>
          <w:szCs w:val="24"/>
          <w:lang w:val="hy-AM"/>
        </w:rPr>
        <w:t>գլխի</w:t>
      </w:r>
      <w:r w:rsidRPr="0019715B">
        <w:rPr>
          <w:rFonts w:ascii="GHEA Grapalat" w:eastAsia="Times New Roman" w:hAnsi="GHEA Grapalat" w:cs="Cambria Math"/>
          <w:sz w:val="24"/>
          <w:szCs w:val="24"/>
          <w:lang w:val="hy-AM"/>
        </w:rPr>
        <w:t xml:space="preserve"> 4-րդ կետում </w:t>
      </w:r>
      <w:bookmarkEnd w:id="2"/>
      <w:r w:rsidR="00113610" w:rsidRPr="0019715B">
        <w:rPr>
          <w:rFonts w:ascii="GHEA Grapalat" w:eastAsia="Times New Roman" w:hAnsi="GHEA Grapalat" w:cs="Cambria Math"/>
          <w:sz w:val="24"/>
          <w:szCs w:val="24"/>
          <w:lang w:val="hy-AM"/>
        </w:rPr>
        <w:t>«</w:t>
      </w:r>
      <w:r w:rsidR="00605BEE" w:rsidRPr="0019715B">
        <w:rPr>
          <w:rFonts w:ascii="GHEA Grapalat" w:hAnsi="GHEA Grapalat"/>
          <w:sz w:val="24"/>
          <w:szCs w:val="24"/>
          <w:lang w:val="hy-AM"/>
        </w:rPr>
        <w:t>մինչև նշանակումն առնվազն երեք տարի զբաղեցրել է Հաշվեքննիչ պալատում ծառայության գլխավոր խմբի պաշտոն</w:t>
      </w:r>
      <w:r w:rsidR="00113610" w:rsidRPr="0019715B">
        <w:rPr>
          <w:rFonts w:ascii="GHEA Grapalat" w:eastAsia="Times New Roman" w:hAnsi="GHEA Grapalat" w:cs="Cambria Math"/>
          <w:sz w:val="24"/>
          <w:szCs w:val="24"/>
          <w:lang w:val="hy-AM"/>
        </w:rPr>
        <w:t xml:space="preserve">» </w:t>
      </w:r>
      <w:r w:rsidR="00605BEE" w:rsidRPr="0019715B">
        <w:rPr>
          <w:rFonts w:ascii="GHEA Grapalat" w:eastAsia="Times New Roman" w:hAnsi="GHEA Grapalat" w:cs="Cambria Math"/>
          <w:sz w:val="24"/>
          <w:szCs w:val="24"/>
          <w:lang w:val="hy-AM"/>
        </w:rPr>
        <w:t xml:space="preserve">բառերը փոխարինել </w:t>
      </w:r>
      <w:r w:rsidR="00113610" w:rsidRPr="0019715B">
        <w:rPr>
          <w:rFonts w:ascii="GHEA Grapalat" w:eastAsia="Times New Roman" w:hAnsi="GHEA Grapalat" w:cs="Cambria Math"/>
          <w:sz w:val="24"/>
          <w:szCs w:val="24"/>
          <w:lang w:val="hy-AM"/>
        </w:rPr>
        <w:t>«</w:t>
      </w:r>
      <w:r w:rsidR="00605BEE" w:rsidRPr="0019715B">
        <w:rPr>
          <w:rFonts w:ascii="GHEA Grapalat" w:hAnsi="GHEA Grapalat"/>
          <w:sz w:val="24"/>
          <w:szCs w:val="24"/>
          <w:lang w:val="hy-AM"/>
        </w:rPr>
        <w:t xml:space="preserve">ունի Հաշվեքննիչ պալատում </w:t>
      </w:r>
      <w:r w:rsidR="00550C06" w:rsidRPr="0019715B">
        <w:rPr>
          <w:rFonts w:ascii="GHEA Grapalat" w:hAnsi="GHEA Grapalat"/>
          <w:sz w:val="24"/>
          <w:szCs w:val="24"/>
          <w:lang w:val="hy-AM"/>
        </w:rPr>
        <w:t>աշխատանքային</w:t>
      </w:r>
      <w:r w:rsidR="00605BEE" w:rsidRPr="0019715B">
        <w:rPr>
          <w:rFonts w:ascii="GHEA Grapalat" w:hAnsi="GHEA Grapalat"/>
          <w:sz w:val="24"/>
          <w:szCs w:val="24"/>
          <w:lang w:val="hy-AM"/>
        </w:rPr>
        <w:t xml:space="preserve"> յոթ տարվա ստաժ</w:t>
      </w:r>
      <w:r w:rsidR="00113610" w:rsidRPr="0019715B">
        <w:rPr>
          <w:rFonts w:ascii="GHEA Grapalat" w:eastAsia="Times New Roman" w:hAnsi="GHEA Grapalat" w:cs="Cambria Math"/>
          <w:sz w:val="24"/>
          <w:szCs w:val="24"/>
          <w:lang w:val="hy-AM"/>
        </w:rPr>
        <w:t>»</w:t>
      </w:r>
      <w:r w:rsidR="004E3A38" w:rsidRPr="0019715B">
        <w:rPr>
          <w:rFonts w:ascii="GHEA Grapalat" w:eastAsia="Times New Roman" w:hAnsi="GHEA Grapalat" w:cs="Cambria Math"/>
          <w:sz w:val="24"/>
          <w:szCs w:val="24"/>
          <w:lang w:val="hy-AM"/>
        </w:rPr>
        <w:t xml:space="preserve"> բառեր</w:t>
      </w:r>
      <w:r w:rsidR="00605BEE" w:rsidRPr="0019715B">
        <w:rPr>
          <w:rFonts w:ascii="GHEA Grapalat" w:eastAsia="Times New Roman" w:hAnsi="GHEA Grapalat" w:cs="Cambria Math"/>
          <w:sz w:val="24"/>
          <w:szCs w:val="24"/>
          <w:lang w:val="hy-AM"/>
        </w:rPr>
        <w:t>ով</w:t>
      </w:r>
      <w:r w:rsidR="004E3A38" w:rsidRPr="0019715B">
        <w:rPr>
          <w:rFonts w:ascii="GHEA Grapalat" w:eastAsia="Times New Roman" w:hAnsi="GHEA Grapalat" w:cs="Cambria Math"/>
          <w:sz w:val="24"/>
          <w:szCs w:val="24"/>
          <w:lang w:val="hy-AM"/>
        </w:rPr>
        <w:t>,</w:t>
      </w:r>
    </w:p>
    <w:p w14:paraId="6E172BBE" w14:textId="5420AEFB" w:rsidR="00C276F1" w:rsidRPr="0019715B" w:rsidRDefault="002D4608" w:rsidP="00C276F1">
      <w:pPr>
        <w:pStyle w:val="ListParagraph"/>
        <w:numPr>
          <w:ilvl w:val="0"/>
          <w:numId w:val="3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GHEA Grapalat" w:eastAsia="Times New Roman" w:hAnsi="GHEA Grapalat" w:cs="Cambria Math"/>
          <w:sz w:val="24"/>
          <w:szCs w:val="24"/>
          <w:lang w:val="hy-AM"/>
        </w:rPr>
      </w:pPr>
      <w:bookmarkStart w:id="3" w:name="_Hlk219795631"/>
      <w:bookmarkStart w:id="4" w:name="_Hlk210900547"/>
      <w:r w:rsidRPr="0019715B">
        <w:rPr>
          <w:rFonts w:ascii="GHEA Grapalat" w:eastAsia="Times New Roman" w:hAnsi="GHEA Grapalat" w:cs="Cambria Math"/>
          <w:sz w:val="24"/>
          <w:szCs w:val="24"/>
          <w:lang w:val="hy-AM"/>
        </w:rPr>
        <w:t xml:space="preserve">Հավելված 19-ի 3-րդ </w:t>
      </w:r>
      <w:r w:rsidR="004C3B99" w:rsidRPr="0019715B">
        <w:rPr>
          <w:rFonts w:ascii="GHEA Grapalat" w:eastAsia="Times New Roman" w:hAnsi="GHEA Grapalat" w:cs="Cambria Math"/>
          <w:sz w:val="24"/>
          <w:szCs w:val="24"/>
          <w:lang w:val="hy-AM"/>
        </w:rPr>
        <w:t>գլխի</w:t>
      </w:r>
      <w:r w:rsidRPr="0019715B">
        <w:rPr>
          <w:rFonts w:ascii="GHEA Grapalat" w:eastAsia="Times New Roman" w:hAnsi="GHEA Grapalat" w:cs="Cambria Math"/>
          <w:sz w:val="24"/>
          <w:szCs w:val="24"/>
          <w:lang w:val="hy-AM"/>
        </w:rPr>
        <w:t xml:space="preserve"> 4-րդ կետում </w:t>
      </w:r>
      <w:bookmarkEnd w:id="3"/>
      <w:r w:rsidR="00C276F1" w:rsidRPr="0019715B">
        <w:rPr>
          <w:rFonts w:ascii="GHEA Grapalat" w:eastAsia="Times New Roman" w:hAnsi="GHEA Grapalat" w:cs="Cambria Math"/>
          <w:sz w:val="24"/>
          <w:szCs w:val="24"/>
          <w:lang w:val="hy-AM"/>
        </w:rPr>
        <w:t>«</w:t>
      </w:r>
      <w:r w:rsidR="00AF0DB8" w:rsidRPr="0019715B">
        <w:rPr>
          <w:rFonts w:ascii="GHEA Grapalat" w:hAnsi="GHEA Grapalat"/>
          <w:sz w:val="24"/>
          <w:szCs w:val="24"/>
          <w:lang w:val="hy-AM"/>
        </w:rPr>
        <w:t>մինչև նշանակումն առնվազն երեք տարի զբաղեցրել է Հաշվեքննիչ պալատում ծառայության առաջատար խմբի պաշտոն,</w:t>
      </w:r>
      <w:r w:rsidR="00C276F1" w:rsidRPr="0019715B">
        <w:rPr>
          <w:rFonts w:ascii="GHEA Grapalat" w:eastAsia="Times New Roman" w:hAnsi="GHEA Grapalat" w:cs="Cambria Math"/>
          <w:sz w:val="24"/>
          <w:szCs w:val="24"/>
          <w:lang w:val="hy-AM"/>
        </w:rPr>
        <w:t>» բառերը փոխարինել «</w:t>
      </w:r>
      <w:r w:rsidR="00AF0DB8" w:rsidRPr="0019715B">
        <w:rPr>
          <w:rFonts w:ascii="GHEA Grapalat" w:hAnsi="GHEA Grapalat"/>
          <w:sz w:val="24"/>
          <w:szCs w:val="24"/>
          <w:lang w:val="hy-AM"/>
        </w:rPr>
        <w:t xml:space="preserve">ունի Հաշվեքննիչ պալատում </w:t>
      </w:r>
      <w:r w:rsidR="00550C06" w:rsidRPr="0019715B">
        <w:rPr>
          <w:rFonts w:ascii="GHEA Grapalat" w:hAnsi="GHEA Grapalat"/>
          <w:sz w:val="24"/>
          <w:szCs w:val="24"/>
          <w:lang w:val="hy-AM"/>
        </w:rPr>
        <w:t>աշխատանքային</w:t>
      </w:r>
      <w:r w:rsidR="00AF0DB8" w:rsidRPr="0019715B">
        <w:rPr>
          <w:rFonts w:ascii="GHEA Grapalat" w:hAnsi="GHEA Grapalat"/>
          <w:sz w:val="24"/>
          <w:szCs w:val="24"/>
          <w:lang w:val="hy-AM"/>
        </w:rPr>
        <w:t xml:space="preserve"> հինգ տարվա ստաժ</w:t>
      </w:r>
      <w:r w:rsidR="00C276F1" w:rsidRPr="0019715B">
        <w:rPr>
          <w:rFonts w:ascii="GHEA Grapalat" w:eastAsia="Times New Roman" w:hAnsi="GHEA Grapalat" w:cs="Cambria Math"/>
          <w:sz w:val="24"/>
          <w:szCs w:val="24"/>
          <w:lang w:val="hy-AM"/>
        </w:rPr>
        <w:t>» բառ</w:t>
      </w:r>
      <w:r w:rsidR="00AF0DB8" w:rsidRPr="0019715B">
        <w:rPr>
          <w:rFonts w:ascii="GHEA Grapalat" w:eastAsia="Times New Roman" w:hAnsi="GHEA Grapalat" w:cs="Cambria Math"/>
          <w:sz w:val="24"/>
          <w:szCs w:val="24"/>
          <w:lang w:val="hy-AM"/>
        </w:rPr>
        <w:t>երով</w:t>
      </w:r>
      <w:bookmarkEnd w:id="4"/>
      <w:r w:rsidR="00C276F1" w:rsidRPr="0019715B">
        <w:rPr>
          <w:rFonts w:ascii="GHEA Grapalat" w:eastAsia="Times New Roman" w:hAnsi="GHEA Grapalat" w:cs="Cambria Math"/>
          <w:sz w:val="24"/>
          <w:szCs w:val="24"/>
          <w:lang w:val="hy-AM"/>
        </w:rPr>
        <w:t>,</w:t>
      </w:r>
    </w:p>
    <w:p w14:paraId="7F162C33" w14:textId="7D05B000" w:rsidR="00C276F1" w:rsidRPr="0019715B" w:rsidRDefault="002D4608" w:rsidP="00C276F1">
      <w:pPr>
        <w:pStyle w:val="ListParagraph"/>
        <w:numPr>
          <w:ilvl w:val="0"/>
          <w:numId w:val="3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GHEA Grapalat" w:eastAsia="Times New Roman" w:hAnsi="GHEA Grapalat" w:cs="Cambria Math"/>
          <w:sz w:val="24"/>
          <w:szCs w:val="24"/>
          <w:lang w:val="hy-AM"/>
        </w:rPr>
      </w:pPr>
      <w:bookmarkStart w:id="5" w:name="_Hlk210900610"/>
      <w:r w:rsidRPr="0019715B">
        <w:rPr>
          <w:rFonts w:ascii="GHEA Grapalat" w:eastAsia="Times New Roman" w:hAnsi="GHEA Grapalat" w:cs="Cambria Math"/>
          <w:sz w:val="24"/>
          <w:szCs w:val="24"/>
          <w:lang w:val="hy-AM"/>
        </w:rPr>
        <w:t xml:space="preserve">Հավելված 20-ի 3-րդ </w:t>
      </w:r>
      <w:r w:rsidR="004C3B99" w:rsidRPr="0019715B">
        <w:rPr>
          <w:rFonts w:ascii="GHEA Grapalat" w:eastAsia="Times New Roman" w:hAnsi="GHEA Grapalat" w:cs="Cambria Math"/>
          <w:sz w:val="24"/>
          <w:szCs w:val="24"/>
          <w:lang w:val="hy-AM"/>
        </w:rPr>
        <w:t>գլխի</w:t>
      </w:r>
      <w:r w:rsidRPr="0019715B">
        <w:rPr>
          <w:rFonts w:ascii="GHEA Grapalat" w:eastAsia="Times New Roman" w:hAnsi="GHEA Grapalat" w:cs="Cambria Math"/>
          <w:sz w:val="24"/>
          <w:szCs w:val="24"/>
          <w:lang w:val="hy-AM"/>
        </w:rPr>
        <w:t xml:space="preserve"> 4-րդ կետում </w:t>
      </w:r>
      <w:r w:rsidR="00C276F1" w:rsidRPr="0019715B">
        <w:rPr>
          <w:rFonts w:ascii="GHEA Grapalat" w:eastAsia="Times New Roman" w:hAnsi="GHEA Grapalat" w:cs="Cambria Math"/>
          <w:sz w:val="24"/>
          <w:szCs w:val="24"/>
          <w:lang w:val="hy-AM"/>
        </w:rPr>
        <w:t>«</w:t>
      </w:r>
      <w:r w:rsidR="00696329" w:rsidRPr="0019715B">
        <w:rPr>
          <w:rFonts w:ascii="GHEA Grapalat" w:hAnsi="GHEA Grapalat"/>
          <w:sz w:val="24"/>
          <w:szCs w:val="24"/>
          <w:lang w:val="hy-AM"/>
        </w:rPr>
        <w:t>մինչև նշանակումն առնվազն երկու տարի զբաղեցրել է Հաշվեքննիչ պալատում ծառայության առաջատար խմբի պաշտոն</w:t>
      </w:r>
      <w:r w:rsidR="00C276F1" w:rsidRPr="0019715B">
        <w:rPr>
          <w:rFonts w:ascii="GHEA Grapalat" w:eastAsia="Times New Roman" w:hAnsi="GHEA Grapalat" w:cs="Cambria Math"/>
          <w:sz w:val="24"/>
          <w:szCs w:val="24"/>
          <w:lang w:val="hy-AM"/>
        </w:rPr>
        <w:t xml:space="preserve">» </w:t>
      </w:r>
      <w:r w:rsidR="00696329" w:rsidRPr="0019715B">
        <w:rPr>
          <w:rFonts w:ascii="GHEA Grapalat" w:eastAsia="Times New Roman" w:hAnsi="GHEA Grapalat" w:cs="Cambria Math"/>
          <w:sz w:val="24"/>
          <w:szCs w:val="24"/>
          <w:lang w:val="hy-AM"/>
        </w:rPr>
        <w:t>բառերը փոխարինել «</w:t>
      </w:r>
      <w:r w:rsidR="00696329" w:rsidRPr="0019715B">
        <w:rPr>
          <w:rFonts w:ascii="GHEA Grapalat" w:hAnsi="GHEA Grapalat"/>
          <w:sz w:val="24"/>
          <w:szCs w:val="24"/>
          <w:lang w:val="hy-AM"/>
        </w:rPr>
        <w:t xml:space="preserve">ունի Հաշվեքննիչ պալատում </w:t>
      </w:r>
      <w:r w:rsidR="00550C06" w:rsidRPr="0019715B">
        <w:rPr>
          <w:rFonts w:ascii="GHEA Grapalat" w:hAnsi="GHEA Grapalat"/>
          <w:sz w:val="24"/>
          <w:szCs w:val="24"/>
          <w:lang w:val="hy-AM"/>
        </w:rPr>
        <w:t>աշխատանքային</w:t>
      </w:r>
      <w:r w:rsidR="00696329" w:rsidRPr="0019715B">
        <w:rPr>
          <w:rFonts w:ascii="GHEA Grapalat" w:hAnsi="GHEA Grapalat"/>
          <w:sz w:val="24"/>
          <w:szCs w:val="24"/>
          <w:lang w:val="hy-AM"/>
        </w:rPr>
        <w:t xml:space="preserve"> երեք տարվա ստաժ</w:t>
      </w:r>
      <w:r w:rsidR="00C276F1" w:rsidRPr="0019715B">
        <w:rPr>
          <w:rFonts w:ascii="GHEA Grapalat" w:eastAsia="Times New Roman" w:hAnsi="GHEA Grapalat" w:cs="Cambria Math"/>
          <w:sz w:val="24"/>
          <w:szCs w:val="24"/>
          <w:lang w:val="hy-AM"/>
        </w:rPr>
        <w:t>» բառեր</w:t>
      </w:r>
      <w:r w:rsidR="00696329" w:rsidRPr="0019715B">
        <w:rPr>
          <w:rFonts w:ascii="GHEA Grapalat" w:eastAsia="Times New Roman" w:hAnsi="GHEA Grapalat" w:cs="Cambria Math"/>
          <w:sz w:val="24"/>
          <w:szCs w:val="24"/>
          <w:lang w:val="hy-AM"/>
        </w:rPr>
        <w:t>ով,</w:t>
      </w:r>
      <w:r w:rsidR="00C276F1" w:rsidRPr="0019715B">
        <w:rPr>
          <w:rFonts w:ascii="GHEA Grapalat" w:eastAsia="Times New Roman" w:hAnsi="GHEA Grapalat" w:cs="Cambria Math"/>
          <w:sz w:val="24"/>
          <w:szCs w:val="24"/>
          <w:lang w:val="hy-AM"/>
        </w:rPr>
        <w:t xml:space="preserve"> </w:t>
      </w:r>
      <w:bookmarkEnd w:id="5"/>
    </w:p>
    <w:p w14:paraId="155A66F6" w14:textId="06E19A32" w:rsidR="00E17439" w:rsidRPr="0019715B" w:rsidRDefault="00995C92" w:rsidP="00496683">
      <w:pPr>
        <w:pStyle w:val="ListParagraph"/>
        <w:numPr>
          <w:ilvl w:val="0"/>
          <w:numId w:val="36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GHEA Grapalat" w:eastAsia="Times New Roman" w:hAnsi="GHEA Grapalat" w:cs="Cambria Math"/>
          <w:sz w:val="24"/>
          <w:szCs w:val="24"/>
          <w:lang w:val="hy-AM"/>
        </w:rPr>
      </w:pPr>
      <w:r w:rsidRPr="0019715B">
        <w:rPr>
          <w:rFonts w:ascii="GHEA Grapalat" w:eastAsia="Times New Roman" w:hAnsi="GHEA Grapalat" w:cs="Cambria Math"/>
          <w:sz w:val="24"/>
          <w:szCs w:val="24"/>
          <w:lang w:val="hy-AM"/>
        </w:rPr>
        <w:t xml:space="preserve">Հավելված 21-ի 3-րդ </w:t>
      </w:r>
      <w:r w:rsidR="004C3B99" w:rsidRPr="0019715B">
        <w:rPr>
          <w:rFonts w:ascii="GHEA Grapalat" w:eastAsia="Times New Roman" w:hAnsi="GHEA Grapalat" w:cs="Cambria Math"/>
          <w:sz w:val="24"/>
          <w:szCs w:val="24"/>
          <w:lang w:val="hy-AM"/>
        </w:rPr>
        <w:t>գլխի</w:t>
      </w:r>
      <w:r w:rsidRPr="0019715B">
        <w:rPr>
          <w:rFonts w:ascii="GHEA Grapalat" w:eastAsia="Times New Roman" w:hAnsi="GHEA Grapalat" w:cs="Cambria Math"/>
          <w:sz w:val="24"/>
          <w:szCs w:val="24"/>
          <w:lang w:val="hy-AM"/>
        </w:rPr>
        <w:t xml:space="preserve"> 4-րդ կետում </w:t>
      </w:r>
      <w:r w:rsidR="00C276F1" w:rsidRPr="0019715B">
        <w:rPr>
          <w:rFonts w:ascii="GHEA Grapalat" w:eastAsia="Times New Roman" w:hAnsi="GHEA Grapalat" w:cs="Cambria Math"/>
          <w:sz w:val="24"/>
          <w:szCs w:val="24"/>
          <w:lang w:val="hy-AM"/>
        </w:rPr>
        <w:t>«</w:t>
      </w:r>
      <w:r w:rsidR="00696329" w:rsidRPr="0019715B">
        <w:rPr>
          <w:rFonts w:ascii="GHEA Grapalat" w:hAnsi="GHEA Grapalat"/>
          <w:sz w:val="24"/>
          <w:szCs w:val="24"/>
          <w:lang w:val="hy-AM"/>
        </w:rPr>
        <w:t>մինչև նշանակումն առնվազն երկու տարի զբաղեցրել է Հաշվեքննիչ պալատում ծառայության կրտսեր խմբի պաշտոն,</w:t>
      </w:r>
      <w:r w:rsidR="00C276F1" w:rsidRPr="0019715B">
        <w:rPr>
          <w:rFonts w:ascii="GHEA Grapalat" w:eastAsia="Times New Roman" w:hAnsi="GHEA Grapalat" w:cs="Cambria Math"/>
          <w:sz w:val="24"/>
          <w:szCs w:val="24"/>
          <w:lang w:val="hy-AM"/>
        </w:rPr>
        <w:t xml:space="preserve">» </w:t>
      </w:r>
      <w:r w:rsidR="00696329" w:rsidRPr="0019715B">
        <w:rPr>
          <w:rFonts w:ascii="GHEA Grapalat" w:eastAsia="Times New Roman" w:hAnsi="GHEA Grapalat" w:cs="Cambria Math"/>
          <w:sz w:val="24"/>
          <w:szCs w:val="24"/>
          <w:lang w:val="hy-AM"/>
        </w:rPr>
        <w:t>բառերը փոխարինել «</w:t>
      </w:r>
      <w:r w:rsidR="00696329" w:rsidRPr="0019715B">
        <w:rPr>
          <w:rFonts w:ascii="GHEA Grapalat" w:hAnsi="GHEA Grapalat"/>
          <w:sz w:val="24"/>
          <w:szCs w:val="24"/>
          <w:lang w:val="hy-AM"/>
        </w:rPr>
        <w:t xml:space="preserve">ունի Հաշվեքննիչ պալատում </w:t>
      </w:r>
      <w:r w:rsidR="00550C06" w:rsidRPr="0019715B">
        <w:rPr>
          <w:rFonts w:ascii="GHEA Grapalat" w:hAnsi="GHEA Grapalat"/>
          <w:sz w:val="24"/>
          <w:szCs w:val="24"/>
          <w:lang w:val="hy-AM"/>
        </w:rPr>
        <w:t>աշխատանքային</w:t>
      </w:r>
      <w:r w:rsidR="00696329" w:rsidRPr="0019715B">
        <w:rPr>
          <w:rFonts w:ascii="GHEA Grapalat" w:hAnsi="GHEA Grapalat"/>
          <w:sz w:val="24"/>
          <w:szCs w:val="24"/>
          <w:lang w:val="hy-AM"/>
        </w:rPr>
        <w:t xml:space="preserve"> երկու տարվա ստաժ</w:t>
      </w:r>
      <w:r w:rsidR="00696329" w:rsidRPr="0019715B">
        <w:rPr>
          <w:rFonts w:ascii="GHEA Grapalat" w:eastAsia="Times New Roman" w:hAnsi="GHEA Grapalat" w:cs="Cambria Math"/>
          <w:sz w:val="24"/>
          <w:szCs w:val="24"/>
          <w:lang w:val="hy-AM"/>
        </w:rPr>
        <w:t>» բառերով</w:t>
      </w:r>
      <w:r w:rsidR="00174A15" w:rsidRPr="0019715B">
        <w:rPr>
          <w:rFonts w:ascii="GHEA Grapalat" w:eastAsia="Times New Roman" w:hAnsi="GHEA Grapalat" w:cs="Cambria Math"/>
          <w:sz w:val="24"/>
          <w:szCs w:val="24"/>
          <w:lang w:val="hy-AM"/>
        </w:rPr>
        <w:t>:</w:t>
      </w:r>
    </w:p>
    <w:p w14:paraId="6543F414" w14:textId="22291A23" w:rsidR="00496683" w:rsidRPr="003477D2" w:rsidRDefault="00D85FA2" w:rsidP="003477D2">
      <w:pPr>
        <w:tabs>
          <w:tab w:val="left" w:pos="851"/>
        </w:tabs>
        <w:spacing w:after="0" w:line="360" w:lineRule="auto"/>
        <w:ind w:firstLine="720"/>
        <w:jc w:val="both"/>
        <w:rPr>
          <w:rFonts w:ascii="GHEA Grapalat" w:eastAsia="Times New Roman" w:hAnsi="GHEA Grapalat" w:cs="Cambria Math"/>
          <w:sz w:val="24"/>
          <w:szCs w:val="24"/>
          <w:lang w:val="hy-AM"/>
        </w:rPr>
      </w:pPr>
      <w:r w:rsidRPr="0019715B">
        <w:rPr>
          <w:rFonts w:ascii="GHEA Grapalat" w:eastAsia="Times New Roman" w:hAnsi="GHEA Grapalat" w:cs="Cambria Math"/>
          <w:sz w:val="24"/>
          <w:szCs w:val="24"/>
          <w:lang w:val="hy-AM"/>
        </w:rPr>
        <w:t>2. Սույն որոշումն ուժի մեջ է մտնում հրապարակմանը հաջորդող օրվանից և տարածվում 2025 թվականի հոկտեմբերի 1-ից ծագած հարաբերությունների վրա:</w:t>
      </w:r>
    </w:p>
    <w:p w14:paraId="69232B4A" w14:textId="05409E90" w:rsidR="00995C92" w:rsidRPr="0019715B" w:rsidRDefault="00995C92" w:rsidP="00174A15">
      <w:pPr>
        <w:tabs>
          <w:tab w:val="left" w:pos="993"/>
        </w:tabs>
        <w:spacing w:after="0"/>
        <w:jc w:val="both"/>
        <w:rPr>
          <w:rFonts w:ascii="GHEA Grapalat" w:hAnsi="GHEA Grapalat"/>
          <w:sz w:val="24"/>
          <w:szCs w:val="24"/>
          <w:lang w:val="hy-AM"/>
        </w:rPr>
      </w:pPr>
    </w:p>
    <w:p w14:paraId="1B0FA446" w14:textId="77777777" w:rsidR="00995C92" w:rsidRPr="0019715B" w:rsidRDefault="00995C92" w:rsidP="003A0E10">
      <w:pPr>
        <w:tabs>
          <w:tab w:val="left" w:pos="993"/>
        </w:tabs>
        <w:spacing w:after="0"/>
        <w:ind w:firstLine="270"/>
        <w:jc w:val="both"/>
        <w:rPr>
          <w:rFonts w:ascii="GHEA Grapalat" w:hAnsi="GHEA Grapalat"/>
          <w:sz w:val="24"/>
          <w:szCs w:val="24"/>
          <w:lang w:val="hy-AM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8"/>
        <w:gridCol w:w="1872"/>
        <w:gridCol w:w="5102"/>
      </w:tblGrid>
      <w:tr w:rsidR="000E0D97" w:rsidRPr="0019715B" w14:paraId="0C61C061" w14:textId="77777777" w:rsidTr="004F1517">
        <w:tc>
          <w:tcPr>
            <w:tcW w:w="3288" w:type="dxa"/>
          </w:tcPr>
          <w:p w14:paraId="7BD69B5F" w14:textId="77777777" w:rsidR="000E0D97" w:rsidRPr="0019715B" w:rsidRDefault="000E0D97" w:rsidP="003A0E10">
            <w:pPr>
              <w:tabs>
                <w:tab w:val="left" w:pos="1095"/>
                <w:tab w:val="center" w:pos="5245"/>
              </w:tabs>
              <w:spacing w:line="276" w:lineRule="auto"/>
              <w:ind w:firstLine="75"/>
              <w:jc w:val="center"/>
              <w:rPr>
                <w:rFonts w:ascii="GHEA Grapalat" w:eastAsia="Times New Roman" w:hAnsi="GHEA Grapalat"/>
                <w:b/>
                <w:bCs/>
                <w:lang w:val="hy-AM" w:eastAsia="ru-RU"/>
              </w:rPr>
            </w:pPr>
            <w:r w:rsidRPr="0019715B">
              <w:rPr>
                <w:rFonts w:ascii="GHEA Grapalat" w:hAnsi="GHEA Grapalat"/>
                <w:b/>
                <w:bCs/>
                <w:lang w:val="hy-AM"/>
              </w:rPr>
              <w:t xml:space="preserve">ՀԱՇՎԵՔՆՆԻՉ ՊԱԼԱՏԻ </w:t>
            </w:r>
            <w:hyperlink r:id="rId9" w:tooltip="Ctrl+Click to validate and learn more about this digital signature" w:history="1"/>
            <w:hyperlink r:id="rId10" w:tooltip="Ctrl+Click to validate and learn more about this digital signature" w:history="1"/>
            <w:hyperlink r:id="rId11" w:tooltip="Ctrl+Click to validate and learn more about this digital signature" w:history="1"/>
            <w:hyperlink r:id="rId12" w:tooltip="Ctrl+Click to validate and learn more about this digital signature" w:history="1"/>
            <w:r w:rsidRPr="0019715B">
              <w:rPr>
                <w:rFonts w:ascii="GHEA Grapalat" w:hAnsi="GHEA Grapalat"/>
                <w:b/>
                <w:bCs/>
                <w:lang w:val="hy-AM"/>
              </w:rPr>
              <w:t>ՆԱԽԱԳԱՀ</w:t>
            </w:r>
          </w:p>
        </w:tc>
        <w:tc>
          <w:tcPr>
            <w:tcW w:w="1674" w:type="dxa"/>
          </w:tcPr>
          <w:p w14:paraId="73137ADA" w14:textId="59269BFF" w:rsidR="000E0D97" w:rsidRPr="0019715B" w:rsidRDefault="00391DA5" w:rsidP="007D32D7">
            <w:pPr>
              <w:tabs>
                <w:tab w:val="left" w:pos="720"/>
              </w:tabs>
              <w:spacing w:line="360" w:lineRule="auto"/>
              <w:ind w:firstLine="305"/>
              <w:contextualSpacing/>
              <w:jc w:val="both"/>
              <w:rPr>
                <w:rFonts w:ascii="GHEA Grapalat" w:eastAsia="Times New Roman" w:hAnsi="GHEA Grapalat"/>
                <w:b/>
                <w:bCs/>
                <w:lang w:val="hy-AM" w:eastAsia="ru-RU"/>
              </w:rPr>
            </w:pPr>
            <w:hyperlink r:id="rId13" w:tooltip="Ctrl+Click to validate and learn more about this digital signature" w:history="1">
              <w:r w:rsidR="004F1517">
                <w:object w:dxaOrig="225" w:dyaOrig="225" w14:anchorId="02B8BDD4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67.8pt;height:50.4pt" o:ole="">
                    <v:imagedata r:id="rId14" o:title=""/>
                  </v:shape>
                  <w:control r:id="rId15" w:name="ArGrDigsig1" w:shapeid="_x0000_i1026"/>
                </w:object>
              </w:r>
            </w:hyperlink>
            <w:hyperlink r:id="rId16" w:tooltip="Ctrl+Click to validate and learn more about this digital signature" w:history="1"/>
            <w:hyperlink r:id="rId17" w:tooltip="Ctrl+Click to validate and learn more about this digital signature" w:history="1"/>
          </w:p>
        </w:tc>
        <w:tc>
          <w:tcPr>
            <w:tcW w:w="5102" w:type="dxa"/>
          </w:tcPr>
          <w:p w14:paraId="4D5CFA66" w14:textId="77777777" w:rsidR="000E0D97" w:rsidRPr="0019715B" w:rsidRDefault="000E0D97" w:rsidP="00474EE7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b/>
                <w:bCs/>
                <w:lang w:val="hy-AM"/>
              </w:rPr>
            </w:pPr>
          </w:p>
          <w:p w14:paraId="02FF08FB" w14:textId="77777777" w:rsidR="000E0D97" w:rsidRPr="0019715B" w:rsidRDefault="000E0D97" w:rsidP="00474EE7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b/>
                <w:bCs/>
                <w:lang w:val="hy-AM"/>
              </w:rPr>
            </w:pPr>
          </w:p>
          <w:p w14:paraId="0D082435" w14:textId="5D3EA8D1" w:rsidR="000E0D97" w:rsidRPr="0019715B" w:rsidRDefault="000E0D97" w:rsidP="004F1517">
            <w:pPr>
              <w:tabs>
                <w:tab w:val="left" w:pos="720"/>
              </w:tabs>
              <w:spacing w:line="360" w:lineRule="auto"/>
              <w:ind w:firstLine="32"/>
              <w:contextualSpacing/>
              <w:rPr>
                <w:rFonts w:ascii="GHEA Grapalat" w:eastAsia="Times New Roman" w:hAnsi="GHEA Grapalat"/>
                <w:b/>
                <w:bCs/>
                <w:lang w:val="hy-AM" w:eastAsia="ru-RU"/>
              </w:rPr>
            </w:pPr>
            <w:r w:rsidRPr="0019715B">
              <w:rPr>
                <w:rFonts w:ascii="GHEA Grapalat" w:hAnsi="GHEA Grapalat" w:cs="Sylfaen"/>
                <w:b/>
                <w:bCs/>
                <w:lang w:val="hy-AM"/>
              </w:rPr>
              <w:t>Ա</w:t>
            </w:r>
            <w:r w:rsidR="003E783D" w:rsidRPr="0019715B">
              <w:rPr>
                <w:rFonts w:ascii="GHEA Grapalat" w:hAnsi="GHEA Grapalat" w:cs="Sylfaen"/>
                <w:b/>
                <w:bCs/>
                <w:lang w:val="hy-AM"/>
              </w:rPr>
              <w:t>.</w:t>
            </w:r>
            <w:r w:rsidRPr="0019715B">
              <w:rPr>
                <w:rFonts w:ascii="GHEA Grapalat" w:hAnsi="GHEA Grapalat" w:cs="Sylfaen"/>
                <w:b/>
                <w:bCs/>
                <w:lang w:val="hy-AM"/>
              </w:rPr>
              <w:t xml:space="preserve"> ՋԱՆՋՈՒՂԱԶՅԱՆ</w:t>
            </w:r>
          </w:p>
        </w:tc>
      </w:tr>
    </w:tbl>
    <w:p w14:paraId="135DE1B9" w14:textId="77777777" w:rsidR="008635C2" w:rsidRPr="0019715B" w:rsidRDefault="008635C2" w:rsidP="00995C92">
      <w:pPr>
        <w:tabs>
          <w:tab w:val="left" w:pos="993"/>
        </w:tabs>
        <w:spacing w:after="0"/>
        <w:jc w:val="both"/>
        <w:rPr>
          <w:rFonts w:ascii="GHEA Grapalat" w:hAnsi="GHEA Grapalat" w:cs="Sylfaen"/>
          <w:sz w:val="24"/>
          <w:szCs w:val="24"/>
          <w:lang w:val="hy-AM"/>
        </w:rPr>
      </w:pPr>
    </w:p>
    <w:sectPr w:rsidR="008635C2" w:rsidRPr="0019715B" w:rsidSect="003477D2">
      <w:pgSz w:w="12240" w:h="15840"/>
      <w:pgMar w:top="360" w:right="540" w:bottom="540" w:left="9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A8D40F" w14:textId="77777777" w:rsidR="00673E94" w:rsidRDefault="00673E94" w:rsidP="003E783D">
      <w:pPr>
        <w:spacing w:after="0" w:line="240" w:lineRule="auto"/>
      </w:pPr>
      <w:r>
        <w:separator/>
      </w:r>
    </w:p>
  </w:endnote>
  <w:endnote w:type="continuationSeparator" w:id="0">
    <w:p w14:paraId="52C723CA" w14:textId="77777777" w:rsidR="00673E94" w:rsidRDefault="00673E94" w:rsidP="003E7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89EB96" w14:textId="77777777" w:rsidR="00673E94" w:rsidRDefault="00673E94" w:rsidP="003E783D">
      <w:pPr>
        <w:spacing w:after="0" w:line="240" w:lineRule="auto"/>
      </w:pPr>
      <w:r>
        <w:separator/>
      </w:r>
    </w:p>
  </w:footnote>
  <w:footnote w:type="continuationSeparator" w:id="0">
    <w:p w14:paraId="3B2CB5AE" w14:textId="77777777" w:rsidR="00673E94" w:rsidRDefault="00673E94" w:rsidP="003E78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76A10"/>
    <w:multiLevelType w:val="hybridMultilevel"/>
    <w:tmpl w:val="8BDC17B6"/>
    <w:lvl w:ilvl="0" w:tplc="04190011">
      <w:start w:val="1"/>
      <w:numFmt w:val="decimal"/>
      <w:lvlText w:val="%1)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8DC0C90"/>
    <w:multiLevelType w:val="hybridMultilevel"/>
    <w:tmpl w:val="673607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915BC9"/>
    <w:multiLevelType w:val="hybridMultilevel"/>
    <w:tmpl w:val="0BBC8E5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DE94536"/>
    <w:multiLevelType w:val="hybridMultilevel"/>
    <w:tmpl w:val="890C0928"/>
    <w:lvl w:ilvl="0" w:tplc="04190011">
      <w:start w:val="1"/>
      <w:numFmt w:val="decimal"/>
      <w:lvlText w:val="%1)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716" w:hanging="360"/>
      </w:pPr>
    </w:lvl>
    <w:lvl w:ilvl="2" w:tplc="0419001B" w:tentative="1">
      <w:start w:val="1"/>
      <w:numFmt w:val="lowerRoman"/>
      <w:lvlText w:val="%3."/>
      <w:lvlJc w:val="right"/>
      <w:pPr>
        <w:ind w:left="3436" w:hanging="180"/>
      </w:pPr>
    </w:lvl>
    <w:lvl w:ilvl="3" w:tplc="0419000F" w:tentative="1">
      <w:start w:val="1"/>
      <w:numFmt w:val="decimal"/>
      <w:lvlText w:val="%4."/>
      <w:lvlJc w:val="left"/>
      <w:pPr>
        <w:ind w:left="4156" w:hanging="360"/>
      </w:pPr>
    </w:lvl>
    <w:lvl w:ilvl="4" w:tplc="04190019" w:tentative="1">
      <w:start w:val="1"/>
      <w:numFmt w:val="lowerLetter"/>
      <w:lvlText w:val="%5."/>
      <w:lvlJc w:val="left"/>
      <w:pPr>
        <w:ind w:left="4876" w:hanging="360"/>
      </w:pPr>
    </w:lvl>
    <w:lvl w:ilvl="5" w:tplc="0419001B" w:tentative="1">
      <w:start w:val="1"/>
      <w:numFmt w:val="lowerRoman"/>
      <w:lvlText w:val="%6."/>
      <w:lvlJc w:val="right"/>
      <w:pPr>
        <w:ind w:left="5596" w:hanging="180"/>
      </w:pPr>
    </w:lvl>
    <w:lvl w:ilvl="6" w:tplc="0419000F" w:tentative="1">
      <w:start w:val="1"/>
      <w:numFmt w:val="decimal"/>
      <w:lvlText w:val="%7."/>
      <w:lvlJc w:val="left"/>
      <w:pPr>
        <w:ind w:left="6316" w:hanging="360"/>
      </w:pPr>
    </w:lvl>
    <w:lvl w:ilvl="7" w:tplc="04190019" w:tentative="1">
      <w:start w:val="1"/>
      <w:numFmt w:val="lowerLetter"/>
      <w:lvlText w:val="%8."/>
      <w:lvlJc w:val="left"/>
      <w:pPr>
        <w:ind w:left="7036" w:hanging="360"/>
      </w:pPr>
    </w:lvl>
    <w:lvl w:ilvl="8" w:tplc="041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4" w15:restartNumberingAfterBreak="0">
    <w:nsid w:val="11E52677"/>
    <w:multiLevelType w:val="hybridMultilevel"/>
    <w:tmpl w:val="515E0B40"/>
    <w:lvl w:ilvl="0" w:tplc="04190011">
      <w:start w:val="1"/>
      <w:numFmt w:val="decimal"/>
      <w:lvlText w:val="%1)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" w15:restartNumberingAfterBreak="0">
    <w:nsid w:val="18E827EF"/>
    <w:multiLevelType w:val="hybridMultilevel"/>
    <w:tmpl w:val="8C7E40B4"/>
    <w:lvl w:ilvl="0" w:tplc="04190011">
      <w:start w:val="1"/>
      <w:numFmt w:val="decimal"/>
      <w:lvlText w:val="%1)"/>
      <w:lvlJc w:val="left"/>
      <w:pPr>
        <w:ind w:left="2955" w:hanging="360"/>
      </w:pPr>
    </w:lvl>
    <w:lvl w:ilvl="1" w:tplc="04190019" w:tentative="1">
      <w:start w:val="1"/>
      <w:numFmt w:val="lowerLetter"/>
      <w:lvlText w:val="%2."/>
      <w:lvlJc w:val="left"/>
      <w:pPr>
        <w:ind w:left="3675" w:hanging="360"/>
      </w:pPr>
    </w:lvl>
    <w:lvl w:ilvl="2" w:tplc="0419001B" w:tentative="1">
      <w:start w:val="1"/>
      <w:numFmt w:val="lowerRoman"/>
      <w:lvlText w:val="%3."/>
      <w:lvlJc w:val="right"/>
      <w:pPr>
        <w:ind w:left="4395" w:hanging="180"/>
      </w:pPr>
    </w:lvl>
    <w:lvl w:ilvl="3" w:tplc="0419000F" w:tentative="1">
      <w:start w:val="1"/>
      <w:numFmt w:val="decimal"/>
      <w:lvlText w:val="%4."/>
      <w:lvlJc w:val="left"/>
      <w:pPr>
        <w:ind w:left="5115" w:hanging="360"/>
      </w:pPr>
    </w:lvl>
    <w:lvl w:ilvl="4" w:tplc="04190019" w:tentative="1">
      <w:start w:val="1"/>
      <w:numFmt w:val="lowerLetter"/>
      <w:lvlText w:val="%5."/>
      <w:lvlJc w:val="left"/>
      <w:pPr>
        <w:ind w:left="5835" w:hanging="360"/>
      </w:pPr>
    </w:lvl>
    <w:lvl w:ilvl="5" w:tplc="0419001B" w:tentative="1">
      <w:start w:val="1"/>
      <w:numFmt w:val="lowerRoman"/>
      <w:lvlText w:val="%6."/>
      <w:lvlJc w:val="right"/>
      <w:pPr>
        <w:ind w:left="6555" w:hanging="180"/>
      </w:pPr>
    </w:lvl>
    <w:lvl w:ilvl="6" w:tplc="0419000F" w:tentative="1">
      <w:start w:val="1"/>
      <w:numFmt w:val="decimal"/>
      <w:lvlText w:val="%7."/>
      <w:lvlJc w:val="left"/>
      <w:pPr>
        <w:ind w:left="7275" w:hanging="360"/>
      </w:pPr>
    </w:lvl>
    <w:lvl w:ilvl="7" w:tplc="04190019" w:tentative="1">
      <w:start w:val="1"/>
      <w:numFmt w:val="lowerLetter"/>
      <w:lvlText w:val="%8."/>
      <w:lvlJc w:val="left"/>
      <w:pPr>
        <w:ind w:left="7995" w:hanging="360"/>
      </w:pPr>
    </w:lvl>
    <w:lvl w:ilvl="8" w:tplc="0419001B" w:tentative="1">
      <w:start w:val="1"/>
      <w:numFmt w:val="lowerRoman"/>
      <w:lvlText w:val="%9."/>
      <w:lvlJc w:val="right"/>
      <w:pPr>
        <w:ind w:left="8715" w:hanging="180"/>
      </w:pPr>
    </w:lvl>
  </w:abstractNum>
  <w:abstractNum w:abstractNumId="6" w15:restartNumberingAfterBreak="0">
    <w:nsid w:val="19225645"/>
    <w:multiLevelType w:val="hybridMultilevel"/>
    <w:tmpl w:val="C7B280DE"/>
    <w:lvl w:ilvl="0" w:tplc="AFEEC088">
      <w:start w:val="1"/>
      <w:numFmt w:val="decimal"/>
      <w:lvlText w:val="%1."/>
      <w:lvlJc w:val="left"/>
      <w:pPr>
        <w:ind w:left="1080" w:hanging="360"/>
      </w:pPr>
      <w:rPr>
        <w:rFonts w:cs="Sylfae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ADD3448"/>
    <w:multiLevelType w:val="hybridMultilevel"/>
    <w:tmpl w:val="AB24F0D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B677B6A"/>
    <w:multiLevelType w:val="hybridMultilevel"/>
    <w:tmpl w:val="D76CCCD6"/>
    <w:lvl w:ilvl="0" w:tplc="04190011">
      <w:start w:val="1"/>
      <w:numFmt w:val="decimal"/>
      <w:lvlText w:val="%1)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1BE97F0C"/>
    <w:multiLevelType w:val="multilevel"/>
    <w:tmpl w:val="0C043D44"/>
    <w:lvl w:ilvl="0">
      <w:start w:val="1"/>
      <w:numFmt w:val="decimal"/>
      <w:pStyle w:val="Heading1"/>
      <w:lvlText w:val="%1."/>
      <w:lvlJc w:val="left"/>
      <w:pPr>
        <w:ind w:left="786" w:hanging="360"/>
      </w:pPr>
      <w:rPr>
        <w:rFonts w:ascii="GHEA Grapalat" w:hAnsi="GHEA Grapalat" w:hint="default"/>
        <w:i w:val="0"/>
        <w:sz w:val="26"/>
        <w:szCs w:val="26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0" w15:restartNumberingAfterBreak="0">
    <w:nsid w:val="1FEF5375"/>
    <w:multiLevelType w:val="multilevel"/>
    <w:tmpl w:val="F794A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218E0209"/>
    <w:multiLevelType w:val="hybridMultilevel"/>
    <w:tmpl w:val="03EE134E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5AC651F"/>
    <w:multiLevelType w:val="hybridMultilevel"/>
    <w:tmpl w:val="04F81B0C"/>
    <w:lvl w:ilvl="0" w:tplc="10B8D37E">
      <w:start w:val="1"/>
      <w:numFmt w:val="decimal"/>
      <w:lvlText w:val="%1)"/>
      <w:lvlJc w:val="left"/>
      <w:pPr>
        <w:ind w:left="1287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26BF1C9A"/>
    <w:multiLevelType w:val="hybridMultilevel"/>
    <w:tmpl w:val="673607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EE00263"/>
    <w:multiLevelType w:val="hybridMultilevel"/>
    <w:tmpl w:val="4B683D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5C2AF7"/>
    <w:multiLevelType w:val="hybridMultilevel"/>
    <w:tmpl w:val="9B4C369C"/>
    <w:lvl w:ilvl="0" w:tplc="0419000F">
      <w:start w:val="1"/>
      <w:numFmt w:val="decimal"/>
      <w:lvlText w:val="%1."/>
      <w:lvlJc w:val="left"/>
      <w:pPr>
        <w:ind w:left="1778" w:hanging="360"/>
      </w:p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354E40B9"/>
    <w:multiLevelType w:val="hybridMultilevel"/>
    <w:tmpl w:val="24ECF168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 w15:restartNumberingAfterBreak="0">
    <w:nsid w:val="359E2989"/>
    <w:multiLevelType w:val="hybridMultilevel"/>
    <w:tmpl w:val="2D7E8CE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36412748"/>
    <w:multiLevelType w:val="hybridMultilevel"/>
    <w:tmpl w:val="73A88CF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37C419AD"/>
    <w:multiLevelType w:val="hybridMultilevel"/>
    <w:tmpl w:val="6BCE16E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41524D"/>
    <w:multiLevelType w:val="hybridMultilevel"/>
    <w:tmpl w:val="DCB8F7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3DBF7E8E"/>
    <w:multiLevelType w:val="hybridMultilevel"/>
    <w:tmpl w:val="D8583B44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 w15:restartNumberingAfterBreak="0">
    <w:nsid w:val="436C5702"/>
    <w:multiLevelType w:val="hybridMultilevel"/>
    <w:tmpl w:val="27C65A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0A6CAB"/>
    <w:multiLevelType w:val="hybridMultilevel"/>
    <w:tmpl w:val="C38696AA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2013182"/>
    <w:multiLevelType w:val="hybridMultilevel"/>
    <w:tmpl w:val="2084BF4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974D0A"/>
    <w:multiLevelType w:val="hybridMultilevel"/>
    <w:tmpl w:val="4B683D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0D4038"/>
    <w:multiLevelType w:val="hybridMultilevel"/>
    <w:tmpl w:val="F0AC8B78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64EC0D11"/>
    <w:multiLevelType w:val="hybridMultilevel"/>
    <w:tmpl w:val="8B6C27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222CEC"/>
    <w:multiLevelType w:val="hybridMultilevel"/>
    <w:tmpl w:val="F316277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702F0BAD"/>
    <w:multiLevelType w:val="hybridMultilevel"/>
    <w:tmpl w:val="9498164A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0937928"/>
    <w:multiLevelType w:val="hybridMultilevel"/>
    <w:tmpl w:val="AF56129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 w15:restartNumberingAfterBreak="0">
    <w:nsid w:val="74BF0DD0"/>
    <w:multiLevelType w:val="hybridMultilevel"/>
    <w:tmpl w:val="169EF20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 w15:restartNumberingAfterBreak="0">
    <w:nsid w:val="752E2B83"/>
    <w:multiLevelType w:val="hybridMultilevel"/>
    <w:tmpl w:val="DE9827D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75E9324B"/>
    <w:multiLevelType w:val="hybridMultilevel"/>
    <w:tmpl w:val="A3EE68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994F4B"/>
    <w:multiLevelType w:val="hybridMultilevel"/>
    <w:tmpl w:val="05C22D70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9"/>
  </w:num>
  <w:num w:numId="3">
    <w:abstractNumId w:val="10"/>
  </w:num>
  <w:num w:numId="4">
    <w:abstractNumId w:val="6"/>
  </w:num>
  <w:num w:numId="5">
    <w:abstractNumId w:val="15"/>
  </w:num>
  <w:num w:numId="6">
    <w:abstractNumId w:val="5"/>
  </w:num>
  <w:num w:numId="7">
    <w:abstractNumId w:val="18"/>
  </w:num>
  <w:num w:numId="8">
    <w:abstractNumId w:val="32"/>
  </w:num>
  <w:num w:numId="9">
    <w:abstractNumId w:val="4"/>
  </w:num>
  <w:num w:numId="10">
    <w:abstractNumId w:val="19"/>
  </w:num>
  <w:num w:numId="11">
    <w:abstractNumId w:val="20"/>
  </w:num>
  <w:num w:numId="12">
    <w:abstractNumId w:val="3"/>
  </w:num>
  <w:num w:numId="13">
    <w:abstractNumId w:val="8"/>
  </w:num>
  <w:num w:numId="14">
    <w:abstractNumId w:val="21"/>
  </w:num>
  <w:num w:numId="15">
    <w:abstractNumId w:val="34"/>
  </w:num>
  <w:num w:numId="16">
    <w:abstractNumId w:val="7"/>
  </w:num>
  <w:num w:numId="17">
    <w:abstractNumId w:val="33"/>
  </w:num>
  <w:num w:numId="18">
    <w:abstractNumId w:val="23"/>
  </w:num>
  <w:num w:numId="19">
    <w:abstractNumId w:val="11"/>
  </w:num>
  <w:num w:numId="20">
    <w:abstractNumId w:val="26"/>
  </w:num>
  <w:num w:numId="21">
    <w:abstractNumId w:val="16"/>
  </w:num>
  <w:num w:numId="22">
    <w:abstractNumId w:val="29"/>
  </w:num>
  <w:num w:numId="23">
    <w:abstractNumId w:val="0"/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</w:num>
  <w:num w:numId="26">
    <w:abstractNumId w:val="25"/>
  </w:num>
  <w:num w:numId="27">
    <w:abstractNumId w:val="14"/>
  </w:num>
  <w:num w:numId="28">
    <w:abstractNumId w:val="27"/>
  </w:num>
  <w:num w:numId="29">
    <w:abstractNumId w:val="24"/>
  </w:num>
  <w:num w:numId="3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1"/>
  </w:num>
  <w:num w:numId="32">
    <w:abstractNumId w:val="12"/>
  </w:num>
  <w:num w:numId="33">
    <w:abstractNumId w:val="17"/>
  </w:num>
  <w:num w:numId="34">
    <w:abstractNumId w:val="2"/>
  </w:num>
  <w:num w:numId="35">
    <w:abstractNumId w:val="30"/>
  </w:num>
  <w:num w:numId="36">
    <w:abstractNumId w:val="28"/>
  </w:num>
  <w:num w:numId="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C18"/>
    <w:rsid w:val="000024F6"/>
    <w:rsid w:val="0002337C"/>
    <w:rsid w:val="000236E5"/>
    <w:rsid w:val="000272AE"/>
    <w:rsid w:val="000301E8"/>
    <w:rsid w:val="00047C4A"/>
    <w:rsid w:val="00047E0F"/>
    <w:rsid w:val="000542AA"/>
    <w:rsid w:val="000616EF"/>
    <w:rsid w:val="0006382F"/>
    <w:rsid w:val="000670DD"/>
    <w:rsid w:val="00074D2C"/>
    <w:rsid w:val="0008009F"/>
    <w:rsid w:val="000831E0"/>
    <w:rsid w:val="00087D0D"/>
    <w:rsid w:val="000A5CEB"/>
    <w:rsid w:val="000A7D57"/>
    <w:rsid w:val="000C2B84"/>
    <w:rsid w:val="000E0D97"/>
    <w:rsid w:val="000F4EB3"/>
    <w:rsid w:val="001100DB"/>
    <w:rsid w:val="001103E0"/>
    <w:rsid w:val="00112BC1"/>
    <w:rsid w:val="00112C18"/>
    <w:rsid w:val="00113610"/>
    <w:rsid w:val="00116AC7"/>
    <w:rsid w:val="00120C13"/>
    <w:rsid w:val="00120F56"/>
    <w:rsid w:val="00121060"/>
    <w:rsid w:val="0012752F"/>
    <w:rsid w:val="001348E1"/>
    <w:rsid w:val="00145E10"/>
    <w:rsid w:val="00164329"/>
    <w:rsid w:val="00174A15"/>
    <w:rsid w:val="00177CC7"/>
    <w:rsid w:val="00177DA1"/>
    <w:rsid w:val="001806F5"/>
    <w:rsid w:val="0019129E"/>
    <w:rsid w:val="00193E3A"/>
    <w:rsid w:val="00194E97"/>
    <w:rsid w:val="0019579B"/>
    <w:rsid w:val="0019715B"/>
    <w:rsid w:val="001B3393"/>
    <w:rsid w:val="001C7120"/>
    <w:rsid w:val="001D0720"/>
    <w:rsid w:val="001F1EDE"/>
    <w:rsid w:val="00204593"/>
    <w:rsid w:val="002109EA"/>
    <w:rsid w:val="00227011"/>
    <w:rsid w:val="00242801"/>
    <w:rsid w:val="002457DF"/>
    <w:rsid w:val="00252AC4"/>
    <w:rsid w:val="00270A87"/>
    <w:rsid w:val="00284A2A"/>
    <w:rsid w:val="002907FF"/>
    <w:rsid w:val="00294081"/>
    <w:rsid w:val="002C4900"/>
    <w:rsid w:val="002D4608"/>
    <w:rsid w:val="002D5EA6"/>
    <w:rsid w:val="00321775"/>
    <w:rsid w:val="00324795"/>
    <w:rsid w:val="003275CE"/>
    <w:rsid w:val="0033019E"/>
    <w:rsid w:val="0033784A"/>
    <w:rsid w:val="003410DC"/>
    <w:rsid w:val="003477D2"/>
    <w:rsid w:val="00347BC3"/>
    <w:rsid w:val="00360D07"/>
    <w:rsid w:val="003848B8"/>
    <w:rsid w:val="00384FAD"/>
    <w:rsid w:val="00391DA5"/>
    <w:rsid w:val="00392BD0"/>
    <w:rsid w:val="00393E45"/>
    <w:rsid w:val="003A0E10"/>
    <w:rsid w:val="003B119E"/>
    <w:rsid w:val="003B2B80"/>
    <w:rsid w:val="003B50C7"/>
    <w:rsid w:val="003B55B1"/>
    <w:rsid w:val="003E3073"/>
    <w:rsid w:val="003E38DC"/>
    <w:rsid w:val="003E542B"/>
    <w:rsid w:val="003E783D"/>
    <w:rsid w:val="003F2A8D"/>
    <w:rsid w:val="00405F8A"/>
    <w:rsid w:val="00407592"/>
    <w:rsid w:val="00412D5D"/>
    <w:rsid w:val="00424579"/>
    <w:rsid w:val="00443AFB"/>
    <w:rsid w:val="00447649"/>
    <w:rsid w:val="00467BE8"/>
    <w:rsid w:val="00472B94"/>
    <w:rsid w:val="00473686"/>
    <w:rsid w:val="00474E43"/>
    <w:rsid w:val="00490E36"/>
    <w:rsid w:val="00496683"/>
    <w:rsid w:val="004A2511"/>
    <w:rsid w:val="004A28BC"/>
    <w:rsid w:val="004A45E2"/>
    <w:rsid w:val="004C3B99"/>
    <w:rsid w:val="004E3A38"/>
    <w:rsid w:val="004F1517"/>
    <w:rsid w:val="005044C3"/>
    <w:rsid w:val="00511C6E"/>
    <w:rsid w:val="005134D4"/>
    <w:rsid w:val="00514CE0"/>
    <w:rsid w:val="005228A2"/>
    <w:rsid w:val="005256AD"/>
    <w:rsid w:val="00527D49"/>
    <w:rsid w:val="00550C06"/>
    <w:rsid w:val="005668BE"/>
    <w:rsid w:val="00576AC2"/>
    <w:rsid w:val="0058740F"/>
    <w:rsid w:val="00587CDC"/>
    <w:rsid w:val="00590490"/>
    <w:rsid w:val="005C0E1F"/>
    <w:rsid w:val="0060228D"/>
    <w:rsid w:val="00605BEE"/>
    <w:rsid w:val="0061055C"/>
    <w:rsid w:val="0061080A"/>
    <w:rsid w:val="00626BFA"/>
    <w:rsid w:val="0064311B"/>
    <w:rsid w:val="00650644"/>
    <w:rsid w:val="00656553"/>
    <w:rsid w:val="006739DD"/>
    <w:rsid w:val="00673E94"/>
    <w:rsid w:val="00674FF9"/>
    <w:rsid w:val="00680B3C"/>
    <w:rsid w:val="00696329"/>
    <w:rsid w:val="006C1E82"/>
    <w:rsid w:val="006D0246"/>
    <w:rsid w:val="006D583E"/>
    <w:rsid w:val="006E3717"/>
    <w:rsid w:val="0071557E"/>
    <w:rsid w:val="00733DE4"/>
    <w:rsid w:val="007413BF"/>
    <w:rsid w:val="007500F8"/>
    <w:rsid w:val="007536B4"/>
    <w:rsid w:val="0075380E"/>
    <w:rsid w:val="00771B46"/>
    <w:rsid w:val="00773322"/>
    <w:rsid w:val="007750A2"/>
    <w:rsid w:val="007823EE"/>
    <w:rsid w:val="00782DA8"/>
    <w:rsid w:val="0078437D"/>
    <w:rsid w:val="00786E54"/>
    <w:rsid w:val="00797603"/>
    <w:rsid w:val="007A13DB"/>
    <w:rsid w:val="007B7EB9"/>
    <w:rsid w:val="007C705F"/>
    <w:rsid w:val="007D32D7"/>
    <w:rsid w:val="00801712"/>
    <w:rsid w:val="00803824"/>
    <w:rsid w:val="00804977"/>
    <w:rsid w:val="00825C22"/>
    <w:rsid w:val="00831D08"/>
    <w:rsid w:val="00832E7C"/>
    <w:rsid w:val="008635C2"/>
    <w:rsid w:val="00865FF0"/>
    <w:rsid w:val="00891A8C"/>
    <w:rsid w:val="00895B39"/>
    <w:rsid w:val="008C44A8"/>
    <w:rsid w:val="008D2430"/>
    <w:rsid w:val="00903E08"/>
    <w:rsid w:val="009042BE"/>
    <w:rsid w:val="009131FF"/>
    <w:rsid w:val="00915CE6"/>
    <w:rsid w:val="0097402E"/>
    <w:rsid w:val="00995C92"/>
    <w:rsid w:val="009A1BB3"/>
    <w:rsid w:val="009A6769"/>
    <w:rsid w:val="009D1A06"/>
    <w:rsid w:val="009D764D"/>
    <w:rsid w:val="009E5F75"/>
    <w:rsid w:val="009F3C59"/>
    <w:rsid w:val="009F7D48"/>
    <w:rsid w:val="00A048AC"/>
    <w:rsid w:val="00A108D3"/>
    <w:rsid w:val="00A20E9D"/>
    <w:rsid w:val="00A37ADF"/>
    <w:rsid w:val="00A5409A"/>
    <w:rsid w:val="00A60F53"/>
    <w:rsid w:val="00A65193"/>
    <w:rsid w:val="00A87FE9"/>
    <w:rsid w:val="00AA6C3A"/>
    <w:rsid w:val="00AB46DE"/>
    <w:rsid w:val="00AC600F"/>
    <w:rsid w:val="00AD188A"/>
    <w:rsid w:val="00AE430D"/>
    <w:rsid w:val="00AE517D"/>
    <w:rsid w:val="00AF0DB8"/>
    <w:rsid w:val="00B0313F"/>
    <w:rsid w:val="00B346F6"/>
    <w:rsid w:val="00B519C3"/>
    <w:rsid w:val="00B52A8F"/>
    <w:rsid w:val="00B533EA"/>
    <w:rsid w:val="00B64FF9"/>
    <w:rsid w:val="00BC6960"/>
    <w:rsid w:val="00BD2444"/>
    <w:rsid w:val="00BE0805"/>
    <w:rsid w:val="00BE762E"/>
    <w:rsid w:val="00C00655"/>
    <w:rsid w:val="00C00F50"/>
    <w:rsid w:val="00C03D26"/>
    <w:rsid w:val="00C15B26"/>
    <w:rsid w:val="00C276F1"/>
    <w:rsid w:val="00C3048F"/>
    <w:rsid w:val="00C81485"/>
    <w:rsid w:val="00CC6F67"/>
    <w:rsid w:val="00CD5B5C"/>
    <w:rsid w:val="00CD67D7"/>
    <w:rsid w:val="00CF1784"/>
    <w:rsid w:val="00CF58A8"/>
    <w:rsid w:val="00D01A74"/>
    <w:rsid w:val="00D01BB0"/>
    <w:rsid w:val="00D03F7D"/>
    <w:rsid w:val="00D064C3"/>
    <w:rsid w:val="00D065EA"/>
    <w:rsid w:val="00D1690B"/>
    <w:rsid w:val="00D2084A"/>
    <w:rsid w:val="00D346DA"/>
    <w:rsid w:val="00D41565"/>
    <w:rsid w:val="00D42984"/>
    <w:rsid w:val="00D44D5E"/>
    <w:rsid w:val="00D471C4"/>
    <w:rsid w:val="00D536C6"/>
    <w:rsid w:val="00D71BC2"/>
    <w:rsid w:val="00D720FE"/>
    <w:rsid w:val="00D772A7"/>
    <w:rsid w:val="00D813FC"/>
    <w:rsid w:val="00D85FA2"/>
    <w:rsid w:val="00D86D70"/>
    <w:rsid w:val="00D87148"/>
    <w:rsid w:val="00DC18D1"/>
    <w:rsid w:val="00DE66EC"/>
    <w:rsid w:val="00DF4E69"/>
    <w:rsid w:val="00E0012C"/>
    <w:rsid w:val="00E05A7B"/>
    <w:rsid w:val="00E12EDE"/>
    <w:rsid w:val="00E17439"/>
    <w:rsid w:val="00E26CF1"/>
    <w:rsid w:val="00E44822"/>
    <w:rsid w:val="00E54CEC"/>
    <w:rsid w:val="00E70D86"/>
    <w:rsid w:val="00EA47E2"/>
    <w:rsid w:val="00EA4A5C"/>
    <w:rsid w:val="00EC6E2C"/>
    <w:rsid w:val="00EE1515"/>
    <w:rsid w:val="00F10ECF"/>
    <w:rsid w:val="00F113B7"/>
    <w:rsid w:val="00F342B7"/>
    <w:rsid w:val="00F471ED"/>
    <w:rsid w:val="00F52FDB"/>
    <w:rsid w:val="00F654B2"/>
    <w:rsid w:val="00F667AC"/>
    <w:rsid w:val="00F7123F"/>
    <w:rsid w:val="00F9256E"/>
    <w:rsid w:val="00F92666"/>
    <w:rsid w:val="00F92A88"/>
    <w:rsid w:val="00FA4808"/>
    <w:rsid w:val="00FA6724"/>
    <w:rsid w:val="00FD1C01"/>
    <w:rsid w:val="00FD30CD"/>
    <w:rsid w:val="00FE52AD"/>
    <w:rsid w:val="00FE6161"/>
    <w:rsid w:val="00FE7CD0"/>
    <w:rsid w:val="00FF4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2A6ED566"/>
  <w15:chartTrackingRefBased/>
  <w15:docId w15:val="{446581BE-318C-45D6-83FB-AF215AFA5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5B26"/>
    <w:rPr>
      <w:rFonts w:eastAsiaTheme="minorHAnsi"/>
      <w:lang w:val="ru-RU"/>
    </w:rPr>
  </w:style>
  <w:style w:type="paragraph" w:styleId="Heading1">
    <w:name w:val="heading 1"/>
    <w:basedOn w:val="ListParagraph"/>
    <w:next w:val="Normal"/>
    <w:link w:val="Heading1Char"/>
    <w:uiPriority w:val="9"/>
    <w:qFormat/>
    <w:rsid w:val="00A65193"/>
    <w:pPr>
      <w:keepNext/>
      <w:numPr>
        <w:numId w:val="2"/>
      </w:numPr>
      <w:spacing w:before="360" w:after="120"/>
      <w:jc w:val="both"/>
      <w:outlineLvl w:val="0"/>
    </w:pPr>
    <w:rPr>
      <w:rFonts w:ascii="GHEA Grapalat" w:hAnsi="GHEA Grapalat" w:cs="Times New Roman"/>
      <w:b/>
      <w:sz w:val="26"/>
      <w:szCs w:val="26"/>
      <w:lang w:val="hy-AM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A65193"/>
    <w:pPr>
      <w:numPr>
        <w:ilvl w:val="1"/>
        <w:numId w:val="3"/>
      </w:numPr>
      <w:ind w:left="778" w:hanging="418"/>
      <w:outlineLvl w:val="1"/>
    </w:pPr>
    <w:rPr>
      <w:sz w:val="24"/>
      <w:szCs w:val="24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A65193"/>
    <w:pPr>
      <w:numPr>
        <w:ilvl w:val="0"/>
        <w:numId w:val="0"/>
      </w:numPr>
      <w:ind w:left="778"/>
      <w:outlineLvl w:val="2"/>
    </w:pPr>
    <w:rPr>
      <w:i/>
    </w:rPr>
  </w:style>
  <w:style w:type="paragraph" w:styleId="Heading4">
    <w:name w:val="heading 4"/>
    <w:basedOn w:val="Heading3"/>
    <w:next w:val="BodyText"/>
    <w:link w:val="Heading4Char"/>
    <w:qFormat/>
    <w:rsid w:val="00A65193"/>
    <w:pPr>
      <w:spacing w:before="0" w:line="260" w:lineRule="atLeast"/>
      <w:outlineLvl w:val="3"/>
    </w:pPr>
    <w:rPr>
      <w:rFonts w:ascii="Arial" w:eastAsia="Times New Roman" w:hAnsi="Arial"/>
      <w:b w:val="0"/>
      <w:kern w:val="32"/>
      <w:sz w:val="19"/>
      <w:szCs w:val="20"/>
      <w:lang w:val="en-GB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65193"/>
    <w:pPr>
      <w:keepNext/>
      <w:keepLines/>
      <w:spacing w:before="40" w:after="0" w:line="276" w:lineRule="auto"/>
      <w:outlineLvl w:val="4"/>
    </w:pPr>
    <w:rPr>
      <w:rFonts w:ascii="Cambria" w:eastAsia="Times New Roman" w:hAnsi="Cambria" w:cs="Times New Roman"/>
      <w:color w:val="365F91"/>
      <w:sz w:val="20"/>
      <w:szCs w:val="20"/>
      <w:lang w:eastAsia="x-none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65193"/>
    <w:pPr>
      <w:keepNext/>
      <w:keepLines/>
      <w:spacing w:before="40" w:after="0" w:line="276" w:lineRule="auto"/>
      <w:outlineLvl w:val="5"/>
    </w:pPr>
    <w:rPr>
      <w:rFonts w:ascii="Cambria" w:eastAsia="Times New Roman" w:hAnsi="Cambria" w:cs="Times New Roman"/>
      <w:color w:val="243F60"/>
      <w:sz w:val="20"/>
      <w:szCs w:val="20"/>
      <w:lang w:eastAsia="x-none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A65193"/>
    <w:pPr>
      <w:keepNext/>
      <w:keepLines/>
      <w:spacing w:before="40" w:after="0" w:line="276" w:lineRule="auto"/>
      <w:outlineLvl w:val="6"/>
    </w:pPr>
    <w:rPr>
      <w:rFonts w:ascii="Cambria" w:eastAsia="Times New Roman" w:hAnsi="Cambria" w:cs="Times New Roman"/>
      <w:i/>
      <w:iCs/>
      <w:color w:val="243F60"/>
      <w:sz w:val="20"/>
      <w:szCs w:val="20"/>
      <w:lang w:eastAsia="x-none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A65193"/>
    <w:pPr>
      <w:keepNext/>
      <w:keepLines/>
      <w:spacing w:before="40" w:after="0" w:line="276" w:lineRule="auto"/>
      <w:outlineLvl w:val="7"/>
    </w:pPr>
    <w:rPr>
      <w:rFonts w:ascii="Cambria" w:eastAsia="Times New Roman" w:hAnsi="Cambria" w:cs="Times New Roman"/>
      <w:color w:val="272727"/>
      <w:sz w:val="21"/>
      <w:szCs w:val="21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5193"/>
    <w:rPr>
      <w:rFonts w:ascii="GHEA Grapalat" w:eastAsia="Calibri" w:hAnsi="GHEA Grapalat" w:cs="Times New Roman"/>
      <w:b/>
      <w:sz w:val="26"/>
      <w:szCs w:val="26"/>
      <w:lang w:val="hy-AM" w:eastAsia="x-none"/>
    </w:rPr>
  </w:style>
  <w:style w:type="paragraph" w:styleId="ListParagraph">
    <w:name w:val="List Paragraph"/>
    <w:aliases w:val="List Paragraph (numbered (a)),Bullets,List Paragraph nowy,Liste 1,ECDC AF Paragraph,Paragraphe de liste PBLH,Akapit z listą BS,List Paragraph 1,List_Paragraph,Multilevel para_II,List Paragraph1,References,IBL List Paragraph,OBC Bullet"/>
    <w:basedOn w:val="Normal"/>
    <w:link w:val="ListParagraphChar"/>
    <w:uiPriority w:val="34"/>
    <w:qFormat/>
    <w:rsid w:val="00A65193"/>
    <w:pPr>
      <w:spacing w:after="200" w:line="276" w:lineRule="auto"/>
      <w:ind w:left="720"/>
      <w:contextualSpacing/>
    </w:pPr>
    <w:rPr>
      <w:rFonts w:ascii="Calibri" w:eastAsia="Calibri" w:hAnsi="Calibri"/>
      <w:sz w:val="20"/>
      <w:szCs w:val="20"/>
      <w:lang w:eastAsia="x-none"/>
    </w:rPr>
  </w:style>
  <w:style w:type="character" w:customStyle="1" w:styleId="Heading2Char">
    <w:name w:val="Heading 2 Char"/>
    <w:basedOn w:val="DefaultParagraphFont"/>
    <w:link w:val="Heading2"/>
    <w:uiPriority w:val="9"/>
    <w:rsid w:val="00A65193"/>
    <w:rPr>
      <w:rFonts w:ascii="GHEA Grapalat" w:eastAsia="Calibri" w:hAnsi="GHEA Grapalat" w:cs="Times New Roman"/>
      <w:b/>
      <w:sz w:val="24"/>
      <w:szCs w:val="24"/>
      <w:lang w:val="hy-AM" w:eastAsia="x-none"/>
    </w:rPr>
  </w:style>
  <w:style w:type="character" w:customStyle="1" w:styleId="Heading3Char">
    <w:name w:val="Heading 3 Char"/>
    <w:basedOn w:val="DefaultParagraphFont"/>
    <w:link w:val="Heading3"/>
    <w:uiPriority w:val="9"/>
    <w:rsid w:val="00A65193"/>
    <w:rPr>
      <w:rFonts w:ascii="GHEA Grapalat" w:eastAsia="Calibri" w:hAnsi="GHEA Grapalat" w:cs="Times New Roman"/>
      <w:b/>
      <w:i/>
      <w:sz w:val="24"/>
      <w:szCs w:val="24"/>
      <w:lang w:val="hy-AM" w:eastAsia="x-none"/>
    </w:rPr>
  </w:style>
  <w:style w:type="character" w:customStyle="1" w:styleId="Heading4Char">
    <w:name w:val="Heading 4 Char"/>
    <w:basedOn w:val="DefaultParagraphFont"/>
    <w:link w:val="Heading4"/>
    <w:rsid w:val="00A65193"/>
    <w:rPr>
      <w:rFonts w:ascii="Arial" w:eastAsia="Times New Roman" w:hAnsi="Arial" w:cs="Times New Roman"/>
      <w:i/>
      <w:kern w:val="32"/>
      <w:sz w:val="19"/>
      <w:szCs w:val="20"/>
      <w:lang w:val="en-GB" w:eastAsia="x-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A65193"/>
    <w:pPr>
      <w:spacing w:after="120" w:line="276" w:lineRule="auto"/>
    </w:pPr>
    <w:rPr>
      <w:rFonts w:ascii="Calibri" w:eastAsia="Calibri" w:hAnsi="Calibri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A65193"/>
    <w:rPr>
      <w:rFonts w:ascii="Calibri" w:eastAsia="Calibri" w:hAnsi="Calibri"/>
      <w:lang w:val="ru-RU"/>
    </w:rPr>
  </w:style>
  <w:style w:type="character" w:customStyle="1" w:styleId="Heading5Char">
    <w:name w:val="Heading 5 Char"/>
    <w:basedOn w:val="DefaultParagraphFont"/>
    <w:link w:val="Heading5"/>
    <w:uiPriority w:val="9"/>
    <w:rsid w:val="00A65193"/>
    <w:rPr>
      <w:rFonts w:ascii="Cambria" w:eastAsia="Times New Roman" w:hAnsi="Cambria" w:cs="Times New Roman"/>
      <w:color w:val="365F91"/>
      <w:sz w:val="20"/>
      <w:szCs w:val="20"/>
      <w:lang w:val="ru-RU" w:eastAsia="x-none"/>
    </w:rPr>
  </w:style>
  <w:style w:type="character" w:customStyle="1" w:styleId="Heading6Char">
    <w:name w:val="Heading 6 Char"/>
    <w:basedOn w:val="DefaultParagraphFont"/>
    <w:link w:val="Heading6"/>
    <w:uiPriority w:val="9"/>
    <w:rsid w:val="00A65193"/>
    <w:rPr>
      <w:rFonts w:ascii="Cambria" w:eastAsia="Times New Roman" w:hAnsi="Cambria" w:cs="Times New Roman"/>
      <w:color w:val="243F60"/>
      <w:sz w:val="20"/>
      <w:szCs w:val="20"/>
      <w:lang w:val="ru-RU" w:eastAsia="x-none"/>
    </w:rPr>
  </w:style>
  <w:style w:type="character" w:customStyle="1" w:styleId="Heading7Char">
    <w:name w:val="Heading 7 Char"/>
    <w:basedOn w:val="DefaultParagraphFont"/>
    <w:link w:val="Heading7"/>
    <w:uiPriority w:val="9"/>
    <w:rsid w:val="00A65193"/>
    <w:rPr>
      <w:rFonts w:ascii="Cambria" w:eastAsia="Times New Roman" w:hAnsi="Cambria" w:cs="Times New Roman"/>
      <w:i/>
      <w:iCs/>
      <w:color w:val="243F60"/>
      <w:sz w:val="20"/>
      <w:szCs w:val="20"/>
      <w:lang w:val="ru-RU" w:eastAsia="x-none"/>
    </w:rPr>
  </w:style>
  <w:style w:type="character" w:customStyle="1" w:styleId="Heading8Char">
    <w:name w:val="Heading 8 Char"/>
    <w:basedOn w:val="DefaultParagraphFont"/>
    <w:link w:val="Heading8"/>
    <w:uiPriority w:val="9"/>
    <w:rsid w:val="00A65193"/>
    <w:rPr>
      <w:rFonts w:ascii="Cambria" w:eastAsia="Times New Roman" w:hAnsi="Cambria" w:cs="Times New Roman"/>
      <w:color w:val="272727"/>
      <w:sz w:val="21"/>
      <w:szCs w:val="21"/>
      <w:lang w:val="ru-RU" w:eastAsia="x-none"/>
    </w:rPr>
  </w:style>
  <w:style w:type="character" w:styleId="Strong">
    <w:name w:val="Strong"/>
    <w:uiPriority w:val="22"/>
    <w:qFormat/>
    <w:rsid w:val="00A65193"/>
    <w:rPr>
      <w:b/>
      <w:bCs/>
    </w:rPr>
  </w:style>
  <w:style w:type="character" w:styleId="Emphasis">
    <w:name w:val="Emphasis"/>
    <w:qFormat/>
    <w:rsid w:val="00A65193"/>
    <w:rPr>
      <w:i/>
      <w:iCs/>
    </w:rPr>
  </w:style>
  <w:style w:type="paragraph" w:styleId="NormalWeb">
    <w:name w:val="Normal (Web)"/>
    <w:aliases w:val="webb,Обычный (веб) Знак Знак,Знак Знак Знак Знак,Обычный (веб) Знак Знак Знак,Знак Знак Знак1 Знак Знак Знак Знак Знак,Знак1,Знак Знак1, webb"/>
    <w:basedOn w:val="Normal"/>
    <w:link w:val="NormalWebChar"/>
    <w:uiPriority w:val="99"/>
    <w:unhideWhenUsed/>
    <w:qFormat/>
    <w:rsid w:val="00A65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NormalWebChar">
    <w:name w:val="Normal (Web) Char"/>
    <w:aliases w:val="webb Char,Обычный (веб) Знак Знак Char,Знак Знак Знак Знак Char,Обычный (веб) Знак Знак Знак Char,Знак Знак Знак1 Знак Знак Знак Знак Знак Char,Знак1 Char,Знак Знак1 Char, webb Char"/>
    <w:link w:val="NormalWeb"/>
    <w:uiPriority w:val="99"/>
    <w:locked/>
    <w:rsid w:val="00A6519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oSpacing">
    <w:name w:val="No Spacing"/>
    <w:uiPriority w:val="1"/>
    <w:qFormat/>
    <w:rsid w:val="00A65193"/>
    <w:pPr>
      <w:spacing w:after="0" w:line="240" w:lineRule="auto"/>
    </w:pPr>
    <w:rPr>
      <w:rFonts w:ascii="Calibri" w:hAnsi="Calibri" w:cs="Times New Roman"/>
      <w:lang w:val="en-GB"/>
    </w:rPr>
  </w:style>
  <w:style w:type="character" w:customStyle="1" w:styleId="ListParagraphChar">
    <w:name w:val="List Paragraph Char"/>
    <w:aliases w:val="List Paragraph (numbered (a)) Char,Bullets Char,List Paragraph nowy Char,Liste 1 Char,ECDC AF Paragraph Char,Paragraphe de liste PBLH Char,Akapit z listą BS Char,List Paragraph 1 Char,List_Paragraph Char,Multilevel para_II Char"/>
    <w:link w:val="ListParagraph"/>
    <w:uiPriority w:val="34"/>
    <w:locked/>
    <w:rsid w:val="00A65193"/>
    <w:rPr>
      <w:rFonts w:ascii="Calibri" w:eastAsia="Calibri" w:hAnsi="Calibri"/>
      <w:sz w:val="20"/>
      <w:szCs w:val="20"/>
      <w:lang w:val="ru-RU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24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24F6"/>
    <w:rPr>
      <w:rFonts w:ascii="Segoe UI" w:eastAsiaTheme="minorHAnsi" w:hAnsi="Segoe UI" w:cs="Segoe UI"/>
      <w:sz w:val="18"/>
      <w:szCs w:val="18"/>
      <w:lang w:val="ru-RU"/>
    </w:rPr>
  </w:style>
  <w:style w:type="table" w:styleId="TableGrid">
    <w:name w:val="Table Grid"/>
    <w:basedOn w:val="TableNormal"/>
    <w:uiPriority w:val="39"/>
    <w:rsid w:val="00801712"/>
    <w:pPr>
      <w:spacing w:after="0" w:line="240" w:lineRule="auto"/>
    </w:pPr>
    <w:rPr>
      <w:rFonts w:eastAsiaTheme="minorHAns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uiPriority w:val="99"/>
    <w:unhideWhenUsed/>
    <w:rsid w:val="00BD2444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BD2444"/>
    <w:rPr>
      <w:rFonts w:eastAsiaTheme="minorHAnsi"/>
      <w:lang w:val="ru-RU"/>
    </w:rPr>
  </w:style>
  <w:style w:type="character" w:styleId="CommentReference">
    <w:name w:val="annotation reference"/>
    <w:basedOn w:val="DefaultParagraphFont"/>
    <w:uiPriority w:val="99"/>
    <w:semiHidden/>
    <w:unhideWhenUsed/>
    <w:rsid w:val="00903E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03E0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03E08"/>
    <w:rPr>
      <w:rFonts w:eastAsiaTheme="minorHAnsi"/>
      <w:sz w:val="20"/>
      <w:szCs w:val="20"/>
      <w:lang w:val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3E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3E08"/>
    <w:rPr>
      <w:rFonts w:eastAsiaTheme="minorHAnsi"/>
      <w:b/>
      <w:bCs/>
      <w:sz w:val="20"/>
      <w:szCs w:val="20"/>
      <w:lang w:val="ru-RU"/>
    </w:rPr>
  </w:style>
  <w:style w:type="paragraph" w:styleId="Header">
    <w:name w:val="header"/>
    <w:basedOn w:val="Normal"/>
    <w:link w:val="HeaderChar"/>
    <w:uiPriority w:val="99"/>
    <w:unhideWhenUsed/>
    <w:rsid w:val="003E78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783D"/>
    <w:rPr>
      <w:rFonts w:eastAsiaTheme="minorHAnsi"/>
      <w:lang w:val="ru-RU"/>
    </w:rPr>
  </w:style>
  <w:style w:type="paragraph" w:styleId="Footer">
    <w:name w:val="footer"/>
    <w:basedOn w:val="Normal"/>
    <w:link w:val="FooterChar"/>
    <w:uiPriority w:val="99"/>
    <w:unhideWhenUsed/>
    <w:rsid w:val="003E78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783D"/>
    <w:rPr>
      <w:rFonts w:eastAsiaTheme="minorHAnsi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721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3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arx.com/about-cosign-digital-signatures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arx.com/about-cosign-digital-signatures" TargetMode="External"/><Relationship Id="rId17" Type="http://schemas.openxmlformats.org/officeDocument/2006/relationships/hyperlink" Target="http://www.arx.com/about-cosign-digital-signatures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arx.com/about-cosign-digital-signatures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rx.com/about-cosign-digital-signatures" TargetMode="External"/><Relationship Id="rId5" Type="http://schemas.openxmlformats.org/officeDocument/2006/relationships/webSettings" Target="webSettings.xml"/><Relationship Id="rId15" Type="http://schemas.openxmlformats.org/officeDocument/2006/relationships/control" Target="activeX/activeX1.xml"/><Relationship Id="rId10" Type="http://schemas.openxmlformats.org/officeDocument/2006/relationships/hyperlink" Target="http://www.arx.com/about-cosign-digital-signatures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image" Target="media/image2.wmf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TQkAAO0G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wAwAC8AMAAxAC8AMgAwADIANgAgADEANQA6ADEAMAAgACsAMAA0ADoAMAAwAAAAAAAAAAAAAAAAAAAAAAAAAAAAAAAAAAAAAAAAAAAAAAAAAAAAAAAAAAAAAAAAAAAAAAAAAAAAAAAAAAAAAAAAAAAAAAAAAAAAAAAAAAAAAADqBwEABQAeAA8ACgAEAAAA8AAAAA=="/>
  <ax:ocxPr ax:name="SigTimeFormatPack" ax:value="SABIADoAbQBtAAAAdAAAAAAAAAAAAAAAAAAAAAAAAAAAAAAAAAAAAAAAAAAAAAAAAAAAAAAAAAAAAAAAAAAAAGQAZAAvAE0ATQAvAHkAeQB5AHkAAAAAAAAAAAAAAAAAAAAAAAAAAAAAAAAAAAAAAAAAAAAAAAAAAAAAAAAAAAAB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5uLOLa1S4OLOdRyBopkqTANBgkqhkiG9w0BAQUFADB+MQswCQYDVQQGEwJBTTEiMCAGA1UEChMZU3RhZmYgb2YgR292ZXJubWVudCBvZiBSQTFLMEkGA1UEAx5CAFMAdABhAGYAZgAgAG8AZgAgAEcAbwB2AGUAcgBuAG0AZQBuAHQAIABvAGYAIABSAEEAIABSAG8AbwB0ACAAQwBBMB4XDTI1MDMwNzA2MjUwNFoXDTI4MDMwNzA2MjUwN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6FA1FE-E224-41A7-BB87-647E9605FE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583</Words>
  <Characters>3329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>https:/mul2.armsai.am/tasks/23240/oneclick?token=1bbab8f6b29cd59a49d47ff2913d44b5</cp:keywords>
  <dc:description/>
  <cp:lastModifiedBy>Anna Akbalyan</cp:lastModifiedBy>
  <cp:revision>3</cp:revision>
  <cp:lastPrinted>2023-06-26T06:29:00Z</cp:lastPrinted>
  <dcterms:created xsi:type="dcterms:W3CDTF">2026-02-02T10:51:00Z</dcterms:created>
  <dcterms:modified xsi:type="dcterms:W3CDTF">2026-02-02T10:53:00Z</dcterms:modified>
</cp:coreProperties>
</file>