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7F8798" w14:textId="77777777" w:rsidR="00A85467" w:rsidRDefault="00A85467" w:rsidP="0001316C">
      <w:pPr>
        <w:spacing w:line="360" w:lineRule="auto"/>
        <w:jc w:val="right"/>
        <w:rPr>
          <w:rFonts w:ascii="GHEA Grapalat" w:hAnsi="GHEA Grapalat"/>
          <w:b/>
          <w:sz w:val="24"/>
          <w:szCs w:val="24"/>
          <w:lang w:val="hy-AM"/>
        </w:rPr>
      </w:pPr>
    </w:p>
    <w:p w14:paraId="7619DCF4" w14:textId="4043F1B0" w:rsidR="00CB718D" w:rsidRDefault="000B3325" w:rsidP="005233F6">
      <w:pPr>
        <w:spacing w:after="0"/>
        <w:jc w:val="center"/>
        <w:rPr>
          <w:rFonts w:ascii="GHEA Grapalat" w:hAnsi="GHEA Grapalat"/>
          <w:b/>
          <w:sz w:val="24"/>
          <w:szCs w:val="24"/>
        </w:rPr>
      </w:pPr>
      <w:r w:rsidRPr="00FC4A30">
        <w:rPr>
          <w:rFonts w:ascii="GHEA Grapalat" w:hAnsi="GHEA Grapalat"/>
          <w:noProof/>
          <w:color w:val="1F4E79" w:themeColor="accent1" w:themeShade="80"/>
          <w:lang w:val="en-GB" w:eastAsia="en-GB"/>
        </w:rPr>
        <w:drawing>
          <wp:inline distT="0" distB="0" distL="0" distR="0" wp14:anchorId="1F7A21CE" wp14:editId="2B6F9FB9">
            <wp:extent cx="1021080" cy="990600"/>
            <wp:effectExtent l="0" t="0" r="7620" b="0"/>
            <wp:docPr id="1" name="Рисунок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9BCE33" w14:textId="77777777" w:rsidR="005233F6" w:rsidRPr="00FC4A30" w:rsidRDefault="005233F6" w:rsidP="005233F6">
      <w:pPr>
        <w:spacing w:after="0"/>
        <w:jc w:val="center"/>
        <w:rPr>
          <w:rFonts w:ascii="GHEA Grapalat" w:hAnsi="GHEA Grapalat"/>
          <w:b/>
          <w:sz w:val="24"/>
          <w:szCs w:val="24"/>
        </w:rPr>
      </w:pPr>
    </w:p>
    <w:p w14:paraId="593E6BFC" w14:textId="77777777" w:rsidR="001B6094" w:rsidRPr="00FC4A30" w:rsidRDefault="001B6094" w:rsidP="00DB1C3D">
      <w:pPr>
        <w:jc w:val="center"/>
        <w:rPr>
          <w:rFonts w:ascii="GHEA Grapalat" w:hAnsi="GHEA Grapalat"/>
          <w:b/>
          <w:sz w:val="24"/>
          <w:szCs w:val="24"/>
        </w:rPr>
      </w:pPr>
      <w:r w:rsidRPr="00FC4A30">
        <w:rPr>
          <w:rFonts w:ascii="GHEA Grapalat" w:hAnsi="GHEA Grapalat"/>
          <w:b/>
          <w:sz w:val="24"/>
          <w:szCs w:val="24"/>
        </w:rPr>
        <w:t xml:space="preserve">ՀԱՅԱՍՏԱՆԻ ՀԱՆՐԱՊԵՏՈՒԹՅԱՆ </w:t>
      </w:r>
      <w:r w:rsidR="000E3617" w:rsidRPr="00FC4A30">
        <w:rPr>
          <w:rFonts w:ascii="GHEA Grapalat" w:hAnsi="GHEA Grapalat"/>
          <w:b/>
          <w:sz w:val="24"/>
          <w:szCs w:val="24"/>
        </w:rPr>
        <w:t xml:space="preserve">                                                                 </w:t>
      </w:r>
      <w:r w:rsidRPr="00FC4A30">
        <w:rPr>
          <w:rFonts w:ascii="GHEA Grapalat" w:hAnsi="GHEA Grapalat"/>
          <w:b/>
          <w:sz w:val="24"/>
          <w:szCs w:val="24"/>
        </w:rPr>
        <w:t>ՀԱՇՎԵՔՆՆԻՉ ՊԱԼԱՏ</w:t>
      </w:r>
    </w:p>
    <w:p w14:paraId="4AC17963" w14:textId="77777777" w:rsidR="001B6094" w:rsidRPr="00FC4A30" w:rsidRDefault="001B6094" w:rsidP="00DB1C3D">
      <w:pPr>
        <w:jc w:val="center"/>
        <w:rPr>
          <w:rFonts w:ascii="GHEA Grapalat" w:hAnsi="GHEA Grapalat"/>
          <w:b/>
          <w:sz w:val="24"/>
          <w:szCs w:val="24"/>
        </w:rPr>
      </w:pPr>
      <w:r w:rsidRPr="00FC4A30">
        <w:rPr>
          <w:rFonts w:ascii="GHEA Grapalat" w:hAnsi="GHEA Grapalat"/>
          <w:b/>
          <w:sz w:val="24"/>
          <w:szCs w:val="24"/>
        </w:rPr>
        <w:t>ՈՐՈՇՈՒՄ</w:t>
      </w:r>
    </w:p>
    <w:p w14:paraId="7B5AB8CE" w14:textId="77777777" w:rsidR="00C86001" w:rsidRPr="00FC4A30" w:rsidRDefault="001B6094" w:rsidP="00DB1C3D">
      <w:pPr>
        <w:jc w:val="center"/>
        <w:rPr>
          <w:rFonts w:ascii="GHEA Grapalat" w:hAnsi="GHEA Grapalat"/>
          <w:sz w:val="24"/>
          <w:szCs w:val="24"/>
        </w:rPr>
      </w:pPr>
      <w:r w:rsidRPr="00FC4A30">
        <w:rPr>
          <w:rFonts w:ascii="GHEA Grapalat" w:hAnsi="GHEA Grapalat"/>
          <w:sz w:val="24"/>
          <w:szCs w:val="24"/>
        </w:rPr>
        <w:tab/>
      </w:r>
      <w:r w:rsidRPr="00FC4A30">
        <w:rPr>
          <w:rFonts w:ascii="GHEA Grapalat" w:hAnsi="GHEA Grapalat"/>
          <w:sz w:val="24"/>
          <w:szCs w:val="24"/>
          <w:lang w:val="hy-AM"/>
        </w:rPr>
        <w:t>202</w:t>
      </w:r>
      <w:r w:rsidR="008F5D3A" w:rsidRPr="00FC4A30">
        <w:rPr>
          <w:rFonts w:ascii="GHEA Grapalat" w:hAnsi="GHEA Grapalat"/>
          <w:sz w:val="24"/>
          <w:szCs w:val="24"/>
        </w:rPr>
        <w:t>5</w:t>
      </w:r>
      <w:r w:rsidRPr="00FC4A30">
        <w:rPr>
          <w:rFonts w:ascii="GHEA Grapalat" w:hAnsi="GHEA Grapalat"/>
          <w:sz w:val="24"/>
          <w:szCs w:val="24"/>
          <w:lang w:val="hy-AM"/>
        </w:rPr>
        <w:t xml:space="preserve"> թվականի </w:t>
      </w:r>
      <w:r w:rsidR="000C536B" w:rsidRPr="00FC4A30">
        <w:rPr>
          <w:rFonts w:ascii="GHEA Grapalat" w:hAnsi="GHEA Grapalat"/>
          <w:sz w:val="24"/>
          <w:szCs w:val="24"/>
          <w:lang w:val="hy-AM"/>
        </w:rPr>
        <w:t>հո</w:t>
      </w:r>
      <w:r w:rsidR="00B570D6" w:rsidRPr="00FC4A30">
        <w:rPr>
          <w:rFonts w:ascii="GHEA Grapalat" w:hAnsi="GHEA Grapalat"/>
          <w:sz w:val="24"/>
          <w:szCs w:val="24"/>
          <w:lang w:val="ru-RU"/>
        </w:rPr>
        <w:t>ւ</w:t>
      </w:r>
      <w:r w:rsidR="000C536B" w:rsidRPr="00FC4A30">
        <w:rPr>
          <w:rFonts w:ascii="GHEA Grapalat" w:hAnsi="GHEA Grapalat"/>
          <w:sz w:val="24"/>
          <w:szCs w:val="24"/>
          <w:lang w:val="ru-RU"/>
        </w:rPr>
        <w:t>նվա</w:t>
      </w:r>
      <w:r w:rsidR="00455374" w:rsidRPr="00FC4A30">
        <w:rPr>
          <w:rFonts w:ascii="GHEA Grapalat" w:hAnsi="GHEA Grapalat"/>
          <w:sz w:val="24"/>
          <w:szCs w:val="24"/>
          <w:lang w:val="hy-AM"/>
        </w:rPr>
        <w:t>ր</w:t>
      </w:r>
      <w:r w:rsidRPr="00FC4A30">
        <w:rPr>
          <w:rFonts w:ascii="GHEA Grapalat" w:hAnsi="GHEA Grapalat"/>
          <w:sz w:val="24"/>
          <w:szCs w:val="24"/>
          <w:lang w:val="en-GB"/>
        </w:rPr>
        <w:t>ի</w:t>
      </w:r>
      <w:r w:rsidR="005178FF" w:rsidRPr="00FC4A30">
        <w:rPr>
          <w:rFonts w:ascii="GHEA Grapalat" w:hAnsi="GHEA Grapalat"/>
          <w:sz w:val="24"/>
          <w:szCs w:val="24"/>
        </w:rPr>
        <w:t xml:space="preserve"> </w:t>
      </w:r>
      <w:r w:rsidR="00514CDC">
        <w:rPr>
          <w:rFonts w:ascii="GHEA Grapalat" w:hAnsi="GHEA Grapalat"/>
          <w:sz w:val="24"/>
          <w:szCs w:val="24"/>
        </w:rPr>
        <w:t>30</w:t>
      </w:r>
      <w:r w:rsidR="00FA19F3" w:rsidRPr="00FC4A30">
        <w:rPr>
          <w:rFonts w:ascii="GHEA Grapalat" w:hAnsi="GHEA Grapalat"/>
          <w:sz w:val="24"/>
          <w:szCs w:val="24"/>
        </w:rPr>
        <w:t>-</w:t>
      </w:r>
      <w:r w:rsidRPr="00FC4A30">
        <w:rPr>
          <w:rFonts w:ascii="GHEA Grapalat" w:hAnsi="GHEA Grapalat"/>
          <w:sz w:val="24"/>
          <w:szCs w:val="24"/>
          <w:lang w:val="hy-AM"/>
        </w:rPr>
        <w:t>ի թիվ</w:t>
      </w:r>
      <w:r w:rsidR="00FB50E6" w:rsidRPr="00FC4A30">
        <w:rPr>
          <w:rFonts w:ascii="GHEA Grapalat" w:hAnsi="GHEA Grapalat"/>
          <w:sz w:val="24"/>
          <w:szCs w:val="24"/>
        </w:rPr>
        <w:t xml:space="preserve"> </w:t>
      </w:r>
      <w:r w:rsidR="00514CDC">
        <w:rPr>
          <w:rFonts w:ascii="GHEA Grapalat" w:hAnsi="GHEA Grapalat"/>
          <w:sz w:val="24"/>
          <w:szCs w:val="24"/>
        </w:rPr>
        <w:t>6</w:t>
      </w:r>
      <w:r w:rsidR="00866B3C" w:rsidRPr="00FC4A30">
        <w:rPr>
          <w:rFonts w:ascii="GHEA Grapalat" w:hAnsi="GHEA Grapalat"/>
          <w:sz w:val="24"/>
          <w:szCs w:val="24"/>
        </w:rPr>
        <w:t>-</w:t>
      </w:r>
      <w:r w:rsidR="00720481" w:rsidRPr="00FC4A30">
        <w:rPr>
          <w:rFonts w:ascii="GHEA Grapalat" w:hAnsi="GHEA Grapalat"/>
          <w:sz w:val="24"/>
          <w:szCs w:val="24"/>
          <w:lang w:val="ru-RU"/>
        </w:rPr>
        <w:t>Ա</w:t>
      </w:r>
    </w:p>
    <w:p w14:paraId="6270C1FA" w14:textId="77777777" w:rsidR="00FD2092" w:rsidRPr="00FC4A30" w:rsidRDefault="00FD2092" w:rsidP="00FD2092">
      <w:pPr>
        <w:spacing w:after="0"/>
        <w:jc w:val="center"/>
        <w:rPr>
          <w:rFonts w:ascii="GHEA Grapalat" w:eastAsia="Times New Roman" w:hAnsi="GHEA Grapalat" w:cs="Sylfaen"/>
          <w:sz w:val="24"/>
          <w:szCs w:val="24"/>
          <w:lang w:val="hy-AM"/>
        </w:rPr>
      </w:pPr>
    </w:p>
    <w:p w14:paraId="1ACE7980" w14:textId="77777777" w:rsidR="00C86001" w:rsidRPr="00FC4A30" w:rsidRDefault="00C86001" w:rsidP="00C86001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7E17E9A1" w14:textId="77777777" w:rsidR="00C86001" w:rsidRPr="00FC4A30" w:rsidRDefault="00C86001" w:rsidP="00C86001">
      <w:pPr>
        <w:spacing w:after="0"/>
        <w:jc w:val="center"/>
        <w:rPr>
          <w:rFonts w:ascii="GHEA Grapalat" w:hAnsi="GHEA Grapalat"/>
          <w:sz w:val="24"/>
          <w:szCs w:val="24"/>
          <w:lang w:val="hy-AM"/>
        </w:rPr>
      </w:pPr>
      <w:r w:rsidRPr="00FC4A30">
        <w:rPr>
          <w:rFonts w:ascii="GHEA Grapalat" w:hAnsi="GHEA Grapalat"/>
          <w:sz w:val="24"/>
          <w:szCs w:val="24"/>
          <w:lang w:val="hy-AM"/>
        </w:rPr>
        <w:t xml:space="preserve">ՀԱՅԱՍՏԱՆԻ ՀԱՆՐԱՊԵՏՈՒԹՅԱՆ </w:t>
      </w:r>
      <w:r w:rsidR="009137CC" w:rsidRPr="00FC4A30">
        <w:rPr>
          <w:rFonts w:ascii="GHEA Grapalat" w:hAnsi="GHEA Grapalat" w:cs="Sylfaen"/>
          <w:sz w:val="24"/>
          <w:szCs w:val="24"/>
          <w:lang w:val="hy-AM"/>
        </w:rPr>
        <w:t xml:space="preserve">ՖԻՆԱՆՍՆԵՐԻ ՆԱԽԱՐԱՐՈՒԹՅՈՒՆՈՒՄ 2024 ԹՎԱԿԱՆԻ ՊԵՏԱԿԱՆ ԲՅՈՒՋԵԻ ԻՆՆ ԱՄԻՍՆԵՐԻ ԿԱՏԱՐՄԱՆ, ՊԵՏԱԿԱՆ ԲՅՈՒՋԵԻ ԿԱՏԱՐՄԱՆ ԿԱԶՄԱԿԵՐՊՄԱՆ ՀԱՇՎԵՔՆՆՈՒԹՅԱՆ </w:t>
      </w:r>
      <w:r w:rsidRPr="00FC4A30">
        <w:rPr>
          <w:rFonts w:cs="Sylfaen"/>
          <w:bCs/>
          <w:sz w:val="28"/>
          <w:szCs w:val="28"/>
          <w:lang w:val="hy-AM"/>
        </w:rPr>
        <w:t>ԱՐԴՅՈՒՆՔՆԵՐԻ ՎԵՐԱԲԵՐՅԱԼ</w:t>
      </w:r>
    </w:p>
    <w:p w14:paraId="766AC649" w14:textId="77777777" w:rsidR="00C86001" w:rsidRPr="00FC4A30" w:rsidRDefault="00C86001" w:rsidP="00CC6E0A">
      <w:pPr>
        <w:pStyle w:val="ListParagraph"/>
        <w:spacing w:after="0" w:line="36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  <w:r w:rsidRPr="00FC4A30">
        <w:rPr>
          <w:rFonts w:ascii="GHEA Grapalat" w:hAnsi="GHEA Grapalat" w:cs="Sylfaen"/>
          <w:sz w:val="24"/>
          <w:szCs w:val="24"/>
          <w:lang w:val="hy-AM"/>
        </w:rPr>
        <w:t>ԸՆԹԱՑԻԿ ԵԶՐԱԿԱՑՈՒԹՅՈՒՆԸ ՀԱՍՏԱՏԵԼՈՒ ՄԱՍԻՆ</w:t>
      </w:r>
    </w:p>
    <w:p w14:paraId="7945E803" w14:textId="77777777" w:rsidR="00CC6E0A" w:rsidRPr="00FC4A30" w:rsidRDefault="00CC6E0A" w:rsidP="00CC6E0A">
      <w:pPr>
        <w:pStyle w:val="ListParagraph"/>
        <w:spacing w:after="0" w:line="36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09E2A0EC" w14:textId="77777777" w:rsidR="00C86001" w:rsidRPr="00FC4A30" w:rsidRDefault="00C86001" w:rsidP="00C86001">
      <w:pPr>
        <w:tabs>
          <w:tab w:val="left" w:pos="0"/>
        </w:tabs>
        <w:spacing w:line="36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  <w:r w:rsidRPr="00FC4A30">
        <w:rPr>
          <w:rFonts w:ascii="GHEA Grapalat" w:hAnsi="GHEA Grapalat"/>
          <w:sz w:val="24"/>
          <w:szCs w:val="24"/>
          <w:lang w:val="hy-AM"/>
        </w:rPr>
        <w:tab/>
        <w:t>Ղեկավարվելով</w:t>
      </w:r>
      <w:r w:rsidR="00D107FC" w:rsidRPr="00D107FC">
        <w:rPr>
          <w:rFonts w:ascii="GHEA Grapalat" w:hAnsi="GHEA Grapalat"/>
          <w:sz w:val="24"/>
          <w:szCs w:val="24"/>
          <w:lang w:val="hy-AM"/>
        </w:rPr>
        <w:t xml:space="preserve"> </w:t>
      </w:r>
      <w:r w:rsidRPr="00FC4A30">
        <w:rPr>
          <w:rFonts w:ascii="GHEA Grapalat" w:hAnsi="GHEA Grapalat"/>
          <w:sz w:val="24"/>
          <w:szCs w:val="24"/>
          <w:lang w:val="hy-AM"/>
        </w:rPr>
        <w:t>«Հաշվեքննիչ պալատի մասին» Հայաստանի Հանրապետության օրենքի</w:t>
      </w:r>
      <w:r w:rsidR="009137CC" w:rsidRPr="00FC4A30">
        <w:rPr>
          <w:rFonts w:ascii="GHEA Grapalat" w:hAnsi="GHEA Grapalat"/>
          <w:sz w:val="24"/>
          <w:szCs w:val="24"/>
          <w:lang w:val="pt-BR"/>
        </w:rPr>
        <w:t xml:space="preserve"> 10</w:t>
      </w:r>
      <w:r w:rsidRPr="00FC4A30">
        <w:rPr>
          <w:rFonts w:ascii="GHEA Grapalat" w:hAnsi="GHEA Grapalat"/>
          <w:sz w:val="24"/>
          <w:szCs w:val="24"/>
          <w:lang w:val="pt-BR"/>
        </w:rPr>
        <w:t>-</w:t>
      </w:r>
      <w:r w:rsidRPr="00FC4A30">
        <w:rPr>
          <w:rFonts w:ascii="GHEA Grapalat" w:hAnsi="GHEA Grapalat"/>
          <w:sz w:val="24"/>
          <w:szCs w:val="24"/>
          <w:lang w:val="hy-AM"/>
        </w:rPr>
        <w:t>րդ հոդվածի</w:t>
      </w:r>
      <w:r w:rsidR="009137CC" w:rsidRPr="00FC4A30">
        <w:rPr>
          <w:rFonts w:ascii="GHEA Grapalat" w:hAnsi="GHEA Grapalat"/>
          <w:sz w:val="24"/>
          <w:szCs w:val="24"/>
          <w:lang w:val="pt-BR"/>
        </w:rPr>
        <w:t xml:space="preserve"> 1</w:t>
      </w:r>
      <w:r w:rsidRPr="00FC4A30">
        <w:rPr>
          <w:rFonts w:ascii="GHEA Grapalat" w:hAnsi="GHEA Grapalat"/>
          <w:sz w:val="24"/>
          <w:szCs w:val="24"/>
          <w:lang w:val="pt-BR"/>
        </w:rPr>
        <w:t>-</w:t>
      </w:r>
      <w:r w:rsidR="009137CC" w:rsidRPr="00FC4A30">
        <w:rPr>
          <w:rFonts w:ascii="GHEA Grapalat" w:hAnsi="GHEA Grapalat"/>
          <w:sz w:val="24"/>
          <w:szCs w:val="24"/>
          <w:lang w:val="pt-BR"/>
        </w:rPr>
        <w:t>ին</w:t>
      </w:r>
      <w:r w:rsidRPr="00FC4A30">
        <w:rPr>
          <w:rFonts w:ascii="GHEA Grapalat" w:hAnsi="GHEA Grapalat"/>
          <w:sz w:val="24"/>
          <w:szCs w:val="24"/>
          <w:lang w:val="hy-AM"/>
        </w:rPr>
        <w:t xml:space="preserve"> մասի</w:t>
      </w:r>
      <w:r w:rsidRPr="00FC4A30">
        <w:rPr>
          <w:rFonts w:ascii="GHEA Grapalat" w:hAnsi="GHEA Grapalat"/>
          <w:sz w:val="24"/>
          <w:szCs w:val="24"/>
          <w:lang w:val="pt-BR"/>
        </w:rPr>
        <w:t xml:space="preserve"> 5-</w:t>
      </w:r>
      <w:r w:rsidRPr="00FC4A30">
        <w:rPr>
          <w:rFonts w:ascii="GHEA Grapalat" w:hAnsi="GHEA Grapalat"/>
          <w:sz w:val="24"/>
          <w:szCs w:val="24"/>
          <w:lang w:val="hy-AM"/>
        </w:rPr>
        <w:t>րդ կետով</w:t>
      </w:r>
      <w:r w:rsidRPr="00FC4A30">
        <w:rPr>
          <w:rFonts w:ascii="GHEA Grapalat" w:hAnsi="GHEA Grapalat"/>
          <w:sz w:val="24"/>
          <w:szCs w:val="24"/>
          <w:lang w:val="pt-BR"/>
        </w:rPr>
        <w:t>՝</w:t>
      </w:r>
      <w:r w:rsidR="00D107FC">
        <w:rPr>
          <w:rFonts w:ascii="GHEA Grapalat" w:hAnsi="GHEA Grapalat"/>
          <w:sz w:val="24"/>
          <w:szCs w:val="24"/>
          <w:lang w:val="pt-BR"/>
        </w:rPr>
        <w:t xml:space="preserve"> </w:t>
      </w:r>
      <w:r w:rsidRPr="00FC4A30">
        <w:rPr>
          <w:rFonts w:ascii="GHEA Grapalat" w:hAnsi="GHEA Grapalat"/>
          <w:sz w:val="24"/>
          <w:szCs w:val="24"/>
          <w:lang w:val="hy-AM"/>
        </w:rPr>
        <w:t>Հաշվեքննիչ պալատը</w:t>
      </w:r>
    </w:p>
    <w:p w14:paraId="56442B84" w14:textId="77777777" w:rsidR="00C86001" w:rsidRPr="00FC4A30" w:rsidRDefault="00C86001" w:rsidP="00C86001">
      <w:pPr>
        <w:tabs>
          <w:tab w:val="left" w:pos="8670"/>
        </w:tabs>
        <w:spacing w:line="360" w:lineRule="auto"/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pt-BR"/>
        </w:rPr>
      </w:pPr>
      <w:r w:rsidRPr="00FC4A30">
        <w:rPr>
          <w:rFonts w:ascii="GHEA Grapalat" w:hAnsi="GHEA Grapalat"/>
          <w:b/>
          <w:sz w:val="24"/>
          <w:szCs w:val="24"/>
          <w:lang w:val="hy-AM"/>
        </w:rPr>
        <w:t xml:space="preserve">        Ո Ր Ո Շ ՈՒ Մ  է</w:t>
      </w:r>
      <w:r w:rsidRPr="00FC4A30">
        <w:rPr>
          <w:rFonts w:ascii="GHEA Grapalat" w:hAnsi="GHEA Grapalat"/>
          <w:b/>
          <w:sz w:val="24"/>
          <w:szCs w:val="24"/>
          <w:lang w:val="pt-BR"/>
        </w:rPr>
        <w:t>՝</w:t>
      </w:r>
    </w:p>
    <w:p w14:paraId="1046401F" w14:textId="77777777" w:rsidR="00CC6E0A" w:rsidRPr="00D74787" w:rsidRDefault="00D74787" w:rsidP="00D74787">
      <w:pPr>
        <w:tabs>
          <w:tab w:val="left" w:pos="9180"/>
        </w:tabs>
        <w:spacing w:after="240"/>
        <w:ind w:right="28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pt-BR"/>
        </w:rPr>
        <w:t xml:space="preserve">    1. </w:t>
      </w:r>
      <w:r w:rsidR="00C86001" w:rsidRPr="00D74787">
        <w:rPr>
          <w:rFonts w:ascii="GHEA Grapalat" w:hAnsi="GHEA Grapalat" w:cs="Sylfaen"/>
          <w:sz w:val="24"/>
          <w:szCs w:val="24"/>
          <w:lang w:val="hy-AM"/>
        </w:rPr>
        <w:t>Հաստատել</w:t>
      </w:r>
      <w:r w:rsidR="00C86001" w:rsidRPr="00D74787">
        <w:rPr>
          <w:rFonts w:ascii="GHEA Grapalat" w:hAnsi="GHEA Grapalat" w:cs="Sylfaen"/>
          <w:bCs/>
          <w:sz w:val="24"/>
          <w:szCs w:val="24"/>
          <w:lang w:val="hy-AM"/>
        </w:rPr>
        <w:t xml:space="preserve"> </w:t>
      </w:r>
      <w:r w:rsidR="00C86001" w:rsidRPr="00D74787">
        <w:rPr>
          <w:rFonts w:ascii="GHEA Grapalat" w:eastAsia="Times New Roman" w:hAnsi="GHEA Grapalat" w:cs="Sylfaen"/>
          <w:sz w:val="24"/>
          <w:szCs w:val="24"/>
          <w:lang w:val="hy-AM"/>
        </w:rPr>
        <w:t xml:space="preserve">Հայաստանի Հանրապետության </w:t>
      </w:r>
      <w:r w:rsidR="00491929" w:rsidRPr="00D74787">
        <w:rPr>
          <w:rFonts w:ascii="GHEA Grapalat" w:hAnsi="GHEA Grapalat"/>
          <w:sz w:val="24"/>
          <w:szCs w:val="24"/>
          <w:lang w:val="hy-AM"/>
        </w:rPr>
        <w:t>ֆինանսների նախարարությունում</w:t>
      </w:r>
      <w:r w:rsidR="00491929" w:rsidRPr="00D74787">
        <w:rPr>
          <w:rFonts w:ascii="GHEA Grapalat" w:hAnsi="GHEA Grapalat" w:cs="Sylfaen"/>
          <w:sz w:val="24"/>
          <w:szCs w:val="24"/>
          <w:lang w:val="hy-AM"/>
        </w:rPr>
        <w:t xml:space="preserve"> 2024 թվականի պետական բյուջեի ինն ամիսների կատարման, պետական բյուջեի կատարման</w:t>
      </w:r>
      <w:r w:rsidR="00491929" w:rsidRPr="00D74787">
        <w:rPr>
          <w:rFonts w:ascii="GHEA Grapalat" w:hAnsi="GHEA Grapalat"/>
          <w:sz w:val="24"/>
          <w:szCs w:val="24"/>
          <w:lang w:val="hy-AM"/>
        </w:rPr>
        <w:t xml:space="preserve"> հաշվեքննության արդյունքների</w:t>
      </w:r>
      <w:r w:rsidR="00491929" w:rsidRPr="00D74787">
        <w:rPr>
          <w:rFonts w:ascii="GHEA Grapalat" w:hAnsi="GHEA Grapalat"/>
          <w:sz w:val="24"/>
          <w:szCs w:val="24"/>
          <w:lang w:val="pt-BR"/>
        </w:rPr>
        <w:t xml:space="preserve"> վերաբերյալ</w:t>
      </w:r>
      <w:r w:rsidR="00491929" w:rsidRPr="00D74787">
        <w:rPr>
          <w:rFonts w:ascii="GHEA Grapalat" w:hAnsi="GHEA Grapalat"/>
          <w:sz w:val="24"/>
          <w:szCs w:val="24"/>
          <w:lang w:val="hy-AM"/>
        </w:rPr>
        <w:t xml:space="preserve"> ընթացիկ եզրակացությունը</w:t>
      </w:r>
      <w:r w:rsidR="00491929" w:rsidRPr="00D74787">
        <w:rPr>
          <w:rFonts w:ascii="GHEA Grapalat" w:hAnsi="GHEA Grapalat"/>
          <w:sz w:val="24"/>
          <w:szCs w:val="24"/>
          <w:lang w:val="pt-BR"/>
        </w:rPr>
        <w:t xml:space="preserve"> </w:t>
      </w:r>
      <w:r w:rsidR="00491929" w:rsidRPr="00D74787">
        <w:rPr>
          <w:rFonts w:ascii="GHEA Grapalat" w:hAnsi="GHEA Grapalat"/>
          <w:sz w:val="24"/>
          <w:szCs w:val="24"/>
          <w:lang w:val="hy-AM"/>
        </w:rPr>
        <w:t>համաձայն</w:t>
      </w:r>
      <w:r w:rsidR="00491929" w:rsidRPr="00D74787">
        <w:rPr>
          <w:rFonts w:ascii="GHEA Grapalat" w:hAnsi="GHEA Grapalat"/>
          <w:sz w:val="24"/>
          <w:szCs w:val="24"/>
          <w:lang w:val="pt-BR"/>
        </w:rPr>
        <w:t xml:space="preserve"> հավելվածի</w:t>
      </w:r>
      <w:r w:rsidR="00DB1C3D" w:rsidRPr="00D74787">
        <w:rPr>
          <w:rFonts w:ascii="GHEA Grapalat" w:hAnsi="GHEA Grapalat"/>
          <w:sz w:val="24"/>
          <w:szCs w:val="24"/>
          <w:lang w:val="pt-BR"/>
        </w:rPr>
        <w:t>:</w:t>
      </w:r>
      <w:r w:rsidR="00491929" w:rsidRPr="00D74787">
        <w:rPr>
          <w:rFonts w:ascii="GHEA Grapalat" w:hAnsi="GHEA Grapalat"/>
          <w:sz w:val="24"/>
          <w:szCs w:val="24"/>
          <w:lang w:val="hy-AM"/>
        </w:rPr>
        <w:t xml:space="preserve"> </w:t>
      </w:r>
    </w:p>
    <w:p w14:paraId="72169E94" w14:textId="77777777" w:rsidR="00FB50E6" w:rsidRPr="00FC4A30" w:rsidRDefault="00FB50E6" w:rsidP="00FB50E6">
      <w:pPr>
        <w:pStyle w:val="ListParagraph"/>
        <w:tabs>
          <w:tab w:val="left" w:pos="9180"/>
        </w:tabs>
        <w:spacing w:after="240"/>
        <w:ind w:left="702" w:right="2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tbl>
      <w:tblPr>
        <w:tblStyle w:val="TableGrid"/>
        <w:tblW w:w="10206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3543"/>
        <w:gridCol w:w="3544"/>
      </w:tblGrid>
      <w:tr w:rsidR="00844387" w:rsidRPr="009551D1" w14:paraId="71108AC0" w14:textId="77777777" w:rsidTr="00386AEE">
        <w:tc>
          <w:tcPr>
            <w:tcW w:w="3119" w:type="dxa"/>
          </w:tcPr>
          <w:p w14:paraId="68CE923E" w14:textId="77777777" w:rsidR="00844387" w:rsidRPr="00FC4A30" w:rsidRDefault="00844387" w:rsidP="00386AEE">
            <w:pPr>
              <w:jc w:val="center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FC4A30"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>ՀԱՇՎԵՔՆՆԻ</w:t>
            </w:r>
            <w:r w:rsidRPr="00FC4A30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Չ </w:t>
            </w:r>
            <w:r w:rsidRPr="00FC4A30"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>ՊԱԼԱՏԻ ՆԱԽԱԳԱՀ</w:t>
            </w:r>
          </w:p>
        </w:tc>
        <w:tc>
          <w:tcPr>
            <w:tcW w:w="3543" w:type="dxa"/>
          </w:tcPr>
          <w:p w14:paraId="57CD45BD" w14:textId="2CF9646A" w:rsidR="00844387" w:rsidRPr="00FC4A30" w:rsidRDefault="005233F6" w:rsidP="00844387">
            <w:pPr>
              <w:tabs>
                <w:tab w:val="left" w:pos="772"/>
                <w:tab w:val="center" w:pos="1663"/>
              </w:tabs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hyperlink r:id="rId6" w:tooltip="Ctrl+Click to validate and learn more about this digital signature" w:history="1"/>
            <w:hyperlink r:id="rId7" w:tooltip="Ctrl+Click to validate and learn more about this digital signature" w:history="1"/>
            <w:hyperlink r:id="rId8" w:tooltip="Ctrl+Click to validate and learn more about this digital signature" w:history="1"/>
            <w:r w:rsidR="00844387" w:rsidRPr="00FC4A30">
              <w:tab/>
            </w:r>
            <w:hyperlink r:id="rId9" w:tooltip="Ctrl+Click to validate and learn more about this digital signature" w:history="1"/>
            <w:r w:rsidR="00844387" w:rsidRPr="00FC4A30">
              <w:tab/>
            </w:r>
            <w:hyperlink r:id="rId10" w:tooltip="Ctrl+Click to validate and learn more about this digital signature" w:history="1">
              <w:r w:rsidR="00BC4D23">
                <w:object w:dxaOrig="225" w:dyaOrig="225" w14:anchorId="754E8F68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30" type="#_x0000_t75" style="width:75pt;height:56.4pt" o:ole="">
                    <v:imagedata r:id="rId11" o:title=""/>
                  </v:shape>
                  <w:control r:id="rId12" w:name="Object 6" w:shapeid="_x0000_i1030"/>
                </w:object>
              </w:r>
            </w:hyperlink>
            <w:hyperlink r:id="rId13" w:tooltip="Ctrl+Click to validate and learn more about this digital signature" w:history="1"/>
            <w:hyperlink r:id="rId14" w:tooltip="Ctrl+Click to validate and learn more about this digital signature" w:history="1"/>
            <w:hyperlink r:id="rId15" w:tooltip="Ctrl+Click to validate and learn more about this digital signature" w:history="1"/>
            <w:hyperlink r:id="rId16" w:tooltip="Ctrl+Click to validate and learn more about this digital signature" w:history="1"/>
            <w:hyperlink r:id="rId17" w:tooltip="Ctrl+Click to validate and learn more about this digital signature" w:history="1"/>
            <w:hyperlink r:id="rId18" w:tooltip="Ctrl+Click to validate and learn more about this digital signature" w:history="1"/>
            <w:hyperlink r:id="rId19" w:tooltip="Ctrl+Click to validate and learn more about this digital signature" w:history="1"/>
            <w:hyperlink r:id="rId20" w:tooltip="Ctrl+Click to validate and learn more about this digital signature" w:history="1"/>
          </w:p>
        </w:tc>
        <w:tc>
          <w:tcPr>
            <w:tcW w:w="3544" w:type="dxa"/>
          </w:tcPr>
          <w:p w14:paraId="78F94F1B" w14:textId="77777777" w:rsidR="00844387" w:rsidRPr="00FC4A30" w:rsidRDefault="00844387" w:rsidP="00386AEE">
            <w:pPr>
              <w:jc w:val="both"/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</w:pPr>
          </w:p>
          <w:p w14:paraId="0F5CAAC9" w14:textId="77777777" w:rsidR="00844387" w:rsidRPr="009551D1" w:rsidRDefault="00844387" w:rsidP="00D62F2F">
            <w:pPr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FC4A30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</w:t>
            </w:r>
            <w:r w:rsidRPr="00FC4A30"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>ԱՏՈՄ</w:t>
            </w:r>
            <w:r w:rsidR="00DB1C3D" w:rsidRPr="00FC4A30"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 xml:space="preserve"> </w:t>
            </w:r>
            <w:r w:rsidRPr="00FC4A30"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 xml:space="preserve"> ՋԱՆՋՈՒՂԱԶՅԱՆ</w:t>
            </w:r>
          </w:p>
        </w:tc>
      </w:tr>
    </w:tbl>
    <w:p w14:paraId="22A7EE9F" w14:textId="77777777" w:rsidR="00C86001" w:rsidRPr="00C86001" w:rsidRDefault="00C86001" w:rsidP="005233F6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bookmarkStart w:id="0" w:name="_GoBack"/>
      <w:bookmarkEnd w:id="0"/>
    </w:p>
    <w:sectPr w:rsidR="00C86001" w:rsidRPr="00C86001" w:rsidSect="00A85467">
      <w:pgSz w:w="12240" w:h="15840"/>
      <w:pgMar w:top="41" w:right="1467" w:bottom="1135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1F1947"/>
    <w:multiLevelType w:val="hybridMultilevel"/>
    <w:tmpl w:val="2CE0E612"/>
    <w:lvl w:ilvl="0" w:tplc="4F6E968E">
      <w:start w:val="1"/>
      <w:numFmt w:val="decimal"/>
      <w:lvlText w:val="%1."/>
      <w:lvlJc w:val="left"/>
      <w:pPr>
        <w:ind w:left="948" w:hanging="408"/>
      </w:pPr>
      <w:rPr>
        <w:rFonts w:eastAsia="Times New Roman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7430C63"/>
    <w:multiLevelType w:val="hybridMultilevel"/>
    <w:tmpl w:val="56C2ECD2"/>
    <w:lvl w:ilvl="0" w:tplc="F6860B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50B206F"/>
    <w:multiLevelType w:val="hybridMultilevel"/>
    <w:tmpl w:val="4AAC24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5D4685"/>
    <w:multiLevelType w:val="hybridMultilevel"/>
    <w:tmpl w:val="31C2327C"/>
    <w:lvl w:ilvl="0" w:tplc="5254B8C0">
      <w:start w:val="1"/>
      <w:numFmt w:val="decimal"/>
      <w:lvlText w:val="%1."/>
      <w:lvlJc w:val="left"/>
      <w:pPr>
        <w:ind w:left="702" w:hanging="432"/>
      </w:pPr>
      <w:rPr>
        <w:rFonts w:cs="Sylfaen"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A18"/>
    <w:rsid w:val="0001316C"/>
    <w:rsid w:val="00064439"/>
    <w:rsid w:val="000B3325"/>
    <w:rsid w:val="000C536B"/>
    <w:rsid w:val="000D6FA5"/>
    <w:rsid w:val="000E3617"/>
    <w:rsid w:val="00112299"/>
    <w:rsid w:val="00153455"/>
    <w:rsid w:val="001B6094"/>
    <w:rsid w:val="001D703A"/>
    <w:rsid w:val="00285A18"/>
    <w:rsid w:val="00287EDC"/>
    <w:rsid w:val="002C7804"/>
    <w:rsid w:val="002D1E98"/>
    <w:rsid w:val="003035D3"/>
    <w:rsid w:val="00311AA9"/>
    <w:rsid w:val="00330F24"/>
    <w:rsid w:val="00356BC1"/>
    <w:rsid w:val="00357B05"/>
    <w:rsid w:val="00392850"/>
    <w:rsid w:val="003C3E5A"/>
    <w:rsid w:val="003D7EB8"/>
    <w:rsid w:val="00455374"/>
    <w:rsid w:val="0047573B"/>
    <w:rsid w:val="00482923"/>
    <w:rsid w:val="00485247"/>
    <w:rsid w:val="00491929"/>
    <w:rsid w:val="0051279C"/>
    <w:rsid w:val="00514CDC"/>
    <w:rsid w:val="005178FF"/>
    <w:rsid w:val="005233F6"/>
    <w:rsid w:val="00596588"/>
    <w:rsid w:val="005C6C95"/>
    <w:rsid w:val="005D3584"/>
    <w:rsid w:val="00614D47"/>
    <w:rsid w:val="00637280"/>
    <w:rsid w:val="00655F5B"/>
    <w:rsid w:val="006665A3"/>
    <w:rsid w:val="006A726B"/>
    <w:rsid w:val="006B0BA5"/>
    <w:rsid w:val="006B2060"/>
    <w:rsid w:val="00713BB2"/>
    <w:rsid w:val="00720481"/>
    <w:rsid w:val="007603BC"/>
    <w:rsid w:val="007631EE"/>
    <w:rsid w:val="00780623"/>
    <w:rsid w:val="007B1A5F"/>
    <w:rsid w:val="007C28E5"/>
    <w:rsid w:val="007E1275"/>
    <w:rsid w:val="007F64C9"/>
    <w:rsid w:val="00844387"/>
    <w:rsid w:val="00847485"/>
    <w:rsid w:val="00866B3C"/>
    <w:rsid w:val="008F5D3A"/>
    <w:rsid w:val="009137CC"/>
    <w:rsid w:val="00914E09"/>
    <w:rsid w:val="009251E7"/>
    <w:rsid w:val="00987154"/>
    <w:rsid w:val="009D30F8"/>
    <w:rsid w:val="00A125FA"/>
    <w:rsid w:val="00A454D1"/>
    <w:rsid w:val="00A85467"/>
    <w:rsid w:val="00A86DB5"/>
    <w:rsid w:val="00AA1C83"/>
    <w:rsid w:val="00AE5CFF"/>
    <w:rsid w:val="00B570D6"/>
    <w:rsid w:val="00BA384D"/>
    <w:rsid w:val="00BA7067"/>
    <w:rsid w:val="00BC4D23"/>
    <w:rsid w:val="00C14654"/>
    <w:rsid w:val="00C549E7"/>
    <w:rsid w:val="00C7620F"/>
    <w:rsid w:val="00C86001"/>
    <w:rsid w:val="00CB718D"/>
    <w:rsid w:val="00CC6E0A"/>
    <w:rsid w:val="00CD3DB1"/>
    <w:rsid w:val="00D107FC"/>
    <w:rsid w:val="00D44214"/>
    <w:rsid w:val="00D62F2F"/>
    <w:rsid w:val="00D74787"/>
    <w:rsid w:val="00DB1C3D"/>
    <w:rsid w:val="00DC68A1"/>
    <w:rsid w:val="00E7574A"/>
    <w:rsid w:val="00E841F6"/>
    <w:rsid w:val="00EB6EFD"/>
    <w:rsid w:val="00EC68A8"/>
    <w:rsid w:val="00F05E3C"/>
    <w:rsid w:val="00F359CF"/>
    <w:rsid w:val="00F36373"/>
    <w:rsid w:val="00F976FC"/>
    <w:rsid w:val="00FA19F3"/>
    <w:rsid w:val="00FB50E6"/>
    <w:rsid w:val="00FB6C4C"/>
    <w:rsid w:val="00FC4A30"/>
    <w:rsid w:val="00FD2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88A2492"/>
  <w15:chartTrackingRefBased/>
  <w15:docId w15:val="{DEE77B2C-3298-4AA0-8479-381AB0304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6094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1B6094"/>
    <w:pPr>
      <w:ind w:left="720"/>
      <w:contextualSpacing/>
    </w:pPr>
  </w:style>
  <w:style w:type="table" w:styleId="TableGrid">
    <w:name w:val="Table Grid"/>
    <w:basedOn w:val="TableNormal"/>
    <w:uiPriority w:val="39"/>
    <w:rsid w:val="001B6094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uiPriority w:val="59"/>
    <w:rsid w:val="001B6094"/>
    <w:pPr>
      <w:spacing w:after="0" w:line="240" w:lineRule="auto"/>
    </w:pPr>
    <w:rPr>
      <w:rFonts w:eastAsia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1B6094"/>
    <w:rPr>
      <w:lang w:val="en-US"/>
    </w:rPr>
  </w:style>
  <w:style w:type="paragraph" w:styleId="NoSpacing">
    <w:name w:val="No Spacing"/>
    <w:uiPriority w:val="1"/>
    <w:qFormat/>
    <w:rsid w:val="002D1E98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72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26B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762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hyperlink" Target="http://www.arx.com/about-cosign-digital-signatures" TargetMode="External"/><Relationship Id="rId18" Type="http://schemas.openxmlformats.org/officeDocument/2006/relationships/hyperlink" Target="http://www.arx.com/about-cosign-digital-signatures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control" Target="activeX/activeX1.xml"/><Relationship Id="rId17" Type="http://schemas.openxmlformats.org/officeDocument/2006/relationships/hyperlink" Target="http://www.arx.com/about-cosign-digital-signatures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arx.com/about-cosign-digital-signatures" TargetMode="External"/><Relationship Id="rId20" Type="http://schemas.openxmlformats.org/officeDocument/2006/relationships/hyperlink" Target="http://www.arx.com/about-cosign-digital-signatures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arx.com/about-cosign-digital-signatures" TargetMode="External"/><Relationship Id="rId11" Type="http://schemas.openxmlformats.org/officeDocument/2006/relationships/image" Target="media/image2.wmf"/><Relationship Id="rId5" Type="http://schemas.openxmlformats.org/officeDocument/2006/relationships/image" Target="media/image1.jpeg"/><Relationship Id="rId15" Type="http://schemas.openxmlformats.org/officeDocument/2006/relationships/hyperlink" Target="http://www.arx.com/about-cosign-digital-signatures" TargetMode="External"/><Relationship Id="rId10" Type="http://schemas.openxmlformats.org/officeDocument/2006/relationships/hyperlink" Target="http://www.arx.com/about-cosign-digital-signatures" TargetMode="External"/><Relationship Id="rId19" Type="http://schemas.openxmlformats.org/officeDocument/2006/relationships/hyperlink" Target="http://www.arx.com/about-cosign-digital-signatur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hyperlink" Target="http://www.arx.com/about-cosign-digital-signatures" TargetMode="External"/><Relationship Id="rId22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Storage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395</Words>
  <Characters>2254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https:/mul2.armsai.am/tasks/18866/oneclick?token=ea4e482ca2daaee3da45b7aa1be43325</cp:keywords>
  <dc:description/>
  <cp:lastModifiedBy>Anna Akbalyan</cp:lastModifiedBy>
  <cp:revision>2</cp:revision>
  <cp:lastPrinted>2022-12-19T09:13:00Z</cp:lastPrinted>
  <dcterms:created xsi:type="dcterms:W3CDTF">2025-02-04T11:38:00Z</dcterms:created>
  <dcterms:modified xsi:type="dcterms:W3CDTF">2025-02-04T11:38:00Z</dcterms:modified>
</cp:coreProperties>
</file>