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18B2" w:rsidRPr="00EC25C4" w:rsidRDefault="009218B2" w:rsidP="009218B2">
      <w:pPr>
        <w:spacing w:after="0" w:line="240" w:lineRule="auto"/>
        <w:jc w:val="center"/>
        <w:rPr>
          <w:rFonts w:ascii="GHEA Grapalat" w:hAnsi="GHEA Grapalat"/>
          <w:b/>
          <w:sz w:val="24"/>
          <w:szCs w:val="24"/>
        </w:rPr>
      </w:pPr>
      <w:bookmarkStart w:id="0" w:name="_GoBack"/>
      <w:bookmarkEnd w:id="0"/>
      <w:r w:rsidRPr="00EC25C4">
        <w:rPr>
          <w:rFonts w:ascii="GHEA Grapalat" w:hAnsi="GHEA Grapalat"/>
          <w:b/>
          <w:sz w:val="24"/>
          <w:szCs w:val="24"/>
        </w:rPr>
        <w:t xml:space="preserve">ՀԱՅԱՍՏԱՆԻ ՀԱՆՐԱՊԵՏՈՒԹՅԱՆ ՀԱՇՎԵՔՆՆԻՉ ՊԱԼԱՏԻ </w:t>
      </w:r>
      <w:r w:rsidR="00BB2D9F">
        <w:rPr>
          <w:rFonts w:ascii="GHEA Grapalat" w:hAnsi="GHEA Grapalat" w:cs="Sylfaen"/>
          <w:b/>
          <w:sz w:val="24"/>
          <w:szCs w:val="24"/>
          <w:lang w:val="hy-AM"/>
        </w:rPr>
        <w:t>ՖԻՆԱՆՍԱՏՆՏԵՍԱԿԱՆ</w:t>
      </w:r>
      <w:r>
        <w:rPr>
          <w:rFonts w:ascii="GHEA Grapalat" w:hAnsi="GHEA Grapalat" w:cs="Sylfaen"/>
          <w:b/>
          <w:sz w:val="24"/>
          <w:szCs w:val="24"/>
          <w:lang w:val="hy-AM"/>
        </w:rPr>
        <w:t xml:space="preserve"> </w:t>
      </w:r>
      <w:r>
        <w:rPr>
          <w:rFonts w:ascii="GHEA Grapalat" w:hAnsi="GHEA Grapalat" w:cs="Sylfaen"/>
          <w:b/>
          <w:sz w:val="24"/>
          <w:szCs w:val="24"/>
        </w:rPr>
        <w:t>ՎԱՐՉՈՒԹՅՈՒՆՈՒՄ</w:t>
      </w:r>
      <w:r w:rsidRPr="00EC25C4">
        <w:rPr>
          <w:rFonts w:ascii="GHEA Grapalat" w:hAnsi="GHEA Grapalat"/>
          <w:b/>
          <w:sz w:val="24"/>
          <w:szCs w:val="24"/>
        </w:rPr>
        <w:t xml:space="preserve"> </w:t>
      </w:r>
      <w:r>
        <w:rPr>
          <w:rFonts w:ascii="GHEA Grapalat" w:hAnsi="GHEA Grapalat"/>
          <w:b/>
          <w:sz w:val="24"/>
          <w:szCs w:val="24"/>
        </w:rPr>
        <w:t>ՓՈՐՁԱԳԵՏ</w:t>
      </w:r>
      <w:r w:rsidRPr="00EC25C4">
        <w:rPr>
          <w:rFonts w:ascii="GHEA Grapalat" w:hAnsi="GHEA Grapalat"/>
          <w:b/>
          <w:sz w:val="24"/>
          <w:szCs w:val="24"/>
        </w:rPr>
        <w:t xml:space="preserve"> ՆԵՐԳՐԱՎԵԼՈՒ ՄԱՍԻՆ</w:t>
      </w:r>
    </w:p>
    <w:p w:rsidR="009218B2" w:rsidRDefault="009218B2" w:rsidP="009218B2">
      <w:pPr>
        <w:spacing w:after="0" w:line="360" w:lineRule="auto"/>
        <w:jc w:val="center"/>
        <w:rPr>
          <w:rFonts w:ascii="GHEA Grapalat" w:hAnsi="GHEA Grapalat" w:cs="Sylfaen"/>
          <w:b/>
          <w:sz w:val="24"/>
          <w:szCs w:val="24"/>
          <w:lang w:val="hy-AM"/>
        </w:rPr>
      </w:pPr>
    </w:p>
    <w:p w:rsidR="009218B2" w:rsidRDefault="009218B2" w:rsidP="009218B2">
      <w:pPr>
        <w:spacing w:after="0" w:line="360" w:lineRule="auto"/>
        <w:ind w:left="-142" w:firstLine="142"/>
        <w:jc w:val="center"/>
        <w:rPr>
          <w:rFonts w:ascii="GHEA Grapalat" w:hAnsi="GHEA Grapalat" w:cs="Sylfaen"/>
          <w:b/>
          <w:sz w:val="24"/>
          <w:szCs w:val="24"/>
          <w:lang w:val="hy-AM"/>
        </w:rPr>
      </w:pPr>
    </w:p>
    <w:p w:rsidR="00C521A3" w:rsidRDefault="00C521A3" w:rsidP="00C521A3">
      <w:pPr>
        <w:spacing w:after="0" w:line="360" w:lineRule="auto"/>
        <w:jc w:val="center"/>
        <w:rPr>
          <w:rFonts w:ascii="GHEA Grapalat" w:hAnsi="GHEA Grapalat" w:cs="Sylfaen"/>
          <w:b/>
          <w:sz w:val="24"/>
          <w:szCs w:val="24"/>
          <w:lang w:val="hy-AM"/>
        </w:rPr>
      </w:pPr>
      <w:r>
        <w:rPr>
          <w:rFonts w:ascii="GHEA Grapalat" w:hAnsi="GHEA Grapalat" w:cs="Sylfaen"/>
          <w:b/>
          <w:sz w:val="24"/>
          <w:szCs w:val="24"/>
          <w:lang w:val="hy-AM"/>
        </w:rPr>
        <w:t>ԾՐԱԳԻՐ</w:t>
      </w:r>
    </w:p>
    <w:p w:rsidR="00C521A3" w:rsidRDefault="00C521A3" w:rsidP="00C521A3">
      <w:pPr>
        <w:spacing w:after="0" w:line="360" w:lineRule="auto"/>
        <w:jc w:val="center"/>
        <w:rPr>
          <w:rFonts w:ascii="GHEA Grapalat" w:hAnsi="GHEA Grapalat" w:cs="Sylfaen"/>
          <w:b/>
          <w:sz w:val="24"/>
          <w:szCs w:val="24"/>
          <w:lang w:val="hy-AM"/>
        </w:rPr>
      </w:pPr>
      <w:r>
        <w:rPr>
          <w:rFonts w:ascii="GHEA Grapalat" w:hAnsi="GHEA Grapalat" w:cs="Sylfaen"/>
          <w:b/>
          <w:sz w:val="24"/>
          <w:szCs w:val="24"/>
          <w:lang w:val="hy-AM"/>
        </w:rPr>
        <w:t>ՀԱՇՎԵՔՆՆԻՉ ՊԱԼԱՏԻ ՖԻՆԱՆՍԱՏՆՏԵՍԱԿԱՆ ՎԱՐՉՈՒԹՅՈՒՆՈՒՄ ՓՈՐՁԱԳԵՏԻ ԿՈՂՄԻՑ ԻՐԱԿԱՆԱՑՎՈՂ ԱՇԽԱՏԱՆՔՆԵՐԻ</w:t>
      </w:r>
    </w:p>
    <w:p w:rsidR="00C521A3" w:rsidRDefault="00C521A3" w:rsidP="00C521A3">
      <w:pPr>
        <w:spacing w:after="0" w:line="360" w:lineRule="auto"/>
        <w:rPr>
          <w:rFonts w:ascii="GHEA Grapalat" w:hAnsi="GHEA Grapalat" w:cs="Sylfaen"/>
          <w:i/>
          <w:sz w:val="24"/>
          <w:szCs w:val="24"/>
          <w:lang w:val="hy-AM"/>
        </w:rPr>
      </w:pPr>
    </w:p>
    <w:p w:rsidR="00C521A3" w:rsidRDefault="00C521A3" w:rsidP="00C521A3">
      <w:pPr>
        <w:pStyle w:val="ListParagraph"/>
        <w:numPr>
          <w:ilvl w:val="0"/>
          <w:numId w:val="2"/>
        </w:numPr>
        <w:tabs>
          <w:tab w:val="left" w:pos="8080"/>
          <w:tab w:val="left" w:pos="9072"/>
          <w:tab w:val="left" w:pos="10206"/>
        </w:tabs>
        <w:spacing w:after="0" w:line="360" w:lineRule="auto"/>
        <w:jc w:val="center"/>
        <w:rPr>
          <w:rFonts w:ascii="GHEA Grapalat" w:hAnsi="GHEA Grapalat"/>
          <w:b/>
          <w:sz w:val="24"/>
          <w:szCs w:val="24"/>
          <w:lang w:val="hy-AM"/>
        </w:rPr>
      </w:pPr>
      <w:r>
        <w:rPr>
          <w:rFonts w:ascii="GHEA Grapalat" w:hAnsi="GHEA Grapalat"/>
          <w:b/>
          <w:sz w:val="24"/>
          <w:szCs w:val="24"/>
          <w:lang w:val="hy-AM"/>
        </w:rPr>
        <w:t xml:space="preserve">ՆԵՐԳՐԱՎՄԱՆ ԴԵՊՔԸ ԵՎ </w:t>
      </w:r>
      <w:r>
        <w:rPr>
          <w:rFonts w:ascii="GHEA Grapalat" w:hAnsi="GHEA Grapalat"/>
          <w:b/>
          <w:sz w:val="24"/>
          <w:szCs w:val="24"/>
        </w:rPr>
        <w:t>ՀԻՄՆԱՎՈՐՈՒՄ</w:t>
      </w:r>
      <w:r>
        <w:rPr>
          <w:rFonts w:ascii="GHEA Grapalat" w:hAnsi="GHEA Grapalat"/>
          <w:b/>
          <w:sz w:val="24"/>
          <w:szCs w:val="24"/>
          <w:lang w:val="hy-AM"/>
        </w:rPr>
        <w:t>ՆԵՐ</w:t>
      </w:r>
      <w:r>
        <w:rPr>
          <w:rFonts w:ascii="GHEA Grapalat" w:hAnsi="GHEA Grapalat"/>
          <w:b/>
          <w:sz w:val="24"/>
          <w:szCs w:val="24"/>
        </w:rPr>
        <w:t>Ը</w:t>
      </w:r>
    </w:p>
    <w:p w:rsidR="00C521A3" w:rsidRDefault="00C521A3" w:rsidP="00C521A3">
      <w:pPr>
        <w:pStyle w:val="ListParagraph"/>
        <w:tabs>
          <w:tab w:val="left" w:pos="8080"/>
          <w:tab w:val="left" w:pos="9072"/>
          <w:tab w:val="left" w:pos="10206"/>
        </w:tabs>
        <w:spacing w:after="0" w:line="360" w:lineRule="auto"/>
        <w:ind w:left="1440"/>
        <w:rPr>
          <w:rFonts w:ascii="GHEA Grapalat" w:hAnsi="GHEA Grapalat"/>
          <w:b/>
          <w:sz w:val="24"/>
          <w:szCs w:val="24"/>
          <w:lang w:val="hy-AM"/>
        </w:rPr>
      </w:pPr>
    </w:p>
    <w:p w:rsidR="00C521A3" w:rsidRDefault="00C521A3" w:rsidP="00C521A3">
      <w:pPr>
        <w:tabs>
          <w:tab w:val="left" w:pos="8080"/>
          <w:tab w:val="left" w:pos="9072"/>
          <w:tab w:val="left" w:pos="10206"/>
        </w:tabs>
        <w:spacing w:after="0" w:line="360" w:lineRule="auto"/>
        <w:ind w:firstLine="709"/>
        <w:jc w:val="both"/>
        <w:rPr>
          <w:rFonts w:ascii="GHEA Grapalat" w:hAnsi="GHEA Grapalat"/>
          <w:sz w:val="24"/>
          <w:szCs w:val="24"/>
          <w:lang w:val="hy-AM"/>
        </w:rPr>
      </w:pPr>
      <w:r>
        <w:rPr>
          <w:rFonts w:ascii="GHEA Grapalat" w:hAnsi="GHEA Grapalat"/>
          <w:sz w:val="24"/>
          <w:szCs w:val="24"/>
          <w:lang w:val="hy-AM"/>
        </w:rPr>
        <w:t>Հաշվեքննիչ պալատի (այսուհետ՝ Պալատ) տեղեկատվական համակարգերը նախագծվել և ստեղծվել են տարիներ առաջ և թե առօրյա աշխատանքային կարիքները բավարարելու, թե անվտանգության ապահովման տեսանկյունից լավարկման կարիք ունեն։ Բացի այդ, Հաշվեքննիչ պալատի մասին նոր խմբագրությամբ ընդունված օրենքով նախատեսված է ՀՀ պետական և տեղական ինքնակառավարման մարմինների ու հիմնարկների կողմից վարվող էլեկտրոնային շտեմարաններին և համակարգերին, հաշվեքննության համար անհրաժեշտ տվյալների բազաներին հասանելիության անհրաժեշտություն, որի ապահովումը ենթադրում է առկա համակարգերի հզորացում և արդիականացում։</w:t>
      </w:r>
    </w:p>
    <w:p w:rsidR="00C521A3" w:rsidRDefault="00C521A3" w:rsidP="00C521A3">
      <w:pPr>
        <w:tabs>
          <w:tab w:val="left" w:pos="8080"/>
          <w:tab w:val="left" w:pos="9072"/>
          <w:tab w:val="left" w:pos="10206"/>
        </w:tabs>
        <w:spacing w:after="0" w:line="360" w:lineRule="auto"/>
        <w:ind w:firstLine="709"/>
        <w:jc w:val="both"/>
        <w:rPr>
          <w:rFonts w:ascii="Times New Roman" w:hAnsi="Times New Roman" w:cs="Times New Roman"/>
          <w:sz w:val="24"/>
          <w:szCs w:val="24"/>
          <w:lang w:val="hy-AM"/>
        </w:rPr>
      </w:pPr>
      <w:r>
        <w:rPr>
          <w:rFonts w:ascii="GHEA Grapalat" w:hAnsi="GHEA Grapalat"/>
          <w:sz w:val="24"/>
          <w:szCs w:val="24"/>
          <w:lang w:val="hy-AM"/>
        </w:rPr>
        <w:t>Ելնելով վերոգրյալից, Հաշվեքննիչ պալատի մասին օրենքով և Պալատի կանոնադրությամբ նախատեսված գործառույթների լիարժեք ապահովման հնարավորությունը ստեղծելու նպատակով, նախատեսվում է ներգրավել փորձագետ ներքոհիշյալ գործառույթների կատարման համար</w:t>
      </w:r>
      <w:r>
        <w:rPr>
          <w:rFonts w:ascii="Times New Roman" w:hAnsi="Times New Roman" w:cs="Times New Roman"/>
          <w:sz w:val="24"/>
          <w:szCs w:val="24"/>
          <w:lang w:val="hy-AM"/>
        </w:rPr>
        <w:t>․</w:t>
      </w:r>
    </w:p>
    <w:p w:rsidR="00C521A3" w:rsidRDefault="00C521A3" w:rsidP="00C521A3">
      <w:pPr>
        <w:tabs>
          <w:tab w:val="left" w:pos="8080"/>
          <w:tab w:val="left" w:pos="9072"/>
          <w:tab w:val="left" w:pos="10206"/>
        </w:tabs>
        <w:spacing w:after="0" w:line="360" w:lineRule="auto"/>
        <w:ind w:firstLine="709"/>
        <w:jc w:val="both"/>
        <w:rPr>
          <w:rFonts w:ascii="Times New Roman" w:hAnsi="Times New Roman" w:cs="Times New Roman"/>
          <w:sz w:val="24"/>
          <w:szCs w:val="24"/>
          <w:lang w:val="hy-AM"/>
        </w:rPr>
      </w:pPr>
    </w:p>
    <w:p w:rsidR="00C521A3" w:rsidRDefault="00C521A3" w:rsidP="00C521A3">
      <w:pPr>
        <w:pStyle w:val="ListParagraph"/>
        <w:numPr>
          <w:ilvl w:val="0"/>
          <w:numId w:val="8"/>
        </w:numPr>
        <w:tabs>
          <w:tab w:val="left" w:pos="8080"/>
          <w:tab w:val="left" w:pos="9072"/>
          <w:tab w:val="left" w:pos="10206"/>
        </w:tabs>
        <w:spacing w:after="0" w:line="360" w:lineRule="auto"/>
        <w:jc w:val="both"/>
        <w:rPr>
          <w:lang w:val="hy-AM"/>
        </w:rPr>
      </w:pPr>
      <w:r>
        <w:rPr>
          <w:rFonts w:ascii="GHEA Grapalat" w:hAnsi="GHEA Grapalat" w:cs="Times New Roman"/>
          <w:sz w:val="24"/>
          <w:szCs w:val="24"/>
          <w:lang w:val="hy-AM"/>
        </w:rPr>
        <w:t xml:space="preserve">Ուսումնասիրելով Պալատում առկա ծրագրային և ապարատային համակարգերը, ներկայացնել տեղեկատվական անվտանգության ապահովման ոլորտում կիրառվող ստանդարտների պահանջներին և միջազգային լավագույն փորձին համապատասխան (հետագայում համապատասխանության հավաստագիր ստանալու հավակնության տրամաբանությամբ) դրանց արդիականացման ծրագիրը, որը իր մեջ կներառի Պալատի պաշտոնական էլեկտրոնային փոստի բաղադրիչի, աշխատակիցների հեռավար աշխատանքի ընթացքում անվտանգության համակարգերի, էլեկտրոնային փաստաթղթերի հետ համատեղ </w:t>
      </w:r>
      <w:r>
        <w:rPr>
          <w:rFonts w:ascii="GHEA Grapalat" w:hAnsi="GHEA Grapalat" w:cs="Times New Roman"/>
          <w:sz w:val="24"/>
          <w:szCs w:val="24"/>
          <w:lang w:val="hy-AM"/>
        </w:rPr>
        <w:lastRenderedPageBreak/>
        <w:t>աշխատանքի ներքին էլեկտրոնային տիրույթի և թվային հեռախոսակայանի ներդրման լուծումների համար հաջորդական քայլերի մասին տեղեկատվություն,</w:t>
      </w:r>
    </w:p>
    <w:p w:rsidR="00C521A3" w:rsidRDefault="00C521A3" w:rsidP="00C521A3">
      <w:pPr>
        <w:pStyle w:val="ListParagraph"/>
        <w:numPr>
          <w:ilvl w:val="0"/>
          <w:numId w:val="8"/>
        </w:numPr>
        <w:tabs>
          <w:tab w:val="left" w:pos="8080"/>
          <w:tab w:val="left" w:pos="9072"/>
          <w:tab w:val="left" w:pos="10206"/>
        </w:tabs>
        <w:spacing w:after="0" w:line="360" w:lineRule="auto"/>
        <w:jc w:val="both"/>
        <w:rPr>
          <w:rFonts w:ascii="GHEA Grapalat" w:hAnsi="GHEA Grapalat" w:cs="Times New Roman"/>
          <w:sz w:val="24"/>
          <w:szCs w:val="24"/>
          <w:lang w:val="hy-AM"/>
        </w:rPr>
      </w:pPr>
      <w:r>
        <w:rPr>
          <w:rFonts w:ascii="GHEA Grapalat" w:hAnsi="GHEA Grapalat" w:cs="Times New Roman"/>
          <w:sz w:val="24"/>
          <w:szCs w:val="24"/>
          <w:lang w:val="hy-AM"/>
        </w:rPr>
        <w:t>Ծրագրի հետ մեկտեղ ներկայացնել անհրաժեշտ սարքավորումների և տեխնիկական այլ միջոցների ցանկը, որոնց միջոցով նախատեսվում է իրականացնել տեղեկատվական համակարգերի արդիականացումը, և դրանց գնման ժամանակացույցը,</w:t>
      </w:r>
    </w:p>
    <w:p w:rsidR="00C521A3" w:rsidRDefault="00C521A3" w:rsidP="00C521A3">
      <w:pPr>
        <w:pStyle w:val="ListParagraph"/>
        <w:numPr>
          <w:ilvl w:val="0"/>
          <w:numId w:val="8"/>
        </w:numPr>
        <w:tabs>
          <w:tab w:val="left" w:pos="8080"/>
          <w:tab w:val="left" w:pos="9072"/>
          <w:tab w:val="left" w:pos="10206"/>
        </w:tabs>
        <w:spacing w:after="0" w:line="360" w:lineRule="auto"/>
        <w:jc w:val="both"/>
        <w:rPr>
          <w:rFonts w:ascii="GHEA Grapalat" w:hAnsi="GHEA Grapalat" w:cs="Times New Roman"/>
          <w:sz w:val="24"/>
          <w:szCs w:val="24"/>
          <w:lang w:val="hy-AM"/>
        </w:rPr>
      </w:pPr>
      <w:r>
        <w:rPr>
          <w:rFonts w:ascii="GHEA Grapalat" w:hAnsi="GHEA Grapalat" w:cs="Times New Roman"/>
          <w:sz w:val="24"/>
          <w:szCs w:val="24"/>
          <w:lang w:val="hy-AM"/>
        </w:rPr>
        <w:t>Պալատի գլխավոր քարտուղարի հետ համաձայնեցված ծրագրի շրջանակներում կազմել տեխնիկական բնութագրեր անհրաժեշտ սարքավորումների և ծրագրային համակարգերի գնման գործընթացը կազմակերպելու համար,</w:t>
      </w:r>
    </w:p>
    <w:p w:rsidR="00C521A3" w:rsidRDefault="00C521A3" w:rsidP="00C521A3">
      <w:pPr>
        <w:pStyle w:val="ListParagraph"/>
        <w:numPr>
          <w:ilvl w:val="0"/>
          <w:numId w:val="8"/>
        </w:numPr>
        <w:tabs>
          <w:tab w:val="left" w:pos="8080"/>
          <w:tab w:val="left" w:pos="9072"/>
          <w:tab w:val="left" w:pos="10206"/>
        </w:tabs>
        <w:spacing w:after="0" w:line="360" w:lineRule="auto"/>
        <w:jc w:val="both"/>
        <w:rPr>
          <w:rFonts w:ascii="GHEA Grapalat" w:hAnsi="GHEA Grapalat" w:cs="Times New Roman"/>
          <w:sz w:val="24"/>
          <w:szCs w:val="24"/>
          <w:lang w:val="hy-AM"/>
        </w:rPr>
      </w:pPr>
      <w:r>
        <w:rPr>
          <w:rFonts w:ascii="GHEA Grapalat" w:hAnsi="GHEA Grapalat" w:cs="Times New Roman"/>
          <w:sz w:val="24"/>
          <w:szCs w:val="24"/>
          <w:lang w:val="hy-AM"/>
        </w:rPr>
        <w:t>Ապահովել անհրաժեշտ սարքերի և ծրագրային համակարգերի տեղադրումը, կարգաբերումը և դրանց հետագա շահագործումը,</w:t>
      </w:r>
    </w:p>
    <w:p w:rsidR="00C521A3" w:rsidRDefault="00C521A3" w:rsidP="00C521A3">
      <w:pPr>
        <w:pStyle w:val="ListParagraph"/>
        <w:numPr>
          <w:ilvl w:val="0"/>
          <w:numId w:val="8"/>
        </w:numPr>
        <w:tabs>
          <w:tab w:val="left" w:pos="8080"/>
          <w:tab w:val="left" w:pos="9072"/>
          <w:tab w:val="left" w:pos="10206"/>
        </w:tabs>
        <w:spacing w:after="0" w:line="360" w:lineRule="auto"/>
        <w:jc w:val="both"/>
        <w:rPr>
          <w:rFonts w:ascii="GHEA Grapalat" w:hAnsi="GHEA Grapalat" w:cs="Times New Roman"/>
          <w:sz w:val="24"/>
          <w:szCs w:val="24"/>
          <w:lang w:val="hy-AM"/>
        </w:rPr>
      </w:pPr>
      <w:r>
        <w:rPr>
          <w:rFonts w:ascii="GHEA Grapalat" w:hAnsi="GHEA Grapalat" w:cs="Times New Roman"/>
          <w:sz w:val="24"/>
          <w:szCs w:val="24"/>
          <w:lang w:val="hy-AM"/>
        </w:rPr>
        <w:t>Ստեղծել Պալատի աշխատակիցների հեռավար աշխատանքների ընթացքում անվտանգությունը ապահովող համակարգ, ապահովել դրա ներդրումը և ապահովել դրա հետագա շահագործումը,</w:t>
      </w:r>
    </w:p>
    <w:p w:rsidR="00C521A3" w:rsidRDefault="00C521A3" w:rsidP="00C521A3">
      <w:pPr>
        <w:pStyle w:val="ListParagraph"/>
        <w:numPr>
          <w:ilvl w:val="0"/>
          <w:numId w:val="8"/>
        </w:numPr>
        <w:tabs>
          <w:tab w:val="left" w:pos="8080"/>
          <w:tab w:val="left" w:pos="9072"/>
          <w:tab w:val="left" w:pos="10206"/>
        </w:tabs>
        <w:spacing w:after="0" w:line="360" w:lineRule="auto"/>
        <w:jc w:val="both"/>
        <w:rPr>
          <w:rFonts w:ascii="GHEA Grapalat" w:hAnsi="GHEA Grapalat" w:cs="Times New Roman"/>
          <w:sz w:val="24"/>
          <w:szCs w:val="24"/>
          <w:lang w:val="hy-AM"/>
        </w:rPr>
      </w:pPr>
      <w:r>
        <w:rPr>
          <w:rFonts w:ascii="GHEA Grapalat" w:hAnsi="GHEA Grapalat" w:cs="Times New Roman"/>
          <w:sz w:val="24"/>
          <w:szCs w:val="24"/>
          <w:lang w:val="hy-AM"/>
        </w:rPr>
        <w:t>Ապահովել Պալատի համացանցային միացումների կարգաբերումը՝ անխափան և անվտանգ համակարգի կառուցմամբ,</w:t>
      </w:r>
    </w:p>
    <w:p w:rsidR="00C521A3" w:rsidRDefault="00C521A3" w:rsidP="00C521A3">
      <w:pPr>
        <w:pStyle w:val="ListParagraph"/>
        <w:numPr>
          <w:ilvl w:val="0"/>
          <w:numId w:val="8"/>
        </w:numPr>
        <w:tabs>
          <w:tab w:val="left" w:pos="8080"/>
          <w:tab w:val="left" w:pos="9072"/>
          <w:tab w:val="left" w:pos="10206"/>
        </w:tabs>
        <w:spacing w:after="0" w:line="360" w:lineRule="auto"/>
        <w:jc w:val="both"/>
        <w:rPr>
          <w:rFonts w:ascii="GHEA Grapalat" w:hAnsi="GHEA Grapalat" w:cs="Times New Roman"/>
          <w:sz w:val="24"/>
          <w:szCs w:val="24"/>
          <w:lang w:val="hy-AM"/>
        </w:rPr>
      </w:pPr>
      <w:r>
        <w:rPr>
          <w:rFonts w:ascii="GHEA Grapalat" w:hAnsi="GHEA Grapalat" w:cs="Times New Roman"/>
          <w:sz w:val="24"/>
          <w:szCs w:val="24"/>
          <w:lang w:val="hy-AM"/>
        </w:rPr>
        <w:t>Պալատի պաշտոնական էլեկտրոնային փոստի բաղադրիչի արդիականացման ապահովում,</w:t>
      </w:r>
    </w:p>
    <w:p w:rsidR="00C521A3" w:rsidRDefault="00C521A3" w:rsidP="00C521A3">
      <w:pPr>
        <w:pStyle w:val="ListParagraph"/>
        <w:numPr>
          <w:ilvl w:val="0"/>
          <w:numId w:val="8"/>
        </w:numPr>
        <w:tabs>
          <w:tab w:val="left" w:pos="8080"/>
          <w:tab w:val="left" w:pos="9072"/>
          <w:tab w:val="left" w:pos="10206"/>
        </w:tabs>
        <w:spacing w:after="0" w:line="360" w:lineRule="auto"/>
        <w:jc w:val="both"/>
        <w:rPr>
          <w:rFonts w:ascii="GHEA Grapalat" w:hAnsi="GHEA Grapalat" w:cs="Times New Roman"/>
          <w:sz w:val="24"/>
          <w:szCs w:val="24"/>
          <w:lang w:val="hy-AM"/>
        </w:rPr>
      </w:pPr>
      <w:r>
        <w:rPr>
          <w:rFonts w:ascii="GHEA Grapalat" w:hAnsi="GHEA Grapalat" w:cs="Times New Roman"/>
          <w:sz w:val="24"/>
          <w:szCs w:val="24"/>
          <w:lang w:val="hy-AM"/>
        </w:rPr>
        <w:t>Էլեկտրոնային փաստաթղթերի փոխանակման և համատեղ աշխատանքի համար ներքին տիրույթի ստեղծում և շահագործում,</w:t>
      </w:r>
    </w:p>
    <w:p w:rsidR="00C521A3" w:rsidRDefault="00C521A3" w:rsidP="00C521A3">
      <w:pPr>
        <w:pStyle w:val="ListParagraph"/>
        <w:numPr>
          <w:ilvl w:val="0"/>
          <w:numId w:val="8"/>
        </w:numPr>
        <w:tabs>
          <w:tab w:val="left" w:pos="8080"/>
          <w:tab w:val="left" w:pos="9072"/>
          <w:tab w:val="left" w:pos="10206"/>
        </w:tabs>
        <w:spacing w:after="0" w:line="360" w:lineRule="auto"/>
        <w:jc w:val="both"/>
        <w:rPr>
          <w:rFonts w:ascii="GHEA Grapalat" w:hAnsi="GHEA Grapalat" w:cs="Times New Roman"/>
          <w:sz w:val="24"/>
          <w:szCs w:val="24"/>
          <w:lang w:val="hy-AM"/>
        </w:rPr>
      </w:pPr>
      <w:r>
        <w:rPr>
          <w:rFonts w:ascii="GHEA Grapalat" w:hAnsi="GHEA Grapalat" w:cs="Times New Roman"/>
          <w:sz w:val="24"/>
          <w:szCs w:val="24"/>
          <w:lang w:val="hy-AM"/>
        </w:rPr>
        <w:t>Թվային հեռախոսային կայանի ներդրում և շահագործում։</w:t>
      </w:r>
    </w:p>
    <w:p w:rsidR="00C521A3" w:rsidRDefault="00C521A3" w:rsidP="00C521A3">
      <w:pPr>
        <w:pStyle w:val="ListParagraph"/>
        <w:numPr>
          <w:ilvl w:val="0"/>
          <w:numId w:val="8"/>
        </w:numPr>
        <w:tabs>
          <w:tab w:val="left" w:pos="8080"/>
          <w:tab w:val="left" w:pos="9072"/>
          <w:tab w:val="left" w:pos="10206"/>
        </w:tabs>
        <w:spacing w:after="0" w:line="360" w:lineRule="auto"/>
        <w:jc w:val="both"/>
        <w:rPr>
          <w:rFonts w:ascii="GHEA Grapalat" w:hAnsi="GHEA Grapalat" w:cs="Times New Roman"/>
          <w:sz w:val="24"/>
          <w:szCs w:val="24"/>
          <w:lang w:val="hy-AM"/>
        </w:rPr>
      </w:pPr>
      <w:r>
        <w:rPr>
          <w:rFonts w:ascii="GHEA Grapalat" w:hAnsi="GHEA Grapalat" w:cs="Times New Roman"/>
          <w:sz w:val="24"/>
          <w:szCs w:val="24"/>
          <w:lang w:val="hy-AM"/>
        </w:rPr>
        <w:t>Համակարգերի ներդրումը կազմակերպել տեղեկատվական անվտանգության ապահովման ոլորտում կիրառվող միջազգային ստանդարտների պահանջներին համապատասխան:</w:t>
      </w:r>
    </w:p>
    <w:p w:rsidR="00C521A3" w:rsidRDefault="00C521A3" w:rsidP="00C521A3">
      <w:pPr>
        <w:pStyle w:val="ListParagraph"/>
        <w:tabs>
          <w:tab w:val="left" w:pos="8080"/>
          <w:tab w:val="left" w:pos="9072"/>
          <w:tab w:val="left" w:pos="10206"/>
        </w:tabs>
        <w:spacing w:after="0" w:line="360" w:lineRule="auto"/>
        <w:ind w:left="1069"/>
        <w:jc w:val="both"/>
        <w:rPr>
          <w:rFonts w:ascii="GHEA Grapalat" w:hAnsi="GHEA Grapalat" w:cs="Times New Roman"/>
          <w:sz w:val="24"/>
          <w:szCs w:val="24"/>
          <w:lang w:val="hy-AM"/>
        </w:rPr>
      </w:pPr>
    </w:p>
    <w:p w:rsidR="00C521A3" w:rsidRDefault="00C521A3" w:rsidP="00C521A3">
      <w:pPr>
        <w:pStyle w:val="ListParagraph"/>
        <w:numPr>
          <w:ilvl w:val="0"/>
          <w:numId w:val="2"/>
        </w:numPr>
        <w:spacing w:after="0" w:line="360" w:lineRule="auto"/>
        <w:jc w:val="center"/>
        <w:rPr>
          <w:rFonts w:ascii="GHEA Grapalat" w:hAnsi="GHEA Grapalat"/>
          <w:b/>
          <w:sz w:val="24"/>
          <w:szCs w:val="24"/>
          <w:lang w:val="hy-AM"/>
        </w:rPr>
      </w:pPr>
      <w:r>
        <w:rPr>
          <w:rFonts w:ascii="GHEA Grapalat" w:hAnsi="GHEA Grapalat"/>
          <w:b/>
          <w:sz w:val="24"/>
          <w:szCs w:val="24"/>
          <w:lang w:val="hy-AM"/>
        </w:rPr>
        <w:t>ՓՈՐՁԱԳԵՏԻՆ ՆԵՐԿԱՅԱՑՎՈՂ ՊԱՀԱՆՋՆԵՐԸ</w:t>
      </w:r>
    </w:p>
    <w:p w:rsidR="00C521A3" w:rsidRDefault="00C521A3" w:rsidP="00C521A3">
      <w:pPr>
        <w:pStyle w:val="ListParagraph"/>
        <w:spacing w:after="0" w:line="360" w:lineRule="auto"/>
        <w:ind w:left="1440"/>
        <w:rPr>
          <w:rFonts w:ascii="GHEA Grapalat" w:hAnsi="GHEA Grapalat"/>
          <w:sz w:val="24"/>
          <w:szCs w:val="24"/>
          <w:lang w:val="hy-AM"/>
        </w:rPr>
      </w:pPr>
    </w:p>
    <w:p w:rsidR="00C521A3" w:rsidRDefault="00C521A3" w:rsidP="00C521A3">
      <w:pPr>
        <w:spacing w:line="360" w:lineRule="auto"/>
        <w:ind w:right="27" w:firstLine="709"/>
        <w:contextualSpacing/>
        <w:jc w:val="both"/>
        <w:rPr>
          <w:rFonts w:ascii="GHEA Grapalat" w:hAnsi="GHEA Grapalat" w:cs="Sylfaen"/>
          <w:lang w:val="hy-AM"/>
        </w:rPr>
      </w:pPr>
      <w:r>
        <w:rPr>
          <w:rFonts w:ascii="GHEA Grapalat" w:hAnsi="GHEA Grapalat"/>
          <w:sz w:val="24"/>
          <w:szCs w:val="24"/>
          <w:lang w:val="hy-AM"/>
        </w:rPr>
        <w:t>«Տեղեկատվական և հաղորդակցական տեխնոլոգիաներ (ՏՀՏ)» ուղղության «Տեղեկատվական և հաղորդակցական տեխնոլոգիաներ (ՏՀՏ)» ոլորտի</w:t>
      </w:r>
      <w:r>
        <w:rPr>
          <w:rFonts w:ascii="Cambria" w:hAnsi="Cambria" w:cs="Cambria"/>
          <w:sz w:val="24"/>
          <w:szCs w:val="24"/>
          <w:lang w:val="hy-AM"/>
        </w:rPr>
        <w:t> </w:t>
      </w:r>
      <w:r>
        <w:rPr>
          <w:rFonts w:ascii="GHEA Grapalat" w:hAnsi="GHEA Grapalat"/>
          <w:sz w:val="24"/>
          <w:szCs w:val="24"/>
          <w:lang w:val="hy-AM"/>
        </w:rPr>
        <w:t xml:space="preserve"> </w:t>
      </w:r>
      <w:r>
        <w:rPr>
          <w:rFonts w:ascii="GHEA Grapalat" w:hAnsi="GHEA Grapalat" w:cs="GHEA Grapalat"/>
          <w:sz w:val="24"/>
          <w:szCs w:val="24"/>
          <w:lang w:val="hy-AM"/>
        </w:rPr>
        <w:t>«</w:t>
      </w:r>
      <w:r>
        <w:rPr>
          <w:rFonts w:ascii="GHEA Grapalat" w:hAnsi="GHEA Grapalat"/>
          <w:sz w:val="24"/>
          <w:szCs w:val="24"/>
          <w:lang w:val="hy-AM"/>
        </w:rPr>
        <w:t>Ինֆորմատիկա և հաշվողական տեխնիկա» կամ «Համակարգչային անվտանգություն» մասնագիտությունների ենթաոլորտներում բարձրագույն կրթություն կամ «Ճարտարագիտություն,</w:t>
      </w:r>
      <w:r>
        <w:rPr>
          <w:rFonts w:ascii="Cambria" w:hAnsi="Cambria" w:cs="Cambria"/>
          <w:sz w:val="24"/>
          <w:szCs w:val="24"/>
          <w:lang w:val="hy-AM"/>
        </w:rPr>
        <w:t> </w:t>
      </w:r>
      <w:r>
        <w:rPr>
          <w:rFonts w:ascii="GHEA Grapalat" w:hAnsi="GHEA Grapalat"/>
          <w:sz w:val="24"/>
          <w:szCs w:val="24"/>
          <w:lang w:val="hy-AM"/>
        </w:rPr>
        <w:t xml:space="preserve"> արդյունաբերություն և շինարարություն» </w:t>
      </w:r>
      <w:r>
        <w:rPr>
          <w:rFonts w:ascii="GHEA Grapalat" w:hAnsi="GHEA Grapalat"/>
          <w:sz w:val="24"/>
          <w:szCs w:val="24"/>
          <w:lang w:val="hy-AM"/>
        </w:rPr>
        <w:lastRenderedPageBreak/>
        <w:t>ուղղության</w:t>
      </w:r>
      <w:r>
        <w:rPr>
          <w:rFonts w:ascii="Cambria" w:hAnsi="Cambria" w:cs="Cambria"/>
          <w:sz w:val="24"/>
          <w:szCs w:val="24"/>
          <w:lang w:val="hy-AM"/>
        </w:rPr>
        <w:t> </w:t>
      </w:r>
      <w:r>
        <w:rPr>
          <w:rFonts w:ascii="GHEA Grapalat" w:hAnsi="GHEA Grapalat"/>
          <w:sz w:val="24"/>
          <w:szCs w:val="24"/>
          <w:lang w:val="hy-AM"/>
        </w:rPr>
        <w:t xml:space="preserve"> </w:t>
      </w:r>
      <w:r>
        <w:rPr>
          <w:rFonts w:ascii="GHEA Grapalat" w:hAnsi="GHEA Grapalat" w:cs="GHEA Grapalat"/>
          <w:sz w:val="24"/>
          <w:szCs w:val="24"/>
          <w:lang w:val="hy-AM"/>
        </w:rPr>
        <w:t>«</w:t>
      </w:r>
      <w:r>
        <w:rPr>
          <w:rFonts w:ascii="GHEA Grapalat" w:hAnsi="GHEA Grapalat"/>
          <w:sz w:val="24"/>
          <w:szCs w:val="24"/>
          <w:lang w:val="hy-AM"/>
        </w:rPr>
        <w:t>Ճարտարագիտություն» ոլորտի «Էլեկտրոնիկա և ավտոմատացում» մասնագիտությունների ենթաոլորտի «Ռադիոտեխնիկա և կապ» մասնագիտությամբ բարձրագույն կրթություն, առնվազն տասը տարվա մասնագիտական աշխատանքային ստաժ, Համակարգչային ցանցերում կիրառվող հայտնի տեխնոլոգիաներին տիրապետում, վերլուծելու, պլանավորելու, թիմում աշխատելու ունակություն, բնագավառի օրենսդրության և ստանդարտների իմացություն։</w:t>
      </w:r>
    </w:p>
    <w:p w:rsidR="00C521A3" w:rsidRDefault="00C521A3" w:rsidP="00C521A3">
      <w:pPr>
        <w:tabs>
          <w:tab w:val="left" w:pos="8080"/>
          <w:tab w:val="left" w:pos="9072"/>
          <w:tab w:val="left" w:pos="10206"/>
        </w:tabs>
        <w:spacing w:after="0" w:line="360" w:lineRule="auto"/>
        <w:rPr>
          <w:rFonts w:ascii="GHEA Grapalat" w:hAnsi="GHEA Grapalat"/>
          <w:b/>
          <w:sz w:val="24"/>
          <w:szCs w:val="24"/>
          <w:lang w:val="hy-AM"/>
        </w:rPr>
      </w:pPr>
    </w:p>
    <w:p w:rsidR="00C521A3" w:rsidRDefault="00C521A3" w:rsidP="00C521A3">
      <w:pPr>
        <w:pStyle w:val="ListParagraph"/>
        <w:numPr>
          <w:ilvl w:val="0"/>
          <w:numId w:val="2"/>
        </w:numPr>
        <w:tabs>
          <w:tab w:val="left" w:pos="8080"/>
          <w:tab w:val="left" w:pos="9072"/>
          <w:tab w:val="left" w:pos="10206"/>
        </w:tabs>
        <w:spacing w:after="0" w:line="360" w:lineRule="auto"/>
        <w:jc w:val="center"/>
        <w:rPr>
          <w:rFonts w:ascii="GHEA Grapalat" w:hAnsi="GHEA Grapalat"/>
          <w:b/>
          <w:sz w:val="24"/>
          <w:szCs w:val="24"/>
          <w:lang w:val="hy-AM"/>
        </w:rPr>
      </w:pPr>
      <w:r>
        <w:rPr>
          <w:rFonts w:ascii="GHEA Grapalat" w:hAnsi="GHEA Grapalat" w:cs="Sylfaen"/>
          <w:b/>
          <w:sz w:val="24"/>
          <w:szCs w:val="24"/>
          <w:lang w:val="hy-AM"/>
        </w:rPr>
        <w:t>ԱՇԽԱՏԱՆՔՆԵՐԻ</w:t>
      </w:r>
      <w:r>
        <w:rPr>
          <w:rFonts w:ascii="GHEA Grapalat" w:hAnsi="GHEA Grapalat"/>
          <w:b/>
          <w:sz w:val="24"/>
          <w:szCs w:val="24"/>
          <w:lang w:val="hy-AM"/>
        </w:rPr>
        <w:t xml:space="preserve"> ԻՐԱԿԱՆԱՑՄԱՆ ԺԱՄԱՆԱԿԱՀԱՏՎԱԾԸ</w:t>
      </w:r>
    </w:p>
    <w:p w:rsidR="00C521A3" w:rsidRDefault="00C521A3" w:rsidP="00C521A3">
      <w:pPr>
        <w:pStyle w:val="ListParagraph"/>
        <w:tabs>
          <w:tab w:val="left" w:pos="8080"/>
          <w:tab w:val="left" w:pos="9072"/>
          <w:tab w:val="left" w:pos="10206"/>
        </w:tabs>
        <w:spacing w:after="0" w:line="360" w:lineRule="auto"/>
        <w:rPr>
          <w:rFonts w:ascii="GHEA Grapalat" w:hAnsi="GHEA Grapalat"/>
          <w:b/>
          <w:sz w:val="24"/>
          <w:szCs w:val="24"/>
          <w:lang w:val="hy-AM"/>
        </w:rPr>
      </w:pPr>
    </w:p>
    <w:p w:rsidR="00C521A3" w:rsidRDefault="00C521A3" w:rsidP="00C521A3">
      <w:pPr>
        <w:tabs>
          <w:tab w:val="left" w:pos="8080"/>
          <w:tab w:val="left" w:pos="9072"/>
          <w:tab w:val="left" w:pos="10206"/>
        </w:tabs>
        <w:spacing w:after="0" w:line="360" w:lineRule="auto"/>
        <w:jc w:val="both"/>
        <w:rPr>
          <w:rFonts w:ascii="GHEA Grapalat" w:hAnsi="GHEA Grapalat"/>
          <w:sz w:val="24"/>
          <w:szCs w:val="24"/>
          <w:lang w:val="hy-AM"/>
        </w:rPr>
      </w:pPr>
      <w:r>
        <w:rPr>
          <w:rFonts w:ascii="GHEA Grapalat" w:hAnsi="GHEA Grapalat"/>
          <w:sz w:val="24"/>
          <w:szCs w:val="24"/>
          <w:lang w:val="hy-AM"/>
        </w:rPr>
        <w:t xml:space="preserve">       Փորձագետը ներգրավվում է պայմանագիրը կնքելու օրվանից մինչև մեկ տարի ժամկետով։</w:t>
      </w:r>
    </w:p>
    <w:p w:rsidR="00C521A3" w:rsidRDefault="00C521A3" w:rsidP="00C521A3">
      <w:pPr>
        <w:tabs>
          <w:tab w:val="left" w:pos="8080"/>
          <w:tab w:val="left" w:pos="9072"/>
          <w:tab w:val="left" w:pos="10206"/>
        </w:tabs>
        <w:spacing w:after="0" w:line="360" w:lineRule="auto"/>
        <w:jc w:val="both"/>
        <w:rPr>
          <w:rFonts w:ascii="GHEA Grapalat" w:hAnsi="GHEA Grapalat"/>
          <w:sz w:val="24"/>
          <w:szCs w:val="24"/>
          <w:lang w:val="hy-AM"/>
        </w:rPr>
      </w:pPr>
    </w:p>
    <w:p w:rsidR="00C521A3" w:rsidRDefault="00C521A3" w:rsidP="00C521A3">
      <w:pPr>
        <w:pStyle w:val="ListParagraph"/>
        <w:numPr>
          <w:ilvl w:val="0"/>
          <w:numId w:val="2"/>
        </w:numPr>
        <w:tabs>
          <w:tab w:val="left" w:pos="3828"/>
          <w:tab w:val="left" w:pos="8080"/>
          <w:tab w:val="left" w:pos="9072"/>
          <w:tab w:val="left" w:pos="10206"/>
        </w:tabs>
        <w:spacing w:after="0" w:line="360" w:lineRule="auto"/>
        <w:jc w:val="center"/>
        <w:rPr>
          <w:rFonts w:ascii="GHEA Grapalat" w:hAnsi="GHEA Grapalat"/>
          <w:b/>
          <w:sz w:val="24"/>
          <w:szCs w:val="24"/>
          <w:lang w:val="hy-AM"/>
        </w:rPr>
      </w:pPr>
      <w:r>
        <w:rPr>
          <w:rFonts w:ascii="GHEA Grapalat" w:hAnsi="GHEA Grapalat" w:cs="Sylfaen"/>
          <w:b/>
          <w:sz w:val="24"/>
          <w:szCs w:val="24"/>
          <w:lang w:val="hy-AM"/>
        </w:rPr>
        <w:t>ԱՇԽԱՏԱՆՔՆԵՐԻ</w:t>
      </w:r>
      <w:r>
        <w:rPr>
          <w:rFonts w:ascii="GHEA Grapalat" w:hAnsi="GHEA Grapalat"/>
          <w:b/>
          <w:sz w:val="24"/>
          <w:szCs w:val="24"/>
          <w:lang w:val="hy-AM"/>
        </w:rPr>
        <w:t xml:space="preserve"> ԱԿՆԿԱԼՎՈՂ ԱՐԴՅՈՒՆՔԸ</w:t>
      </w:r>
    </w:p>
    <w:p w:rsidR="00C521A3" w:rsidRDefault="00C521A3" w:rsidP="00C521A3">
      <w:pPr>
        <w:pStyle w:val="ListParagraph"/>
        <w:tabs>
          <w:tab w:val="left" w:pos="3828"/>
          <w:tab w:val="left" w:pos="8080"/>
          <w:tab w:val="left" w:pos="9072"/>
          <w:tab w:val="left" w:pos="10206"/>
        </w:tabs>
        <w:spacing w:after="0" w:line="360" w:lineRule="auto"/>
        <w:ind w:left="1440"/>
        <w:rPr>
          <w:rFonts w:ascii="GHEA Grapalat" w:hAnsi="GHEA Grapalat"/>
          <w:b/>
          <w:sz w:val="24"/>
          <w:szCs w:val="24"/>
          <w:lang w:val="hy-AM"/>
        </w:rPr>
      </w:pPr>
    </w:p>
    <w:p w:rsidR="00C521A3" w:rsidRDefault="00C521A3" w:rsidP="00C521A3">
      <w:pPr>
        <w:tabs>
          <w:tab w:val="left" w:pos="8080"/>
          <w:tab w:val="left" w:pos="9072"/>
          <w:tab w:val="left" w:pos="10206"/>
        </w:tabs>
        <w:spacing w:after="0" w:line="360" w:lineRule="auto"/>
        <w:ind w:firstLine="709"/>
        <w:jc w:val="both"/>
        <w:rPr>
          <w:rFonts w:ascii="GHEA Grapalat" w:hAnsi="GHEA Grapalat"/>
          <w:sz w:val="24"/>
          <w:szCs w:val="24"/>
          <w:lang w:val="hy-AM"/>
        </w:rPr>
      </w:pPr>
      <w:r>
        <w:rPr>
          <w:rFonts w:ascii="GHEA Grapalat" w:hAnsi="GHEA Grapalat"/>
          <w:sz w:val="24"/>
          <w:szCs w:val="24"/>
          <w:lang w:val="hy-AM"/>
        </w:rPr>
        <w:t xml:space="preserve">Փորձագետի ներգրավմամբ ակնկալվում է, ապահովել Պալատի տեղեկատվական համակարգերի արդիականացումը </w:t>
      </w:r>
      <w:r>
        <w:rPr>
          <w:rFonts w:ascii="GHEA Grapalat" w:hAnsi="GHEA Grapalat" w:cs="Times New Roman"/>
          <w:sz w:val="24"/>
          <w:szCs w:val="24"/>
          <w:lang w:val="hy-AM"/>
        </w:rPr>
        <w:t>տեղեկատվական անվտանգության ապահովման ոլորտում կիրառվող ստանդարտների պահանջներին և միջազգային լավագույն փորձին համապատասխան։</w:t>
      </w:r>
    </w:p>
    <w:p w:rsidR="00C521A3" w:rsidRDefault="00C521A3" w:rsidP="00C521A3">
      <w:pPr>
        <w:pStyle w:val="ListParagraph"/>
        <w:spacing w:after="0" w:line="360" w:lineRule="auto"/>
        <w:ind w:left="1146"/>
        <w:jc w:val="both"/>
        <w:rPr>
          <w:rFonts w:ascii="GHEA Grapalat" w:hAnsi="GHEA Grapalat" w:cstheme="minorHAnsi"/>
          <w:sz w:val="24"/>
          <w:szCs w:val="24"/>
          <w:lang w:val="hy-AM"/>
        </w:rPr>
      </w:pPr>
    </w:p>
    <w:p w:rsidR="00C521A3" w:rsidRDefault="00C521A3" w:rsidP="00C521A3">
      <w:pPr>
        <w:pStyle w:val="ListParagraph"/>
        <w:numPr>
          <w:ilvl w:val="0"/>
          <w:numId w:val="2"/>
        </w:numPr>
        <w:tabs>
          <w:tab w:val="left" w:pos="8080"/>
          <w:tab w:val="left" w:pos="9072"/>
          <w:tab w:val="left" w:pos="10206"/>
        </w:tabs>
        <w:spacing w:after="0" w:line="360" w:lineRule="auto"/>
        <w:jc w:val="center"/>
        <w:rPr>
          <w:rFonts w:ascii="GHEA Grapalat" w:hAnsi="GHEA Grapalat"/>
          <w:b/>
          <w:sz w:val="24"/>
          <w:szCs w:val="24"/>
          <w:lang w:val="hy-AM"/>
        </w:rPr>
      </w:pPr>
      <w:r>
        <w:rPr>
          <w:rFonts w:ascii="GHEA Grapalat" w:hAnsi="GHEA Grapalat"/>
          <w:b/>
          <w:sz w:val="24"/>
          <w:szCs w:val="24"/>
          <w:lang w:val="hy-AM"/>
        </w:rPr>
        <w:t>ՀԱՇՎԵՏՎՈՒԹՅՈՒՆՆԵՐ ՆԵՐԿԱՅԱՑՆԵԼՈՒ ԺԱՄԿԵՏՆԵՐԸ</w:t>
      </w:r>
    </w:p>
    <w:p w:rsidR="00C521A3" w:rsidRDefault="00C521A3" w:rsidP="00C521A3">
      <w:pPr>
        <w:pStyle w:val="ListParagraph"/>
        <w:tabs>
          <w:tab w:val="left" w:pos="8080"/>
          <w:tab w:val="left" w:pos="9072"/>
          <w:tab w:val="left" w:pos="10206"/>
        </w:tabs>
        <w:spacing w:after="0" w:line="360" w:lineRule="auto"/>
        <w:ind w:left="1440"/>
        <w:rPr>
          <w:rFonts w:ascii="GHEA Grapalat" w:hAnsi="GHEA Grapalat"/>
          <w:b/>
          <w:sz w:val="24"/>
          <w:szCs w:val="24"/>
          <w:lang w:val="hy-AM"/>
        </w:rPr>
      </w:pPr>
    </w:p>
    <w:p w:rsidR="00C521A3" w:rsidRDefault="00C521A3" w:rsidP="00C521A3">
      <w:pPr>
        <w:spacing w:after="0" w:line="360" w:lineRule="auto"/>
        <w:jc w:val="both"/>
        <w:rPr>
          <w:rFonts w:ascii="GHEA Grapalat" w:hAnsi="GHEA Grapalat"/>
          <w:sz w:val="24"/>
          <w:szCs w:val="24"/>
          <w:lang w:val="hy-AM"/>
        </w:rPr>
      </w:pPr>
      <w:r>
        <w:rPr>
          <w:rFonts w:ascii="GHEA Grapalat" w:hAnsi="GHEA Grapalat" w:cs="Sylfaen"/>
          <w:sz w:val="24"/>
          <w:szCs w:val="24"/>
          <w:lang w:val="hy-AM"/>
        </w:rPr>
        <w:t xml:space="preserve">       Փորձագետը, պայմանագրի կատարման ընթացքում, յուրաքանչյուր ամսվա ավարտից հետո հնգօրյա ժամկետում և պայմանագրի ժամկետի ավարտից 5 օր առաջ ստորաբաժանման ղեկավարի միջոցով հաշվետվություն է ներկայացնում Հաշվեքննիչ պալատի գլխավոր քարտուղարին</w:t>
      </w:r>
      <w:r>
        <w:rPr>
          <w:rFonts w:ascii="GHEA Grapalat" w:hAnsi="GHEA Grapalat"/>
          <w:sz w:val="24"/>
          <w:szCs w:val="24"/>
          <w:lang w:val="hy-AM"/>
        </w:rPr>
        <w:t>:</w:t>
      </w:r>
    </w:p>
    <w:p w:rsidR="00C521A3" w:rsidRDefault="00C521A3" w:rsidP="00C521A3">
      <w:pPr>
        <w:spacing w:after="0" w:line="360" w:lineRule="auto"/>
        <w:jc w:val="center"/>
        <w:rPr>
          <w:rFonts w:ascii="GHEA Grapalat" w:hAnsi="GHEA Grapalat"/>
          <w:sz w:val="24"/>
          <w:szCs w:val="24"/>
          <w:lang w:val="hy-AM"/>
        </w:rPr>
      </w:pPr>
    </w:p>
    <w:p w:rsidR="00C521A3" w:rsidRDefault="00C521A3" w:rsidP="00C521A3">
      <w:pPr>
        <w:tabs>
          <w:tab w:val="left" w:pos="8080"/>
          <w:tab w:val="left" w:pos="9072"/>
          <w:tab w:val="left" w:pos="10206"/>
        </w:tabs>
        <w:spacing w:after="0" w:line="360" w:lineRule="auto"/>
        <w:jc w:val="center"/>
        <w:rPr>
          <w:rFonts w:ascii="GHEA Grapalat" w:hAnsi="GHEA Grapalat" w:cs="Sylfaen"/>
          <w:b/>
          <w:sz w:val="24"/>
          <w:szCs w:val="24"/>
          <w:lang w:val="hy-AM"/>
        </w:rPr>
      </w:pPr>
      <w:r>
        <w:rPr>
          <w:rFonts w:ascii="GHEA Grapalat" w:hAnsi="GHEA Grapalat"/>
          <w:b/>
          <w:sz w:val="24"/>
          <w:szCs w:val="24"/>
          <w:lang w:val="hy-AM"/>
        </w:rPr>
        <w:t>6. ԱՇԽԱՏԱՆՔՆԵՐԻ ԳՆԱՀԱՏՄԱՆ ՉԱՓԱՆԻՇՆԵՐԸ,</w:t>
      </w:r>
      <w:r>
        <w:rPr>
          <w:rFonts w:ascii="GHEA Grapalat" w:hAnsi="GHEA Grapalat" w:cs="Sylfaen"/>
          <w:b/>
          <w:sz w:val="24"/>
          <w:szCs w:val="24"/>
          <w:lang w:val="hy-AM"/>
        </w:rPr>
        <w:t xml:space="preserve"> ԱՇԽԱՏԱՆՔՆԵՐԻ ԳՆԱՀԱՏՄԱՆ ԱՐԴՅՈՒՆՔՆԵՐԻ ԱՄՓՈՓՄԱՆ ԺԱՄԿԵՏՆԵՐԸ</w:t>
      </w:r>
    </w:p>
    <w:p w:rsidR="00C521A3" w:rsidRDefault="00C521A3" w:rsidP="00C521A3">
      <w:pPr>
        <w:tabs>
          <w:tab w:val="left" w:pos="8080"/>
          <w:tab w:val="left" w:pos="9072"/>
          <w:tab w:val="left" w:pos="10206"/>
        </w:tabs>
        <w:spacing w:after="0" w:line="360" w:lineRule="auto"/>
        <w:jc w:val="center"/>
        <w:rPr>
          <w:rFonts w:ascii="GHEA Grapalat" w:hAnsi="GHEA Grapalat"/>
          <w:b/>
          <w:sz w:val="24"/>
          <w:szCs w:val="24"/>
          <w:lang w:val="hy-AM"/>
        </w:rPr>
      </w:pPr>
    </w:p>
    <w:p w:rsidR="00C521A3" w:rsidRDefault="00C521A3" w:rsidP="00C521A3">
      <w:pPr>
        <w:tabs>
          <w:tab w:val="left" w:pos="8080"/>
          <w:tab w:val="left" w:pos="9072"/>
          <w:tab w:val="left" w:pos="10206"/>
        </w:tabs>
        <w:spacing w:after="0" w:line="360" w:lineRule="auto"/>
        <w:ind w:firstLine="709"/>
        <w:jc w:val="both"/>
        <w:rPr>
          <w:rFonts w:ascii="GHEA Grapalat" w:hAnsi="GHEA Grapalat"/>
          <w:sz w:val="24"/>
          <w:szCs w:val="24"/>
          <w:lang w:val="hy-AM"/>
        </w:rPr>
      </w:pPr>
      <w:r>
        <w:rPr>
          <w:rFonts w:ascii="GHEA Grapalat" w:hAnsi="GHEA Grapalat" w:cs="Sylfaen"/>
          <w:sz w:val="24"/>
          <w:szCs w:val="24"/>
          <w:lang w:val="hy-AM"/>
        </w:rPr>
        <w:t xml:space="preserve">  </w:t>
      </w:r>
      <w:r>
        <w:rPr>
          <w:rFonts w:ascii="GHEA Grapalat" w:hAnsi="GHEA Grapalat"/>
          <w:sz w:val="24"/>
          <w:szCs w:val="24"/>
          <w:lang w:val="hy-AM"/>
        </w:rPr>
        <w:t xml:space="preserve">Աշխատանքը գնահատվում է սույն ծրագրի 5-րդ կետով սահմանված կարգով և ժամկետում ներկայացված հաշվետվությունների հիման վրա, որի արդյունքում երևում է, թե հաշվետու ժամանակահատվածում փորձագետն իր առջև դրված խնդիրներն ինչպես է </w:t>
      </w:r>
      <w:r>
        <w:rPr>
          <w:rFonts w:ascii="GHEA Grapalat" w:hAnsi="GHEA Grapalat"/>
          <w:sz w:val="24"/>
          <w:szCs w:val="24"/>
          <w:lang w:val="hy-AM"/>
        </w:rPr>
        <w:lastRenderedPageBreak/>
        <w:t>իրականացրել: Կատարած աշխատանքի արդյունքը գնահատվում է անբավարար, բավարար, լավ կամ գերազանց: Աշխատանքի արդյունքը անբավարար գնահատվելու դեպքում, գործատուի հայեցողությամբ պայմանագիրը կարող է վաղաժամկետ միակողմանի լուծվել։</w:t>
      </w:r>
    </w:p>
    <w:p w:rsidR="00C521A3" w:rsidRDefault="00C521A3" w:rsidP="00C521A3">
      <w:pPr>
        <w:spacing w:line="360" w:lineRule="auto"/>
        <w:rPr>
          <w:rFonts w:ascii="GHEA Grapalat" w:hAnsi="GHEA Grapalat"/>
          <w:sz w:val="24"/>
          <w:szCs w:val="24"/>
          <w:lang w:val="hy-AM"/>
        </w:rPr>
      </w:pPr>
    </w:p>
    <w:p w:rsidR="009218B2" w:rsidRDefault="009218B2" w:rsidP="009218B2">
      <w:pPr>
        <w:spacing w:line="360" w:lineRule="auto"/>
        <w:rPr>
          <w:rFonts w:ascii="GHEA Grapalat" w:hAnsi="GHEA Grapalat"/>
          <w:sz w:val="24"/>
          <w:szCs w:val="24"/>
          <w:lang w:val="hy-AM"/>
        </w:rPr>
      </w:pPr>
    </w:p>
    <w:p w:rsidR="009218B2" w:rsidRDefault="009218B2" w:rsidP="009218B2">
      <w:pPr>
        <w:spacing w:after="0" w:line="360" w:lineRule="auto"/>
        <w:ind w:firstLine="284"/>
        <w:jc w:val="both"/>
        <w:rPr>
          <w:rFonts w:ascii="GHEA Grapalat" w:hAnsi="GHEA Grapalat"/>
          <w:sz w:val="24"/>
          <w:szCs w:val="24"/>
          <w:lang w:val="hy-AM"/>
        </w:rPr>
      </w:pPr>
    </w:p>
    <w:p w:rsidR="009218B2" w:rsidRDefault="009218B2" w:rsidP="009218B2">
      <w:pPr>
        <w:spacing w:after="0" w:line="360" w:lineRule="auto"/>
        <w:ind w:left="360"/>
        <w:jc w:val="both"/>
        <w:rPr>
          <w:rFonts w:ascii="GHEA Grapalat" w:hAnsi="GHEA Grapalat" w:cs="Sylfaen"/>
          <w:b/>
          <w:sz w:val="24"/>
          <w:szCs w:val="24"/>
          <w:lang w:val="hy-AM"/>
        </w:rPr>
      </w:pPr>
      <w:r>
        <w:rPr>
          <w:rFonts w:ascii="GHEA Grapalat" w:hAnsi="GHEA Grapalat" w:cs="Sylfaen"/>
          <w:b/>
          <w:sz w:val="24"/>
          <w:szCs w:val="24"/>
          <w:lang w:val="hy-AM"/>
        </w:rPr>
        <w:t>Հարցազրույցին մասնակցելու համար անհրաժեշտ է ներկայացնել հետևյալ փաստաթղթերը՝</w:t>
      </w:r>
    </w:p>
    <w:p w:rsidR="009218B2" w:rsidRDefault="009218B2" w:rsidP="009218B2">
      <w:pPr>
        <w:numPr>
          <w:ilvl w:val="0"/>
          <w:numId w:val="1"/>
        </w:numPr>
        <w:spacing w:after="0" w:line="360" w:lineRule="auto"/>
        <w:jc w:val="both"/>
        <w:rPr>
          <w:rFonts w:ascii="GHEA Grapalat" w:hAnsi="GHEA Grapalat" w:cs="Sylfaen"/>
          <w:sz w:val="24"/>
          <w:szCs w:val="24"/>
          <w:lang w:val="hy-AM"/>
        </w:rPr>
      </w:pPr>
      <w:r>
        <w:rPr>
          <w:rFonts w:ascii="GHEA Grapalat" w:hAnsi="GHEA Grapalat" w:cs="Sylfaen"/>
          <w:sz w:val="24"/>
          <w:szCs w:val="24"/>
          <w:lang w:val="hy-AM"/>
        </w:rPr>
        <w:t>մասնագիտական գիտելիքների և աշխատանքային ունակությունների տիրապետման տեսանկյունից ներկայացվող պահանջների բավարարումը հավաստող փաստաթղթերի՝ դիպլոմի/ների/, վկայականի/ների/, աշխատանքային գրքույկի (վերջինիս բացակայության դեպքում անհրաժեշտ է ներկայացնել տեղեկանք/ներ համապատասխան մարմնից/ներից) պատճենները բնօրինակների հետ միասին,</w:t>
      </w:r>
    </w:p>
    <w:p w:rsidR="009218B2" w:rsidRDefault="009218B2" w:rsidP="009218B2">
      <w:pPr>
        <w:numPr>
          <w:ilvl w:val="0"/>
          <w:numId w:val="1"/>
        </w:numPr>
        <w:spacing w:after="0" w:line="360" w:lineRule="auto"/>
        <w:jc w:val="both"/>
        <w:rPr>
          <w:rFonts w:ascii="GHEA Grapalat" w:hAnsi="GHEA Grapalat" w:cs="Sylfaen"/>
          <w:sz w:val="24"/>
          <w:szCs w:val="24"/>
          <w:lang w:val="hy-AM"/>
        </w:rPr>
      </w:pPr>
      <w:r>
        <w:rPr>
          <w:rFonts w:ascii="GHEA Grapalat" w:hAnsi="GHEA Grapalat" w:cs="Sylfaen"/>
          <w:sz w:val="24"/>
          <w:szCs w:val="24"/>
          <w:lang w:val="hy-AM"/>
        </w:rPr>
        <w:t>արական սեռի անձինք՝ նաև զինվորական գրքույկի կամ դրան փոխարինող ժամանակավոր զորակոչային տեղամասից կցագրման վկայականի պատճենները՝ բնօրինակի հետ միասին, կամ համապատասխան տեղեկանք,</w:t>
      </w:r>
    </w:p>
    <w:p w:rsidR="009218B2" w:rsidRDefault="009218B2" w:rsidP="009218B2">
      <w:pPr>
        <w:numPr>
          <w:ilvl w:val="0"/>
          <w:numId w:val="1"/>
        </w:numPr>
        <w:spacing w:after="0" w:line="360" w:lineRule="auto"/>
        <w:jc w:val="both"/>
        <w:rPr>
          <w:rFonts w:ascii="GHEA Grapalat" w:hAnsi="GHEA Grapalat" w:cs="Sylfaen"/>
          <w:sz w:val="24"/>
          <w:szCs w:val="24"/>
          <w:lang w:val="hy-AM"/>
        </w:rPr>
      </w:pPr>
      <w:r>
        <w:rPr>
          <w:rFonts w:ascii="GHEA Grapalat" w:hAnsi="GHEA Grapalat" w:cs="Sylfaen"/>
          <w:sz w:val="24"/>
          <w:szCs w:val="24"/>
          <w:lang w:val="hy-AM"/>
        </w:rPr>
        <w:t>մեկ լուսանկար 3x4 սմ չափսի,</w:t>
      </w:r>
    </w:p>
    <w:p w:rsidR="009218B2" w:rsidRDefault="009218B2" w:rsidP="009218B2">
      <w:pPr>
        <w:numPr>
          <w:ilvl w:val="0"/>
          <w:numId w:val="1"/>
        </w:numPr>
        <w:spacing w:after="0" w:line="360" w:lineRule="auto"/>
        <w:jc w:val="both"/>
        <w:rPr>
          <w:rFonts w:ascii="GHEA Grapalat" w:hAnsi="GHEA Grapalat" w:cs="Sylfaen"/>
          <w:sz w:val="24"/>
          <w:szCs w:val="24"/>
          <w:lang w:val="hy-AM"/>
        </w:rPr>
      </w:pPr>
      <w:r>
        <w:rPr>
          <w:rFonts w:ascii="GHEA Grapalat" w:hAnsi="GHEA Grapalat" w:cs="Sylfaen"/>
          <w:sz w:val="24"/>
          <w:szCs w:val="24"/>
          <w:lang w:val="hy-AM"/>
        </w:rPr>
        <w:t>անձնագրի և/կամ նույնականացման քարտի պատճենը:</w:t>
      </w:r>
    </w:p>
    <w:p w:rsidR="009218B2" w:rsidRPr="009218B2" w:rsidRDefault="009218B2" w:rsidP="009218B2">
      <w:pPr>
        <w:pStyle w:val="NormalWeb"/>
        <w:spacing w:after="0" w:afterAutospacing="0" w:line="360" w:lineRule="auto"/>
        <w:jc w:val="both"/>
        <w:rPr>
          <w:rStyle w:val="Strong"/>
          <w:lang w:val="hy-AM"/>
        </w:rPr>
      </w:pPr>
      <w:r>
        <w:rPr>
          <w:rFonts w:ascii="GHEA Grapalat" w:hAnsi="GHEA Grapalat" w:cs="Sylfaen"/>
          <w:b/>
          <w:lang w:val="hy-AM"/>
        </w:rPr>
        <w:t>Փաստաթղթերի</w:t>
      </w:r>
      <w:r>
        <w:rPr>
          <w:rStyle w:val="Strong"/>
          <w:rFonts w:ascii="GHEA Grapalat" w:hAnsi="GHEA Grapalat" w:cs="Sylfaen"/>
          <w:lang w:val="hy-AM"/>
        </w:rPr>
        <w:t xml:space="preserve"> ընդունման վերջնաժամկետն է  </w:t>
      </w:r>
      <w:r w:rsidR="00467D06">
        <w:rPr>
          <w:rStyle w:val="Strong"/>
          <w:rFonts w:ascii="GHEA Grapalat" w:hAnsi="GHEA Grapalat" w:cs="Sylfaen"/>
          <w:lang w:val="hy-AM"/>
        </w:rPr>
        <w:t>17.10.2024թ.</w:t>
      </w:r>
    </w:p>
    <w:p w:rsidR="009218B2" w:rsidRPr="009218B2" w:rsidRDefault="009218B2" w:rsidP="009218B2">
      <w:pPr>
        <w:spacing w:after="0" w:line="360" w:lineRule="auto"/>
        <w:jc w:val="both"/>
        <w:rPr>
          <w:sz w:val="24"/>
          <w:szCs w:val="24"/>
          <w:lang w:val="hy-AM"/>
        </w:rPr>
      </w:pPr>
      <w:r>
        <w:rPr>
          <w:rFonts w:ascii="GHEA Grapalat" w:hAnsi="GHEA Grapalat" w:cs="Sylfaen"/>
          <w:sz w:val="24"/>
          <w:szCs w:val="24"/>
          <w:lang w:val="hy-AM"/>
        </w:rPr>
        <w:t>ՀՀ քաղաքացին փաստաթղթերը ներկայացնում է անձամբ կամ էլեկտրոնային փոստի միջոցով:</w:t>
      </w:r>
    </w:p>
    <w:p w:rsidR="009218B2" w:rsidRPr="009218B2" w:rsidRDefault="009218B2" w:rsidP="009218B2">
      <w:pPr>
        <w:spacing w:after="0" w:line="360" w:lineRule="auto"/>
        <w:jc w:val="both"/>
        <w:rPr>
          <w:rStyle w:val="Strong"/>
          <w:b w:val="0"/>
          <w:bCs w:val="0"/>
          <w:lang w:val="hy-AM"/>
        </w:rPr>
      </w:pPr>
      <w:r>
        <w:rPr>
          <w:rStyle w:val="Strong"/>
          <w:rFonts w:ascii="GHEA Grapalat" w:hAnsi="GHEA Grapalat" w:cs="Sylfaen"/>
          <w:lang w:val="hy-AM"/>
        </w:rPr>
        <w:t>ք. Երևան, Բաղրամյան 19, ՀՀ հաշվեքննիչ պալատ</w:t>
      </w:r>
    </w:p>
    <w:p w:rsidR="009218B2" w:rsidRPr="009218B2" w:rsidRDefault="009218B2" w:rsidP="009218B2">
      <w:pPr>
        <w:pStyle w:val="NormalWeb"/>
        <w:tabs>
          <w:tab w:val="left" w:pos="6850"/>
        </w:tabs>
        <w:spacing w:beforeAutospacing="0" w:after="0" w:afterAutospacing="0" w:line="360" w:lineRule="auto"/>
        <w:ind w:left="720"/>
        <w:jc w:val="both"/>
        <w:rPr>
          <w:bCs/>
          <w:lang w:val="hy-AM"/>
        </w:rPr>
      </w:pPr>
      <w:r>
        <w:rPr>
          <w:rStyle w:val="Strong"/>
          <w:rFonts w:ascii="GHEA Grapalat" w:hAnsi="GHEA Grapalat" w:cs="Sylfaen"/>
          <w:lang w:val="hy-AM"/>
        </w:rPr>
        <w:t xml:space="preserve">հեռ. 011-888-145,  էլ.փոստ՝ </w:t>
      </w:r>
      <w:r>
        <w:rPr>
          <w:rStyle w:val="Strong"/>
          <w:rFonts w:ascii="GHEA Grapalat" w:hAnsi="GHEA Grapalat" w:cs="Sylfaen"/>
          <w:color w:val="FF0000"/>
          <w:lang w:val="hy-AM"/>
        </w:rPr>
        <w:t xml:space="preserve"> </w:t>
      </w:r>
      <w:hyperlink r:id="rId5" w:history="1">
        <w:r>
          <w:rPr>
            <w:rStyle w:val="Hyperlink"/>
            <w:rFonts w:ascii="GHEA Grapalat" w:hAnsi="GHEA Grapalat" w:cs="Sylfaen"/>
            <w:lang w:val="hy-AM"/>
          </w:rPr>
          <w:t>rima.babayan@armsai.am</w:t>
        </w:r>
      </w:hyperlink>
      <w:r>
        <w:rPr>
          <w:rStyle w:val="Strong"/>
          <w:rFonts w:ascii="GHEA Grapalat" w:hAnsi="GHEA Grapalat" w:cs="Sylfaen"/>
          <w:lang w:val="hy-AM"/>
        </w:rPr>
        <w:t>:</w:t>
      </w:r>
      <w:r>
        <w:rPr>
          <w:rStyle w:val="Strong"/>
          <w:rFonts w:ascii="GHEA Grapalat" w:hAnsi="GHEA Grapalat" w:cs="Sylfaen"/>
          <w:color w:val="FF0000"/>
          <w:lang w:val="hy-AM"/>
        </w:rPr>
        <w:tab/>
      </w:r>
    </w:p>
    <w:p w:rsidR="009218B2" w:rsidRDefault="009218B2" w:rsidP="009218B2">
      <w:pPr>
        <w:spacing w:before="100" w:beforeAutospacing="1" w:after="0" w:line="360" w:lineRule="auto"/>
        <w:jc w:val="both"/>
        <w:rPr>
          <w:rFonts w:ascii="GHEA Grapalat" w:eastAsia="Times New Roman" w:hAnsi="GHEA Grapalat" w:cs="Times New Roman"/>
          <w:b/>
          <w:sz w:val="24"/>
          <w:szCs w:val="24"/>
          <w:lang w:val="hy-AM"/>
        </w:rPr>
      </w:pPr>
      <w:r>
        <w:rPr>
          <w:rFonts w:ascii="GHEA Grapalat" w:eastAsia="Times New Roman" w:hAnsi="GHEA Grapalat" w:cs="Sylfaen"/>
          <w:b/>
          <w:sz w:val="24"/>
          <w:szCs w:val="24"/>
          <w:lang w:val="hy-AM"/>
        </w:rPr>
        <w:t>Հարցազրույցին</w:t>
      </w:r>
      <w:r>
        <w:rPr>
          <w:rFonts w:ascii="GHEA Grapalat" w:eastAsia="Times New Roman" w:hAnsi="GHEA Grapalat" w:cs="Times New Roman"/>
          <w:b/>
          <w:sz w:val="24"/>
          <w:szCs w:val="24"/>
          <w:lang w:val="hy-AM"/>
        </w:rPr>
        <w:t xml:space="preserve"> </w:t>
      </w:r>
      <w:r>
        <w:rPr>
          <w:rFonts w:ascii="GHEA Grapalat" w:eastAsia="Times New Roman" w:hAnsi="GHEA Grapalat" w:cs="Sylfaen"/>
          <w:b/>
          <w:sz w:val="24"/>
          <w:szCs w:val="24"/>
          <w:lang w:val="hy-AM"/>
        </w:rPr>
        <w:t>անհրաժեշտ</w:t>
      </w:r>
      <w:r>
        <w:rPr>
          <w:rFonts w:ascii="GHEA Grapalat" w:eastAsia="Times New Roman" w:hAnsi="GHEA Grapalat" w:cs="Times New Roman"/>
          <w:b/>
          <w:sz w:val="24"/>
          <w:szCs w:val="24"/>
          <w:lang w:val="hy-AM"/>
        </w:rPr>
        <w:t xml:space="preserve"> </w:t>
      </w:r>
      <w:r>
        <w:rPr>
          <w:rFonts w:ascii="GHEA Grapalat" w:eastAsia="Times New Roman" w:hAnsi="GHEA Grapalat" w:cs="Sylfaen"/>
          <w:b/>
          <w:sz w:val="24"/>
          <w:szCs w:val="24"/>
          <w:lang w:val="hy-AM"/>
        </w:rPr>
        <w:t>է</w:t>
      </w:r>
      <w:r>
        <w:rPr>
          <w:rFonts w:ascii="GHEA Grapalat" w:eastAsia="Times New Roman" w:hAnsi="GHEA Grapalat" w:cs="Times New Roman"/>
          <w:b/>
          <w:sz w:val="24"/>
          <w:szCs w:val="24"/>
          <w:lang w:val="hy-AM"/>
        </w:rPr>
        <w:t xml:space="preserve"> </w:t>
      </w:r>
      <w:r>
        <w:rPr>
          <w:rFonts w:ascii="GHEA Grapalat" w:eastAsia="Times New Roman" w:hAnsi="GHEA Grapalat" w:cs="Sylfaen"/>
          <w:b/>
          <w:sz w:val="24"/>
          <w:szCs w:val="24"/>
          <w:lang w:val="hy-AM"/>
        </w:rPr>
        <w:t>ներկայանալ</w:t>
      </w:r>
      <w:r>
        <w:rPr>
          <w:rFonts w:ascii="GHEA Grapalat" w:eastAsia="Times New Roman" w:hAnsi="GHEA Grapalat" w:cs="Times New Roman"/>
          <w:b/>
          <w:sz w:val="24"/>
          <w:szCs w:val="24"/>
          <w:lang w:val="hy-AM"/>
        </w:rPr>
        <w:t xml:space="preserve"> </w:t>
      </w:r>
      <w:r>
        <w:rPr>
          <w:rFonts w:ascii="GHEA Grapalat" w:eastAsia="Times New Roman" w:hAnsi="GHEA Grapalat" w:cs="Sylfaen"/>
          <w:b/>
          <w:sz w:val="24"/>
          <w:szCs w:val="24"/>
          <w:lang w:val="hy-AM"/>
        </w:rPr>
        <w:t>անձը</w:t>
      </w:r>
      <w:r>
        <w:rPr>
          <w:rFonts w:ascii="GHEA Grapalat" w:eastAsia="Times New Roman" w:hAnsi="GHEA Grapalat" w:cs="Times New Roman"/>
          <w:b/>
          <w:sz w:val="24"/>
          <w:szCs w:val="24"/>
          <w:lang w:val="hy-AM"/>
        </w:rPr>
        <w:t xml:space="preserve"> </w:t>
      </w:r>
      <w:r>
        <w:rPr>
          <w:rFonts w:ascii="GHEA Grapalat" w:eastAsia="Times New Roman" w:hAnsi="GHEA Grapalat" w:cs="Sylfaen"/>
          <w:b/>
          <w:sz w:val="24"/>
          <w:szCs w:val="24"/>
          <w:lang w:val="hy-AM"/>
        </w:rPr>
        <w:t>հավաստող</w:t>
      </w:r>
      <w:r>
        <w:rPr>
          <w:rFonts w:ascii="GHEA Grapalat" w:eastAsia="Times New Roman" w:hAnsi="GHEA Grapalat" w:cs="Times New Roman"/>
          <w:b/>
          <w:sz w:val="24"/>
          <w:szCs w:val="24"/>
          <w:lang w:val="hy-AM"/>
        </w:rPr>
        <w:t xml:space="preserve"> </w:t>
      </w:r>
      <w:r>
        <w:rPr>
          <w:rFonts w:ascii="GHEA Grapalat" w:eastAsia="Times New Roman" w:hAnsi="GHEA Grapalat" w:cs="Sylfaen"/>
          <w:b/>
          <w:sz w:val="24"/>
          <w:szCs w:val="24"/>
          <w:lang w:val="hy-AM"/>
        </w:rPr>
        <w:t>փաստաթղթով</w:t>
      </w:r>
      <w:r>
        <w:rPr>
          <w:rFonts w:ascii="GHEA Grapalat" w:eastAsia="Times New Roman" w:hAnsi="GHEA Grapalat" w:cs="Times New Roman"/>
          <w:b/>
          <w:sz w:val="24"/>
          <w:szCs w:val="24"/>
          <w:lang w:val="hy-AM"/>
        </w:rPr>
        <w:t xml:space="preserve"> </w:t>
      </w:r>
      <w:r>
        <w:rPr>
          <w:rFonts w:ascii="GHEA Grapalat" w:eastAsia="Times New Roman" w:hAnsi="GHEA Grapalat" w:cs="Sylfaen"/>
          <w:b/>
          <w:sz w:val="24"/>
          <w:szCs w:val="24"/>
          <w:lang w:val="hy-AM"/>
        </w:rPr>
        <w:t>և</w:t>
      </w:r>
      <w:r>
        <w:rPr>
          <w:rFonts w:ascii="GHEA Grapalat" w:eastAsia="Times New Roman" w:hAnsi="GHEA Grapalat" w:cs="Times New Roman"/>
          <w:b/>
          <w:sz w:val="24"/>
          <w:szCs w:val="24"/>
          <w:lang w:val="hy-AM"/>
        </w:rPr>
        <w:t xml:space="preserve"> </w:t>
      </w:r>
      <w:r>
        <w:rPr>
          <w:rFonts w:ascii="GHEA Grapalat" w:eastAsia="Times New Roman" w:hAnsi="GHEA Grapalat" w:cs="Sylfaen"/>
          <w:b/>
          <w:sz w:val="24"/>
          <w:szCs w:val="24"/>
          <w:lang w:val="hy-AM"/>
        </w:rPr>
        <w:t>ներկայացված</w:t>
      </w:r>
      <w:r>
        <w:rPr>
          <w:rFonts w:ascii="GHEA Grapalat" w:eastAsia="Times New Roman" w:hAnsi="GHEA Grapalat" w:cs="Times New Roman"/>
          <w:b/>
          <w:sz w:val="24"/>
          <w:szCs w:val="24"/>
          <w:lang w:val="hy-AM"/>
        </w:rPr>
        <w:t xml:space="preserve"> </w:t>
      </w:r>
      <w:r>
        <w:rPr>
          <w:rFonts w:ascii="GHEA Grapalat" w:eastAsia="Times New Roman" w:hAnsi="GHEA Grapalat" w:cs="Sylfaen"/>
          <w:b/>
          <w:sz w:val="24"/>
          <w:szCs w:val="24"/>
          <w:lang w:val="hy-AM"/>
        </w:rPr>
        <w:t>փաստաթղթերի</w:t>
      </w:r>
      <w:r>
        <w:rPr>
          <w:rFonts w:ascii="GHEA Grapalat" w:eastAsia="Times New Roman" w:hAnsi="GHEA Grapalat" w:cs="Times New Roman"/>
          <w:b/>
          <w:sz w:val="24"/>
          <w:szCs w:val="24"/>
          <w:lang w:val="hy-AM"/>
        </w:rPr>
        <w:t xml:space="preserve"> </w:t>
      </w:r>
      <w:r>
        <w:rPr>
          <w:rFonts w:ascii="GHEA Grapalat" w:eastAsia="Times New Roman" w:hAnsi="GHEA Grapalat" w:cs="Sylfaen"/>
          <w:b/>
          <w:sz w:val="24"/>
          <w:szCs w:val="24"/>
          <w:lang w:val="hy-AM"/>
        </w:rPr>
        <w:t>բնօրինակներով</w:t>
      </w:r>
      <w:r>
        <w:rPr>
          <w:rFonts w:ascii="GHEA Grapalat" w:eastAsia="Times New Roman" w:hAnsi="GHEA Grapalat" w:cs="Times New Roman"/>
          <w:b/>
          <w:sz w:val="24"/>
          <w:szCs w:val="24"/>
          <w:lang w:val="hy-AM"/>
        </w:rPr>
        <w:t>:</w:t>
      </w:r>
    </w:p>
    <w:p w:rsidR="009218B2" w:rsidRDefault="009218B2" w:rsidP="009218B2">
      <w:pPr>
        <w:spacing w:before="100" w:beforeAutospacing="1" w:after="0" w:line="360" w:lineRule="auto"/>
        <w:jc w:val="both"/>
        <w:rPr>
          <w:rFonts w:ascii="GHEA Grapalat" w:eastAsia="Times New Roman" w:hAnsi="GHEA Grapalat" w:cs="Times New Roman"/>
          <w:b/>
          <w:sz w:val="24"/>
          <w:szCs w:val="24"/>
          <w:lang w:val="hy-AM"/>
        </w:rPr>
      </w:pPr>
    </w:p>
    <w:p w:rsidR="009218B2" w:rsidRDefault="009218B2" w:rsidP="009218B2">
      <w:pPr>
        <w:spacing w:after="0" w:line="360" w:lineRule="auto"/>
        <w:ind w:firstLine="284"/>
        <w:jc w:val="both"/>
        <w:rPr>
          <w:rFonts w:ascii="GHEA Grapalat" w:hAnsi="GHEA Grapalat"/>
          <w:sz w:val="24"/>
          <w:szCs w:val="24"/>
          <w:lang w:val="hy-AM"/>
        </w:rPr>
      </w:pPr>
    </w:p>
    <w:p w:rsidR="00534821" w:rsidRPr="009218B2" w:rsidRDefault="00BD21EA">
      <w:pPr>
        <w:rPr>
          <w:lang w:val="hy-AM"/>
        </w:rPr>
      </w:pPr>
    </w:p>
    <w:sectPr w:rsidR="00534821" w:rsidRPr="009218B2" w:rsidSect="009218B2">
      <w:pgSz w:w="11906" w:h="16838"/>
      <w:pgMar w:top="709" w:right="707"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Sylfaen">
    <w:panose1 w:val="010A0502050306030303"/>
    <w:charset w:val="CC"/>
    <w:family w:val="roman"/>
    <w:pitch w:val="variable"/>
    <w:sig w:usb0="04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62F3C"/>
    <w:multiLevelType w:val="hybridMultilevel"/>
    <w:tmpl w:val="378EC192"/>
    <w:lvl w:ilvl="0" w:tplc="99AA79B0">
      <w:start w:val="1"/>
      <w:numFmt w:val="decimal"/>
      <w:lvlText w:val="%1."/>
      <w:lvlJc w:val="left"/>
      <w:pPr>
        <w:ind w:left="720" w:hanging="360"/>
      </w:pPr>
      <w:rPr>
        <w:rFonts w:cs="Sylfaen"/>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B875B1F"/>
    <w:multiLevelType w:val="hybridMultilevel"/>
    <w:tmpl w:val="07E2D1C6"/>
    <w:lvl w:ilvl="0" w:tplc="0809000B">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3F875CE0"/>
    <w:multiLevelType w:val="hybridMultilevel"/>
    <w:tmpl w:val="C2B66A7C"/>
    <w:lvl w:ilvl="0" w:tplc="B2B2F1BA">
      <w:start w:val="1"/>
      <w:numFmt w:val="decimal"/>
      <w:lvlText w:val="%1."/>
      <w:lvlJc w:val="left"/>
      <w:pPr>
        <w:ind w:left="1506" w:hanging="360"/>
      </w:pPr>
      <w:rPr>
        <w:b/>
      </w:rPr>
    </w:lvl>
    <w:lvl w:ilvl="1" w:tplc="08090019">
      <w:start w:val="1"/>
      <w:numFmt w:val="lowerLetter"/>
      <w:lvlText w:val="%2."/>
      <w:lvlJc w:val="left"/>
      <w:pPr>
        <w:ind w:left="2226" w:hanging="360"/>
      </w:pPr>
    </w:lvl>
    <w:lvl w:ilvl="2" w:tplc="0809001B">
      <w:start w:val="1"/>
      <w:numFmt w:val="lowerRoman"/>
      <w:lvlText w:val="%3."/>
      <w:lvlJc w:val="right"/>
      <w:pPr>
        <w:ind w:left="2946" w:hanging="180"/>
      </w:pPr>
    </w:lvl>
    <w:lvl w:ilvl="3" w:tplc="0809000F">
      <w:start w:val="1"/>
      <w:numFmt w:val="decimal"/>
      <w:lvlText w:val="%4."/>
      <w:lvlJc w:val="left"/>
      <w:pPr>
        <w:ind w:left="3666" w:hanging="360"/>
      </w:pPr>
    </w:lvl>
    <w:lvl w:ilvl="4" w:tplc="08090019">
      <w:start w:val="1"/>
      <w:numFmt w:val="lowerLetter"/>
      <w:lvlText w:val="%5."/>
      <w:lvlJc w:val="left"/>
      <w:pPr>
        <w:ind w:left="4386" w:hanging="360"/>
      </w:pPr>
    </w:lvl>
    <w:lvl w:ilvl="5" w:tplc="0809001B">
      <w:start w:val="1"/>
      <w:numFmt w:val="lowerRoman"/>
      <w:lvlText w:val="%6."/>
      <w:lvlJc w:val="right"/>
      <w:pPr>
        <w:ind w:left="5106" w:hanging="180"/>
      </w:pPr>
    </w:lvl>
    <w:lvl w:ilvl="6" w:tplc="0809000F">
      <w:start w:val="1"/>
      <w:numFmt w:val="decimal"/>
      <w:lvlText w:val="%7."/>
      <w:lvlJc w:val="left"/>
      <w:pPr>
        <w:ind w:left="5826" w:hanging="360"/>
      </w:pPr>
    </w:lvl>
    <w:lvl w:ilvl="7" w:tplc="08090019">
      <w:start w:val="1"/>
      <w:numFmt w:val="lowerLetter"/>
      <w:lvlText w:val="%8."/>
      <w:lvlJc w:val="left"/>
      <w:pPr>
        <w:ind w:left="6546" w:hanging="360"/>
      </w:pPr>
    </w:lvl>
    <w:lvl w:ilvl="8" w:tplc="0809001B">
      <w:start w:val="1"/>
      <w:numFmt w:val="lowerRoman"/>
      <w:lvlText w:val="%9."/>
      <w:lvlJc w:val="right"/>
      <w:pPr>
        <w:ind w:left="7266" w:hanging="180"/>
      </w:pPr>
    </w:lvl>
  </w:abstractNum>
  <w:abstractNum w:abstractNumId="3" w15:restartNumberingAfterBreak="0">
    <w:nsid w:val="458A7A0D"/>
    <w:multiLevelType w:val="hybridMultilevel"/>
    <w:tmpl w:val="808E545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46CD66AC"/>
    <w:multiLevelType w:val="hybridMultilevel"/>
    <w:tmpl w:val="0D9C62FC"/>
    <w:lvl w:ilvl="0" w:tplc="BA247BC4">
      <w:start w:val="1"/>
      <w:numFmt w:val="decimal"/>
      <w:lvlText w:val="%1."/>
      <w:lvlJc w:val="left"/>
      <w:pPr>
        <w:ind w:left="720" w:hanging="360"/>
      </w:pPr>
      <w:rPr>
        <w:rFonts w:cs="Sylfaen"/>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4892B5C"/>
    <w:multiLevelType w:val="hybridMultilevel"/>
    <w:tmpl w:val="5BF660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5506904"/>
    <w:multiLevelType w:val="hybridMultilevel"/>
    <w:tmpl w:val="1178A470"/>
    <w:lvl w:ilvl="0" w:tplc="042B000B">
      <w:start w:val="1"/>
      <w:numFmt w:val="bullet"/>
      <w:lvlText w:val=""/>
      <w:lvlJc w:val="left"/>
      <w:pPr>
        <w:ind w:left="1069" w:hanging="360"/>
      </w:pPr>
      <w:rPr>
        <w:rFonts w:ascii="Wingdings" w:hAnsi="Wingdings" w:hint="default"/>
      </w:rPr>
    </w:lvl>
    <w:lvl w:ilvl="1" w:tplc="042B0003">
      <w:start w:val="1"/>
      <w:numFmt w:val="bullet"/>
      <w:lvlText w:val="o"/>
      <w:lvlJc w:val="left"/>
      <w:pPr>
        <w:ind w:left="1789" w:hanging="360"/>
      </w:pPr>
      <w:rPr>
        <w:rFonts w:ascii="Courier New" w:hAnsi="Courier New" w:cs="Courier New" w:hint="default"/>
      </w:rPr>
    </w:lvl>
    <w:lvl w:ilvl="2" w:tplc="042B0005">
      <w:start w:val="1"/>
      <w:numFmt w:val="bullet"/>
      <w:lvlText w:val=""/>
      <w:lvlJc w:val="left"/>
      <w:pPr>
        <w:ind w:left="2509" w:hanging="360"/>
      </w:pPr>
      <w:rPr>
        <w:rFonts w:ascii="Wingdings" w:hAnsi="Wingdings" w:hint="default"/>
      </w:rPr>
    </w:lvl>
    <w:lvl w:ilvl="3" w:tplc="042B0001">
      <w:start w:val="1"/>
      <w:numFmt w:val="bullet"/>
      <w:lvlText w:val=""/>
      <w:lvlJc w:val="left"/>
      <w:pPr>
        <w:ind w:left="3229" w:hanging="360"/>
      </w:pPr>
      <w:rPr>
        <w:rFonts w:ascii="Symbol" w:hAnsi="Symbol" w:hint="default"/>
      </w:rPr>
    </w:lvl>
    <w:lvl w:ilvl="4" w:tplc="042B0003">
      <w:start w:val="1"/>
      <w:numFmt w:val="bullet"/>
      <w:lvlText w:val="o"/>
      <w:lvlJc w:val="left"/>
      <w:pPr>
        <w:ind w:left="3949" w:hanging="360"/>
      </w:pPr>
      <w:rPr>
        <w:rFonts w:ascii="Courier New" w:hAnsi="Courier New" w:cs="Courier New" w:hint="default"/>
      </w:rPr>
    </w:lvl>
    <w:lvl w:ilvl="5" w:tplc="042B0005">
      <w:start w:val="1"/>
      <w:numFmt w:val="bullet"/>
      <w:lvlText w:val=""/>
      <w:lvlJc w:val="left"/>
      <w:pPr>
        <w:ind w:left="4669" w:hanging="360"/>
      </w:pPr>
      <w:rPr>
        <w:rFonts w:ascii="Wingdings" w:hAnsi="Wingdings" w:hint="default"/>
      </w:rPr>
    </w:lvl>
    <w:lvl w:ilvl="6" w:tplc="042B0001">
      <w:start w:val="1"/>
      <w:numFmt w:val="bullet"/>
      <w:lvlText w:val=""/>
      <w:lvlJc w:val="left"/>
      <w:pPr>
        <w:ind w:left="5389" w:hanging="360"/>
      </w:pPr>
      <w:rPr>
        <w:rFonts w:ascii="Symbol" w:hAnsi="Symbol" w:hint="default"/>
      </w:rPr>
    </w:lvl>
    <w:lvl w:ilvl="7" w:tplc="042B0003">
      <w:start w:val="1"/>
      <w:numFmt w:val="bullet"/>
      <w:lvlText w:val="o"/>
      <w:lvlJc w:val="left"/>
      <w:pPr>
        <w:ind w:left="6109" w:hanging="360"/>
      </w:pPr>
      <w:rPr>
        <w:rFonts w:ascii="Courier New" w:hAnsi="Courier New" w:cs="Courier New" w:hint="default"/>
      </w:rPr>
    </w:lvl>
    <w:lvl w:ilvl="8" w:tplc="042B0005">
      <w:start w:val="1"/>
      <w:numFmt w:val="bullet"/>
      <w:lvlText w:val=""/>
      <w:lvlJc w:val="left"/>
      <w:pPr>
        <w:ind w:left="6829" w:hanging="360"/>
      </w:pPr>
      <w:rPr>
        <w:rFonts w:ascii="Wingdings" w:hAnsi="Wingdings" w:hint="default"/>
      </w:rPr>
    </w:lvl>
  </w:abstractNum>
  <w:abstractNum w:abstractNumId="7" w15:restartNumberingAfterBreak="0">
    <w:nsid w:val="70234357"/>
    <w:multiLevelType w:val="hybridMultilevel"/>
    <w:tmpl w:val="11E86FE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774"/>
    <w:rsid w:val="00231727"/>
    <w:rsid w:val="003C0E46"/>
    <w:rsid w:val="00467D06"/>
    <w:rsid w:val="006E7BAC"/>
    <w:rsid w:val="00730B6F"/>
    <w:rsid w:val="009218B2"/>
    <w:rsid w:val="00BB2D9F"/>
    <w:rsid w:val="00BD21EA"/>
    <w:rsid w:val="00C521A3"/>
    <w:rsid w:val="00DE1697"/>
    <w:rsid w:val="00E62774"/>
    <w:rsid w:val="00FE26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F2DB3C-8D44-4506-90C3-B31EFD626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18B2"/>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218B2"/>
    <w:rPr>
      <w:color w:val="0563C1" w:themeColor="hyperlink"/>
      <w:u w:val="single"/>
    </w:rPr>
  </w:style>
  <w:style w:type="paragraph" w:styleId="NormalWeb">
    <w:name w:val="Normal (Web)"/>
    <w:basedOn w:val="Normal"/>
    <w:uiPriority w:val="99"/>
    <w:semiHidden/>
    <w:unhideWhenUsed/>
    <w:rsid w:val="009218B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218B2"/>
    <w:rPr>
      <w:b/>
      <w:bCs/>
    </w:rPr>
  </w:style>
  <w:style w:type="paragraph" w:styleId="ListParagraph">
    <w:name w:val="List Paragraph"/>
    <w:basedOn w:val="Normal"/>
    <w:uiPriority w:val="34"/>
    <w:qFormat/>
    <w:rsid w:val="009218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2205179">
      <w:bodyDiv w:val="1"/>
      <w:marLeft w:val="0"/>
      <w:marRight w:val="0"/>
      <w:marTop w:val="0"/>
      <w:marBottom w:val="0"/>
      <w:divBdr>
        <w:top w:val="none" w:sz="0" w:space="0" w:color="auto"/>
        <w:left w:val="none" w:sz="0" w:space="0" w:color="auto"/>
        <w:bottom w:val="none" w:sz="0" w:space="0" w:color="auto"/>
        <w:right w:val="none" w:sz="0" w:space="0" w:color="auto"/>
      </w:divBdr>
    </w:div>
    <w:div w:id="1831673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ima.babayan@armsai.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855</Words>
  <Characters>4875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ruzanpetoyan@mail.ru</dc:creator>
  <cp:keywords/>
  <dc:description/>
  <cp:lastModifiedBy>Anna</cp:lastModifiedBy>
  <cp:revision>2</cp:revision>
  <dcterms:created xsi:type="dcterms:W3CDTF">2024-10-14T09:51:00Z</dcterms:created>
  <dcterms:modified xsi:type="dcterms:W3CDTF">2024-10-14T09:51:00Z</dcterms:modified>
</cp:coreProperties>
</file>